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</w:rPr>
        <w:id w:val="10537943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  <w:lang w:val="pt-BR"/>
        </w:rPr>
      </w:sdtEndPr>
      <w:sdtContent>
        <w:p w:rsidR="00121B7F" w:rsidRPr="00121B7F" w:rsidRDefault="00944F8F" w:rsidP="00121B7F">
          <w:pPr>
            <w:jc w:val="left"/>
            <w:rPr>
              <w:b/>
            </w:rPr>
          </w:pPr>
          <w:r w:rsidRPr="00944F8F">
            <w:rPr>
              <w:b/>
              <w:noProof/>
            </w:rPr>
            <w:pict>
              <v:group id="_x0000_s1037" style="position:absolute;margin-left:360.15pt;margin-top:-.7pt;width:244.45pt;height:791.65pt;z-index:251667456;mso-width-percent:400;mso-height-percent:1000;mso-position-horizontal-relative:page;mso-position-vertical-relative:page;mso-width-percent:400;mso-height-percent:1000" coordorigin="7329" coordsize="4911,15840" o:allowincell="f">
                <v:group id="_x0000_s1038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39" style="position:absolute;left:7755;width:4505;height:15840;mso-height-percent:1000;mso-position-vertical:top;mso-position-vertical-relative:page;mso-height-percent:1000" fillcolor="#17365d [2415]" stroked="f" strokecolor="#d8d8d8 [2732]">
                    <v:fill color2="#bfbfbf [2412]" rotate="t"/>
                  </v:rect>
                  <v:rect id="_x0000_s1040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8" o:title="Light vertical" opacity="52429f" o:opacity2="52429f" type="pattern"/>
                    <v:shadow color="#d8d8d8 [2732]" offset="3pt,3pt" offset2="2pt,2pt"/>
                  </v:rect>
                </v:group>
                <v:rect id="_x0000_s1041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1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80"/>
                            <w:szCs w:val="80"/>
                            <w:lang w:val="pt-PT"/>
                          </w:rPr>
                          <w:alias w:val="Year"/>
                          <w:id w:val="10538060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3C2249" w:rsidRDefault="003C2249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DF08E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  <w:lang w:val="pt-PT"/>
                              </w:rPr>
                              <w:t>Manual de Refer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  <w:lang w:val="pt-PT"/>
                              </w:rPr>
                              <w:t>ê</w:t>
                            </w:r>
                            <w:r w:rsidRPr="00DF08E1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  <w:lang w:val="pt-PT"/>
                              </w:rPr>
                              <w:t>ncia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  <w:lang w:val="pt-PT"/>
                              </w:rPr>
                              <w:t xml:space="preserve"> para TMG</w:t>
                            </w:r>
                          </w:p>
                        </w:sdtContent>
                      </w:sdt>
                    </w:txbxContent>
                  </v:textbox>
                </v:rect>
                <v:rect id="_x0000_s1042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2" inset="28.8pt,14.4pt,14.4pt,14.4pt">
                    <w:txbxContent>
                      <w:p w:rsidR="003C2249" w:rsidRDefault="003C2249" w:rsidP="00121B7F">
                        <w:pPr>
                          <w:pStyle w:val="NoSpacing"/>
                          <w:spacing w:line="360" w:lineRule="auto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3C2249" w:rsidRDefault="003C2249" w:rsidP="00DF08E1">
                        <w:pPr>
                          <w:pStyle w:val="NoSpacing"/>
                          <w:jc w:val="center"/>
                          <w:rPr>
                            <w:color w:val="FFFFFF" w:themeColor="background1"/>
                          </w:rPr>
                        </w:pPr>
                        <w:r w:rsidRPr="00121B7F">
                          <w:rPr>
                            <w:noProof/>
                            <w:color w:val="FFFFFF" w:themeColor="background1"/>
                            <w:lang w:val="pt-PT" w:eastAsia="pt-PT"/>
                          </w:rPr>
                          <w:drawing>
                            <wp:inline distT="0" distB="0" distL="0" distR="0">
                              <wp:extent cx="1438275" cy="771525"/>
                              <wp:effectExtent l="19050" t="0" r="9525" b="0"/>
                              <wp:docPr id="1" name="Picture 4" descr="C:\Users\joana\Documents\Documents\Admin.-Office\Logos\ITECH-healthlogo-smallRG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joana\Documents\Documents\Admin.-Office\Logos\ITECH-healthlogo-smallRG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38275" cy="771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anchorx="page" anchory="page"/>
              </v:group>
            </w:pict>
          </w:r>
          <w:r w:rsidR="00121B7F" w:rsidRPr="00121B7F">
            <w:rPr>
              <w:b/>
              <w:noProof/>
              <w:lang w:val="pt-PT" w:eastAsia="pt-PT"/>
            </w:rPr>
            <w:drawing>
              <wp:anchor distT="0" distB="0" distL="114300" distR="114300" simplePos="0" relativeHeight="251671552" behindDoc="0" locked="0" layoutInCell="1" allowOverlap="0">
                <wp:simplePos x="0" y="0"/>
                <wp:positionH relativeFrom="column">
                  <wp:posOffset>600075</wp:posOffset>
                </wp:positionH>
                <wp:positionV relativeFrom="paragraph">
                  <wp:posOffset>-542925</wp:posOffset>
                </wp:positionV>
                <wp:extent cx="981075" cy="838200"/>
                <wp:effectExtent l="19050" t="0" r="9525" b="0"/>
                <wp:wrapNone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121B7F" w:rsidRPr="00121B7F" w:rsidRDefault="00121B7F" w:rsidP="00121B7F">
          <w:pPr>
            <w:jc w:val="left"/>
            <w:rPr>
              <w:b/>
            </w:rPr>
          </w:pPr>
        </w:p>
        <w:p w:rsidR="00121B7F" w:rsidRPr="00174AD0" w:rsidRDefault="00121B7F" w:rsidP="00121B7F">
          <w:pPr>
            <w:jc w:val="left"/>
            <w:rPr>
              <w:b/>
              <w:sz w:val="28"/>
              <w:szCs w:val="28"/>
              <w:lang w:val="pt-PT"/>
            </w:rPr>
          </w:pPr>
          <w:r w:rsidRPr="00174AD0">
            <w:rPr>
              <w:rFonts w:asciiTheme="majorHAnsi" w:hAnsiTheme="majorHAnsi"/>
              <w:b/>
              <w:color w:val="17365D" w:themeColor="text2" w:themeShade="BF"/>
              <w:sz w:val="28"/>
              <w:szCs w:val="28"/>
              <w:lang w:val="pt-PT"/>
            </w:rPr>
            <w:t>Ministério da Saúde de Moçambique</w:t>
          </w:r>
        </w:p>
        <w:p w:rsidR="00121B7F" w:rsidRDefault="00944F8F" w:rsidP="00121B7F">
          <w:pPr>
            <w:spacing w:after="0"/>
            <w:jc w:val="left"/>
            <w:rPr>
              <w:rFonts w:ascii="Arial" w:hAnsi="Arial" w:cs="Arial"/>
              <w:b/>
              <w:sz w:val="24"/>
              <w:szCs w:val="24"/>
              <w:lang w:val="pt-BR"/>
            </w:rPr>
          </w:pPr>
        </w:p>
      </w:sdtContent>
    </w:sdt>
    <w:p w:rsidR="00121B7F" w:rsidRDefault="00121B7F" w:rsidP="00B7298C">
      <w:pPr>
        <w:pStyle w:val="Heading1"/>
        <w:jc w:val="center"/>
        <w:rPr>
          <w:color w:val="17365D" w:themeColor="text2" w:themeShade="BF"/>
          <w:lang w:val="pt-BR"/>
        </w:rPr>
      </w:pPr>
    </w:p>
    <w:p w:rsidR="00121B7F" w:rsidRDefault="00944F8F" w:rsidP="00121B7F">
      <w:pPr>
        <w:rPr>
          <w:lang w:val="pt-BR"/>
        </w:rPr>
      </w:pPr>
      <w:r w:rsidRPr="00944F8F">
        <w:rPr>
          <w:b/>
          <w:noProof/>
        </w:rPr>
        <w:pict>
          <v:rect id="_x0000_s1043" style="position:absolute;left:0;text-align:left;margin-left:14.35pt;margin-top:194.2pt;width:548.15pt;height:92.6pt;z-index:251669504;mso-height-percent:73;mso-position-horizontal-relative:page;mso-position-vertical-relative:page;mso-height-percent:73;v-text-anchor:middle" o:allowincell="f" fillcolor="#ffc000" strokecolor="white [3212]" strokeweight="1pt">
            <v:fill color2="#365f91 [2404]"/>
            <v:shadow color="#d8d8d8 [2732]" offset="3pt,3pt" offset2="2pt,2pt"/>
            <v:textbox style="mso-next-textbox:#_x0000_s1043;mso-fit-shape-to-text:t" inset="14.4pt,,14.4pt">
              <w:txbxContent>
                <w:p w:rsidR="003C2249" w:rsidRPr="004440C8" w:rsidRDefault="003C2249" w:rsidP="004E281D">
                  <w:pPr>
                    <w:pStyle w:val="NoSpacing"/>
                    <w:rPr>
                      <w:rFonts w:asciiTheme="majorHAnsi" w:eastAsiaTheme="majorEastAsia" w:hAnsiTheme="majorHAnsi" w:cstheme="majorBidi"/>
                      <w:color w:val="1F497D" w:themeColor="text2"/>
                      <w:sz w:val="72"/>
                      <w:szCs w:val="72"/>
                      <w:lang w:val="pt-PT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1F497D" w:themeColor="text2"/>
                      <w:sz w:val="72"/>
                      <w:szCs w:val="72"/>
                      <w:lang w:val="pt-PT"/>
                    </w:rPr>
                    <w:t xml:space="preserve">Avaliação e Manejo </w:t>
                  </w:r>
                  <w:r w:rsidRPr="004440C8">
                    <w:rPr>
                      <w:rFonts w:asciiTheme="majorHAnsi" w:eastAsiaTheme="majorEastAsia" w:hAnsiTheme="majorHAnsi" w:cstheme="majorBidi"/>
                      <w:color w:val="1F497D" w:themeColor="text2"/>
                      <w:sz w:val="72"/>
                      <w:szCs w:val="72"/>
                      <w:lang w:val="pt-PT"/>
                    </w:rPr>
                    <w:t>do</w:t>
                  </w:r>
                  <w:r>
                    <w:rPr>
                      <w:rFonts w:asciiTheme="majorHAnsi" w:eastAsiaTheme="majorEastAsia" w:hAnsiTheme="majorHAnsi" w:cstheme="majorBidi"/>
                      <w:color w:val="1F497D" w:themeColor="text2"/>
                      <w:sz w:val="72"/>
                      <w:szCs w:val="72"/>
                      <w:lang w:val="pt-PT"/>
                    </w:rPr>
                    <w:t>s D</w:t>
                  </w:r>
                  <w:r w:rsidRPr="004440C8">
                    <w:rPr>
                      <w:rFonts w:asciiTheme="majorHAnsi" w:eastAsiaTheme="majorEastAsia" w:hAnsiTheme="majorHAnsi" w:cstheme="majorBidi"/>
                      <w:color w:val="1F497D" w:themeColor="text2"/>
                      <w:sz w:val="72"/>
                      <w:szCs w:val="72"/>
                      <w:lang w:val="pt-PT"/>
                    </w:rPr>
                    <w:t>oente</w:t>
                  </w:r>
                  <w:r>
                    <w:rPr>
                      <w:rFonts w:asciiTheme="majorHAnsi" w:eastAsiaTheme="majorEastAsia" w:hAnsiTheme="majorHAnsi" w:cstheme="majorBidi"/>
                      <w:color w:val="1F497D" w:themeColor="text2"/>
                      <w:sz w:val="72"/>
                      <w:szCs w:val="72"/>
                      <w:lang w:val="pt-PT"/>
                    </w:rPr>
                    <w:t>s</w:t>
                  </w:r>
                  <w:r w:rsidRPr="004440C8">
                    <w:rPr>
                      <w:rFonts w:asciiTheme="majorHAnsi" w:eastAsiaTheme="majorEastAsia" w:hAnsiTheme="majorHAnsi" w:cstheme="majorBidi"/>
                      <w:color w:val="1F497D" w:themeColor="text2"/>
                      <w:sz w:val="72"/>
                      <w:szCs w:val="72"/>
                      <w:lang w:val="pt-PT"/>
                    </w:rPr>
                    <w:t xml:space="preserve"> </w:t>
                  </w:r>
                  <w:r>
                    <w:rPr>
                      <w:rFonts w:asciiTheme="majorHAnsi" w:eastAsiaTheme="majorEastAsia" w:hAnsiTheme="majorHAnsi" w:cstheme="majorBidi"/>
                      <w:color w:val="1F497D" w:themeColor="text2"/>
                      <w:sz w:val="72"/>
                      <w:szCs w:val="72"/>
                      <w:lang w:val="pt-PT"/>
                    </w:rPr>
                    <w:t xml:space="preserve">com </w:t>
                  </w:r>
                  <w:proofErr w:type="spellStart"/>
                  <w:proofErr w:type="gramStart"/>
                  <w:r w:rsidRPr="004440C8">
                    <w:rPr>
                      <w:rFonts w:asciiTheme="majorHAnsi" w:eastAsiaTheme="majorEastAsia" w:hAnsiTheme="majorHAnsi" w:cstheme="majorBidi"/>
                      <w:color w:val="1F497D" w:themeColor="text2"/>
                      <w:sz w:val="72"/>
                      <w:szCs w:val="72"/>
                      <w:lang w:val="pt-PT"/>
                    </w:rPr>
                    <w:t>HIV</w:t>
                  </w:r>
                  <w:proofErr w:type="spellEnd"/>
                  <w:proofErr w:type="gramEnd"/>
                  <w:r>
                    <w:rPr>
                      <w:rFonts w:asciiTheme="majorHAnsi" w:eastAsiaTheme="majorEastAsia" w:hAnsiTheme="majorHAnsi" w:cstheme="majorBidi"/>
                      <w:color w:val="1F497D" w:themeColor="text2"/>
                      <w:sz w:val="72"/>
                      <w:szCs w:val="72"/>
                      <w:lang w:val="pt-PT"/>
                    </w:rPr>
                    <w:t>/SIDA</w:t>
                  </w:r>
                </w:p>
              </w:txbxContent>
            </v:textbox>
            <w10:wrap anchorx="page" anchory="page"/>
          </v:rect>
        </w:pict>
      </w:r>
    </w:p>
    <w:p w:rsidR="00121B7F" w:rsidRDefault="00121B7F" w:rsidP="00121B7F">
      <w:pPr>
        <w:rPr>
          <w:lang w:val="pt-BR"/>
        </w:rPr>
      </w:pPr>
    </w:p>
    <w:p w:rsidR="00121B7F" w:rsidRDefault="00121B7F" w:rsidP="00121B7F">
      <w:pPr>
        <w:rPr>
          <w:lang w:val="pt-BR"/>
        </w:rPr>
      </w:pPr>
    </w:p>
    <w:p w:rsidR="00121B7F" w:rsidRDefault="00121B7F" w:rsidP="00121B7F">
      <w:pPr>
        <w:rPr>
          <w:lang w:val="pt-BR"/>
        </w:rPr>
      </w:pPr>
    </w:p>
    <w:p w:rsidR="00121B7F" w:rsidRDefault="00121B7F" w:rsidP="00121B7F">
      <w:pPr>
        <w:rPr>
          <w:lang w:val="pt-BR"/>
        </w:rPr>
      </w:pPr>
    </w:p>
    <w:p w:rsidR="00121B7F" w:rsidRDefault="004E41D9" w:rsidP="00121B7F">
      <w:pPr>
        <w:rPr>
          <w:lang w:val="pt-BR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799635</wp:posOffset>
            </wp:positionH>
            <wp:positionV relativeFrom="paragraph">
              <wp:posOffset>13335</wp:posOffset>
            </wp:positionV>
            <wp:extent cx="5946853" cy="3958683"/>
            <wp:effectExtent l="19050" t="0" r="0" b="0"/>
            <wp:wrapNone/>
            <wp:docPr id="2" name="Picture 2" descr="Y:\Public\Pictures\Tom pics\IMG_8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ublic\Pictures\Tom pics\IMG_82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853" cy="3958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B7F" w:rsidRDefault="00121B7F" w:rsidP="00121B7F">
      <w:pPr>
        <w:rPr>
          <w:lang w:val="pt-BR"/>
        </w:rPr>
      </w:pPr>
    </w:p>
    <w:p w:rsidR="00121B7F" w:rsidRDefault="00121B7F" w:rsidP="00121B7F">
      <w:pPr>
        <w:rPr>
          <w:lang w:val="pt-BR"/>
        </w:rPr>
      </w:pPr>
    </w:p>
    <w:p w:rsidR="00121B7F" w:rsidRDefault="00121B7F" w:rsidP="00121B7F">
      <w:pPr>
        <w:rPr>
          <w:lang w:val="pt-BR"/>
        </w:rPr>
      </w:pPr>
    </w:p>
    <w:p w:rsidR="00121B7F" w:rsidRDefault="00121B7F" w:rsidP="00121B7F">
      <w:pPr>
        <w:rPr>
          <w:lang w:val="pt-BR"/>
        </w:rPr>
      </w:pPr>
    </w:p>
    <w:p w:rsidR="00121B7F" w:rsidRDefault="00121B7F" w:rsidP="00121B7F">
      <w:pPr>
        <w:rPr>
          <w:lang w:val="pt-BR"/>
        </w:rPr>
      </w:pPr>
    </w:p>
    <w:p w:rsidR="00121B7F" w:rsidRDefault="00121B7F" w:rsidP="00121B7F">
      <w:pPr>
        <w:rPr>
          <w:lang w:val="pt-BR"/>
        </w:rPr>
      </w:pPr>
    </w:p>
    <w:p w:rsidR="00121B7F" w:rsidRPr="00121B7F" w:rsidRDefault="00121B7F" w:rsidP="00121B7F">
      <w:pPr>
        <w:rPr>
          <w:lang w:val="pt-BR"/>
        </w:rPr>
      </w:pPr>
    </w:p>
    <w:p w:rsidR="00121B7F" w:rsidRDefault="00121B7F" w:rsidP="00B7298C">
      <w:pPr>
        <w:pStyle w:val="Heading1"/>
        <w:jc w:val="center"/>
        <w:rPr>
          <w:color w:val="17365D" w:themeColor="text2" w:themeShade="BF"/>
          <w:lang w:val="pt-BR"/>
        </w:rPr>
      </w:pPr>
    </w:p>
    <w:p w:rsidR="00121B7F" w:rsidRDefault="00121B7F" w:rsidP="00B7298C">
      <w:pPr>
        <w:pStyle w:val="Heading1"/>
        <w:jc w:val="center"/>
        <w:rPr>
          <w:color w:val="17365D" w:themeColor="text2" w:themeShade="BF"/>
          <w:lang w:val="pt-BR"/>
        </w:rPr>
      </w:pPr>
    </w:p>
    <w:p w:rsidR="00121B7F" w:rsidRDefault="00121B7F" w:rsidP="00B7298C">
      <w:pPr>
        <w:pStyle w:val="Heading1"/>
        <w:jc w:val="center"/>
        <w:rPr>
          <w:color w:val="17365D" w:themeColor="text2" w:themeShade="BF"/>
          <w:lang w:val="pt-BR"/>
        </w:rPr>
      </w:pPr>
    </w:p>
    <w:p w:rsidR="00121B7F" w:rsidRPr="00121B7F" w:rsidRDefault="00121B7F" w:rsidP="00121B7F">
      <w:pPr>
        <w:rPr>
          <w:lang w:val="pt-BR"/>
        </w:rPr>
      </w:pPr>
    </w:p>
    <w:p w:rsidR="00121B7F" w:rsidRDefault="00121B7F" w:rsidP="00B7298C">
      <w:pPr>
        <w:pStyle w:val="Heading1"/>
        <w:jc w:val="center"/>
        <w:rPr>
          <w:color w:val="17365D" w:themeColor="text2" w:themeShade="BF"/>
          <w:lang w:val="pt-BR"/>
        </w:rPr>
      </w:pPr>
    </w:p>
    <w:p w:rsidR="00121B7F" w:rsidRDefault="00121B7F" w:rsidP="00B7298C">
      <w:pPr>
        <w:pStyle w:val="Heading1"/>
        <w:jc w:val="center"/>
        <w:rPr>
          <w:color w:val="17365D" w:themeColor="text2" w:themeShade="BF"/>
          <w:lang w:val="pt-BR"/>
        </w:rPr>
      </w:pPr>
    </w:p>
    <w:p w:rsidR="00121B7F" w:rsidRDefault="00E86A78" w:rsidP="00B7298C">
      <w:pPr>
        <w:pStyle w:val="Heading1"/>
        <w:jc w:val="center"/>
        <w:rPr>
          <w:color w:val="17365D" w:themeColor="text2" w:themeShade="BF"/>
          <w:lang w:val="pt-BR"/>
        </w:rPr>
      </w:pPr>
      <w:r>
        <w:rPr>
          <w:color w:val="17365D" w:themeColor="text2" w:themeShade="BF"/>
          <w:lang w:val="pt-BR"/>
        </w:rPr>
        <w:t>Fevereiro</w:t>
      </w:r>
      <w:r w:rsidR="008626A5">
        <w:rPr>
          <w:color w:val="17365D" w:themeColor="text2" w:themeShade="BF"/>
          <w:lang w:val="pt-BR"/>
        </w:rPr>
        <w:t xml:space="preserve"> </w:t>
      </w:r>
      <w:r w:rsidR="000D711E">
        <w:rPr>
          <w:color w:val="17365D" w:themeColor="text2" w:themeShade="BF"/>
          <w:lang w:val="pt-BR"/>
        </w:rPr>
        <w:t>201</w:t>
      </w:r>
      <w:r>
        <w:rPr>
          <w:color w:val="17365D" w:themeColor="text2" w:themeShade="BF"/>
          <w:lang w:val="pt-BR"/>
        </w:rPr>
        <w:t>3</w:t>
      </w:r>
    </w:p>
    <w:p w:rsidR="00121B7F" w:rsidRDefault="00121B7F" w:rsidP="00121B7F">
      <w:pPr>
        <w:rPr>
          <w:lang w:val="pt-BR"/>
        </w:rPr>
      </w:pPr>
    </w:p>
    <w:p w:rsidR="00121B7F" w:rsidRDefault="00121B7F" w:rsidP="00121B7F">
      <w:pPr>
        <w:rPr>
          <w:lang w:val="pt-BR"/>
        </w:rPr>
      </w:pPr>
    </w:p>
    <w:p w:rsidR="00121B7F" w:rsidRDefault="00121B7F" w:rsidP="00121B7F">
      <w:pPr>
        <w:rPr>
          <w:lang w:val="pt-BR"/>
        </w:rPr>
      </w:pPr>
    </w:p>
    <w:p w:rsidR="00121B7F" w:rsidRDefault="00121B7F" w:rsidP="00DF08E1">
      <w:pPr>
        <w:spacing w:before="120"/>
        <w:rPr>
          <w:lang w:val="pt-BR"/>
        </w:rPr>
      </w:pPr>
    </w:p>
    <w:p w:rsidR="00FC2C99" w:rsidRDefault="00FC2C99" w:rsidP="00DF08E1">
      <w:pPr>
        <w:spacing w:before="120"/>
        <w:rPr>
          <w:lang w:val="pt-BR"/>
        </w:rPr>
      </w:pPr>
    </w:p>
    <w:p w:rsidR="00FC2C99" w:rsidRDefault="00FC2C99" w:rsidP="00DF08E1">
      <w:pPr>
        <w:spacing w:before="120"/>
        <w:rPr>
          <w:lang w:val="pt-BR"/>
        </w:rPr>
      </w:pPr>
    </w:p>
    <w:p w:rsidR="00FC2C99" w:rsidRDefault="00FC2C99" w:rsidP="00DF08E1">
      <w:pPr>
        <w:spacing w:before="120"/>
        <w:rPr>
          <w:lang w:val="pt-BR"/>
        </w:rPr>
      </w:pPr>
    </w:p>
    <w:p w:rsidR="00FC2C99" w:rsidRDefault="00FC2C99" w:rsidP="00DF08E1">
      <w:pPr>
        <w:spacing w:before="120"/>
        <w:rPr>
          <w:lang w:val="pt-BR"/>
        </w:rPr>
      </w:pPr>
    </w:p>
    <w:p w:rsidR="00FC2C99" w:rsidRDefault="00FC2C99" w:rsidP="00DF08E1">
      <w:pPr>
        <w:spacing w:before="120"/>
        <w:rPr>
          <w:lang w:val="pt-BR"/>
        </w:rPr>
      </w:pPr>
    </w:p>
    <w:p w:rsidR="00FC2C99" w:rsidRDefault="00FC2C99" w:rsidP="00DF08E1">
      <w:pPr>
        <w:spacing w:before="120"/>
        <w:rPr>
          <w:lang w:val="pt-BR"/>
        </w:rPr>
      </w:pPr>
    </w:p>
    <w:p w:rsidR="00FC2C99" w:rsidRDefault="00FC2C99" w:rsidP="00DF08E1">
      <w:pPr>
        <w:spacing w:before="120"/>
        <w:rPr>
          <w:lang w:val="pt-BR"/>
        </w:rPr>
      </w:pPr>
    </w:p>
    <w:p w:rsidR="00FC2C99" w:rsidRDefault="00FC2C99" w:rsidP="00DF08E1">
      <w:pPr>
        <w:spacing w:before="120"/>
        <w:rPr>
          <w:lang w:val="pt-BR"/>
        </w:rPr>
      </w:pPr>
    </w:p>
    <w:p w:rsidR="00FC2C99" w:rsidRDefault="00FC2C99" w:rsidP="00DF08E1">
      <w:pPr>
        <w:spacing w:before="120"/>
        <w:rPr>
          <w:lang w:val="pt-BR"/>
        </w:rPr>
      </w:pPr>
    </w:p>
    <w:p w:rsidR="00FC2C99" w:rsidRDefault="00FC2C99" w:rsidP="00DF08E1">
      <w:pPr>
        <w:spacing w:before="120"/>
        <w:rPr>
          <w:lang w:val="pt-BR"/>
        </w:rPr>
      </w:pPr>
    </w:p>
    <w:p w:rsidR="00FC2C99" w:rsidRDefault="00FC2C99" w:rsidP="00DF08E1">
      <w:pPr>
        <w:spacing w:before="120"/>
        <w:rPr>
          <w:lang w:val="pt-BR"/>
        </w:rPr>
      </w:pPr>
    </w:p>
    <w:p w:rsidR="00FC2C99" w:rsidRDefault="00FC2C99" w:rsidP="00DF08E1">
      <w:pPr>
        <w:spacing w:before="120"/>
        <w:rPr>
          <w:lang w:val="pt-BR"/>
        </w:rPr>
      </w:pPr>
    </w:p>
    <w:p w:rsidR="00FC2C99" w:rsidRDefault="00FC2C99" w:rsidP="00DF08E1">
      <w:pPr>
        <w:spacing w:before="120"/>
        <w:rPr>
          <w:lang w:val="pt-BR"/>
        </w:rPr>
      </w:pPr>
    </w:p>
    <w:p w:rsidR="00FC2C99" w:rsidRDefault="00FC2C99" w:rsidP="00DF08E1">
      <w:pPr>
        <w:spacing w:before="120"/>
        <w:rPr>
          <w:lang w:val="pt-BR"/>
        </w:rPr>
      </w:pPr>
    </w:p>
    <w:p w:rsidR="00FC2C99" w:rsidRDefault="00FC2C99" w:rsidP="00DF08E1">
      <w:pPr>
        <w:spacing w:before="120"/>
        <w:rPr>
          <w:lang w:val="pt-BR"/>
        </w:rPr>
      </w:pPr>
    </w:p>
    <w:p w:rsidR="00FC2C99" w:rsidRDefault="00FC2C99" w:rsidP="009475E0">
      <w:pPr>
        <w:spacing w:before="120"/>
        <w:rPr>
          <w:lang w:val="pt-BR"/>
        </w:rPr>
      </w:pPr>
    </w:p>
    <w:p w:rsidR="00FC2C99" w:rsidRDefault="00FC2C99" w:rsidP="009475E0">
      <w:pPr>
        <w:spacing w:before="120"/>
        <w:rPr>
          <w:lang w:val="pt-BR"/>
        </w:rPr>
      </w:pPr>
    </w:p>
    <w:p w:rsidR="00FC2C99" w:rsidRDefault="00FC2C99" w:rsidP="009475E0">
      <w:pPr>
        <w:spacing w:before="120"/>
        <w:rPr>
          <w:lang w:val="pt-BR"/>
        </w:rPr>
      </w:pPr>
    </w:p>
    <w:p w:rsidR="00FC2C99" w:rsidRDefault="00FC2C99" w:rsidP="009475E0">
      <w:pPr>
        <w:spacing w:before="120"/>
        <w:rPr>
          <w:lang w:val="pt-BR"/>
        </w:rPr>
      </w:pPr>
    </w:p>
    <w:p w:rsidR="00FC2C99" w:rsidRDefault="00FC2C99" w:rsidP="009475E0">
      <w:pPr>
        <w:spacing w:before="120"/>
        <w:rPr>
          <w:lang w:val="pt-BR"/>
        </w:rPr>
      </w:pPr>
    </w:p>
    <w:p w:rsidR="00FC2C99" w:rsidRDefault="00FC2C99" w:rsidP="009475E0">
      <w:pPr>
        <w:spacing w:before="120"/>
        <w:rPr>
          <w:lang w:val="pt-BR"/>
        </w:rPr>
      </w:pPr>
    </w:p>
    <w:p w:rsidR="00FC2C99" w:rsidRDefault="00FC2C99" w:rsidP="009475E0">
      <w:pPr>
        <w:spacing w:before="120"/>
        <w:rPr>
          <w:lang w:val="pt-BR"/>
        </w:rPr>
      </w:pPr>
    </w:p>
    <w:p w:rsidR="00FC2C99" w:rsidRDefault="00FC2C99" w:rsidP="009475E0">
      <w:pPr>
        <w:spacing w:before="120"/>
        <w:rPr>
          <w:lang w:val="pt-BR"/>
        </w:rPr>
      </w:pPr>
    </w:p>
    <w:p w:rsidR="009475E0" w:rsidRPr="003067CF" w:rsidRDefault="009475E0" w:rsidP="009475E0">
      <w:pPr>
        <w:spacing w:before="360"/>
        <w:rPr>
          <w:b/>
          <w:sz w:val="26"/>
          <w:szCs w:val="26"/>
          <w:lang w:val="pt-PT"/>
        </w:rPr>
      </w:pPr>
    </w:p>
    <w:p w:rsidR="009475E0" w:rsidRPr="003067CF" w:rsidRDefault="009475E0" w:rsidP="009475E0">
      <w:pPr>
        <w:spacing w:before="360"/>
        <w:rPr>
          <w:b/>
          <w:sz w:val="26"/>
          <w:szCs w:val="26"/>
          <w:lang w:val="pt-PT"/>
        </w:rPr>
      </w:pPr>
    </w:p>
    <w:p w:rsidR="009475E0" w:rsidRPr="003067CF" w:rsidRDefault="009475E0" w:rsidP="009475E0">
      <w:pPr>
        <w:spacing w:after="0"/>
        <w:rPr>
          <w:rStyle w:val="apple-style-span"/>
          <w:rFonts w:ascii="Tahoma" w:hAnsi="Tahoma" w:cs="Tahoma"/>
          <w:i/>
          <w:iCs/>
          <w:color w:val="000000"/>
          <w:sz w:val="20"/>
          <w:szCs w:val="20"/>
          <w:lang w:val="pt-PT"/>
        </w:rPr>
      </w:pPr>
    </w:p>
    <w:p w:rsidR="009475E0" w:rsidRPr="003067CF" w:rsidRDefault="009475E0" w:rsidP="009475E0">
      <w:pPr>
        <w:spacing w:after="0"/>
        <w:rPr>
          <w:rFonts w:ascii="Arial" w:hAnsi="Arial" w:cs="Arial"/>
          <w:b/>
          <w:sz w:val="24"/>
          <w:szCs w:val="24"/>
          <w:lang w:val="pt-PT"/>
        </w:rPr>
      </w:pPr>
      <w:r w:rsidRPr="003067CF">
        <w:rPr>
          <w:rStyle w:val="apple-style-span"/>
          <w:rFonts w:ascii="Tahoma" w:hAnsi="Tahoma" w:cs="Tahoma"/>
          <w:i/>
          <w:iCs/>
          <w:color w:val="000000"/>
          <w:sz w:val="20"/>
          <w:szCs w:val="20"/>
          <w:lang w:val="pt-PT"/>
        </w:rPr>
        <w:t xml:space="preserve">Este material foi desenvolvido pela </w:t>
      </w:r>
      <w:proofErr w:type="spellStart"/>
      <w:r w:rsidRPr="003067CF">
        <w:rPr>
          <w:rStyle w:val="apple-style-span"/>
          <w:rFonts w:ascii="Tahoma" w:hAnsi="Tahoma" w:cs="Tahoma"/>
          <w:i/>
          <w:iCs/>
          <w:color w:val="000000"/>
          <w:sz w:val="20"/>
          <w:szCs w:val="20"/>
          <w:lang w:val="pt-PT"/>
        </w:rPr>
        <w:t>UW</w:t>
      </w:r>
      <w:proofErr w:type="spellEnd"/>
      <w:r w:rsidRPr="003067CF">
        <w:rPr>
          <w:rStyle w:val="apple-style-span"/>
          <w:rFonts w:ascii="Tahoma" w:hAnsi="Tahoma" w:cs="Tahoma"/>
          <w:i/>
          <w:iCs/>
          <w:color w:val="000000"/>
          <w:sz w:val="20"/>
          <w:szCs w:val="20"/>
          <w:lang w:val="pt-PT"/>
        </w:rPr>
        <w:t xml:space="preserve"> I-</w:t>
      </w:r>
      <w:proofErr w:type="spellStart"/>
      <w:r w:rsidRPr="003067CF">
        <w:rPr>
          <w:rStyle w:val="apple-style-span"/>
          <w:rFonts w:ascii="Tahoma" w:hAnsi="Tahoma" w:cs="Tahoma"/>
          <w:i/>
          <w:iCs/>
          <w:color w:val="000000"/>
          <w:sz w:val="20"/>
          <w:szCs w:val="20"/>
          <w:lang w:val="pt-PT"/>
        </w:rPr>
        <w:t>TECH</w:t>
      </w:r>
      <w:proofErr w:type="spellEnd"/>
      <w:r w:rsidRPr="003067CF">
        <w:rPr>
          <w:rStyle w:val="apple-style-span"/>
          <w:rFonts w:ascii="Tahoma" w:hAnsi="Tahoma" w:cs="Tahoma"/>
          <w:i/>
          <w:iCs/>
          <w:color w:val="000000"/>
          <w:sz w:val="20"/>
          <w:szCs w:val="20"/>
          <w:lang w:val="pt-PT"/>
        </w:rPr>
        <w:t xml:space="preserve">, com financiamento do Acordo de Cooperação </w:t>
      </w:r>
      <w:proofErr w:type="spellStart"/>
      <w:r w:rsidRPr="003067CF">
        <w:rPr>
          <w:rStyle w:val="apple-style-span"/>
          <w:rFonts w:ascii="Tahoma" w:hAnsi="Tahoma" w:cs="Tahoma"/>
          <w:i/>
          <w:iCs/>
          <w:color w:val="000000"/>
          <w:sz w:val="20"/>
          <w:szCs w:val="20"/>
          <w:lang w:val="pt-PT"/>
        </w:rPr>
        <w:t>U91H06801</w:t>
      </w:r>
      <w:proofErr w:type="spellEnd"/>
      <w:r w:rsidRPr="003067CF">
        <w:rPr>
          <w:rStyle w:val="apple-style-span"/>
          <w:rFonts w:ascii="Tahoma" w:hAnsi="Tahoma" w:cs="Tahoma"/>
          <w:i/>
          <w:iCs/>
          <w:color w:val="000000"/>
          <w:sz w:val="20"/>
          <w:szCs w:val="20"/>
          <w:lang w:val="pt-PT"/>
        </w:rPr>
        <w:t xml:space="preserve"> do Departamento de Saúde e Serviços Humanos dos EUA, a Administração dos Recursos e Serviços de Saúde (</w:t>
      </w:r>
      <w:proofErr w:type="spellStart"/>
      <w:r w:rsidRPr="003067CF">
        <w:rPr>
          <w:rStyle w:val="apple-style-span"/>
          <w:rFonts w:ascii="Tahoma" w:hAnsi="Tahoma" w:cs="Tahoma"/>
          <w:i/>
          <w:iCs/>
          <w:color w:val="000000"/>
          <w:sz w:val="20"/>
          <w:szCs w:val="20"/>
          <w:lang w:val="pt-PT"/>
        </w:rPr>
        <w:t>HRSA</w:t>
      </w:r>
      <w:proofErr w:type="spellEnd"/>
      <w:r w:rsidRPr="003067CF">
        <w:rPr>
          <w:rStyle w:val="apple-style-span"/>
          <w:rFonts w:ascii="Tahoma" w:hAnsi="Tahoma" w:cs="Tahoma"/>
          <w:i/>
          <w:iCs/>
          <w:color w:val="000000"/>
          <w:sz w:val="20"/>
          <w:szCs w:val="20"/>
          <w:lang w:val="pt-PT"/>
        </w:rPr>
        <w:t>), no âmbito do Plano de Emergência do Presidente dos EUA para o Alívio da SIDA (</w:t>
      </w:r>
      <w:proofErr w:type="spellStart"/>
      <w:r w:rsidRPr="003067CF">
        <w:rPr>
          <w:rStyle w:val="apple-style-span"/>
          <w:rFonts w:ascii="Tahoma" w:hAnsi="Tahoma" w:cs="Tahoma"/>
          <w:i/>
          <w:iCs/>
          <w:color w:val="000000"/>
          <w:sz w:val="20"/>
          <w:szCs w:val="20"/>
          <w:lang w:val="pt-PT"/>
        </w:rPr>
        <w:t>PEPFAR</w:t>
      </w:r>
      <w:proofErr w:type="spellEnd"/>
      <w:r w:rsidRPr="003067CF">
        <w:rPr>
          <w:rStyle w:val="apple-style-span"/>
          <w:rFonts w:ascii="Tahoma" w:hAnsi="Tahoma" w:cs="Tahoma"/>
          <w:i/>
          <w:iCs/>
          <w:color w:val="000000"/>
          <w:sz w:val="20"/>
          <w:szCs w:val="20"/>
          <w:lang w:val="pt-PT"/>
        </w:rPr>
        <w:t xml:space="preserve">). O seu conteúdo é da exclusiva responsabilidade dos seus autores e não representa necessariamente a opinião do </w:t>
      </w:r>
      <w:proofErr w:type="spellStart"/>
      <w:r w:rsidRPr="003067CF">
        <w:rPr>
          <w:rStyle w:val="apple-style-span"/>
          <w:rFonts w:ascii="Tahoma" w:hAnsi="Tahoma" w:cs="Tahoma"/>
          <w:i/>
          <w:iCs/>
          <w:color w:val="000000"/>
          <w:sz w:val="20"/>
          <w:szCs w:val="20"/>
          <w:lang w:val="pt-PT"/>
        </w:rPr>
        <w:t>CDC</w:t>
      </w:r>
      <w:proofErr w:type="spellEnd"/>
      <w:r w:rsidRPr="003067CF">
        <w:rPr>
          <w:rStyle w:val="apple-style-span"/>
          <w:rFonts w:ascii="Tahoma" w:hAnsi="Tahoma" w:cs="Tahoma"/>
          <w:i/>
          <w:iCs/>
          <w:color w:val="000000"/>
          <w:sz w:val="20"/>
          <w:szCs w:val="20"/>
          <w:lang w:val="pt-PT"/>
        </w:rPr>
        <w:t xml:space="preserve"> ou </w:t>
      </w:r>
      <w:proofErr w:type="spellStart"/>
      <w:r w:rsidRPr="003067CF">
        <w:rPr>
          <w:rStyle w:val="apple-style-span"/>
          <w:rFonts w:ascii="Tahoma" w:hAnsi="Tahoma" w:cs="Tahoma"/>
          <w:i/>
          <w:iCs/>
          <w:color w:val="000000"/>
          <w:sz w:val="20"/>
          <w:szCs w:val="20"/>
          <w:lang w:val="pt-PT"/>
        </w:rPr>
        <w:t>HRSA</w:t>
      </w:r>
      <w:proofErr w:type="spellEnd"/>
      <w:r w:rsidRPr="003067CF">
        <w:rPr>
          <w:rStyle w:val="apple-style-span"/>
          <w:rFonts w:ascii="Tahoma" w:hAnsi="Tahoma" w:cs="Tahoma"/>
          <w:i/>
          <w:iCs/>
          <w:color w:val="000000"/>
          <w:sz w:val="20"/>
          <w:szCs w:val="20"/>
          <w:lang w:val="pt-PT"/>
        </w:rPr>
        <w:t>.</w:t>
      </w:r>
    </w:p>
    <w:p w:rsidR="00FC2C99" w:rsidRPr="003067CF" w:rsidRDefault="00FC2C99" w:rsidP="009475E0">
      <w:pPr>
        <w:spacing w:before="120"/>
        <w:rPr>
          <w:lang w:val="pt-PT"/>
        </w:rPr>
      </w:pPr>
    </w:p>
    <w:p w:rsidR="00FC2C99" w:rsidRDefault="00FC2C99" w:rsidP="00DF08E1">
      <w:pPr>
        <w:spacing w:before="120"/>
        <w:rPr>
          <w:lang w:val="pt-BR"/>
        </w:rPr>
      </w:pPr>
    </w:p>
    <w:p w:rsidR="00FC2C99" w:rsidRPr="001F75DD" w:rsidRDefault="00FC2C99" w:rsidP="00FC2C99">
      <w:pPr>
        <w:spacing w:before="120"/>
        <w:jc w:val="center"/>
        <w:rPr>
          <w:rFonts w:asciiTheme="majorHAnsi" w:hAnsiTheme="majorHAnsi"/>
          <w:b/>
          <w:color w:val="17365D" w:themeColor="text2" w:themeShade="BF"/>
          <w:sz w:val="28"/>
          <w:szCs w:val="28"/>
          <w:lang w:val="pt-BR"/>
        </w:rPr>
      </w:pPr>
      <w:r w:rsidRPr="001F75DD">
        <w:rPr>
          <w:rFonts w:asciiTheme="majorHAnsi" w:hAnsiTheme="majorHAnsi"/>
          <w:b/>
          <w:color w:val="17365D" w:themeColor="text2" w:themeShade="BF"/>
          <w:sz w:val="28"/>
          <w:szCs w:val="28"/>
          <w:lang w:val="pt-BR"/>
        </w:rPr>
        <w:t>Agradecimentos</w:t>
      </w:r>
    </w:p>
    <w:p w:rsidR="00FC2C99" w:rsidRDefault="00FC2C99" w:rsidP="00FC2C99">
      <w:pPr>
        <w:spacing w:before="120"/>
        <w:rPr>
          <w:i/>
          <w:lang w:val="pt-BR"/>
        </w:rPr>
      </w:pPr>
    </w:p>
    <w:p w:rsidR="00FC2C99" w:rsidRPr="00754846" w:rsidRDefault="00FC2C99" w:rsidP="00FC2C99">
      <w:pPr>
        <w:spacing w:before="120"/>
        <w:rPr>
          <w:i/>
          <w:lang w:val="pt-BR"/>
        </w:rPr>
      </w:pPr>
      <w:r w:rsidRPr="00754846">
        <w:rPr>
          <w:i/>
          <w:lang w:val="pt-BR"/>
        </w:rPr>
        <w:t>Este Programa de Tutoria Clínica é fruto da colaboração da I-TECH (International Training and Education Center on Health) com o MISAU (Ministério de Saúde da Republica de Moçambique)</w:t>
      </w:r>
      <w:r>
        <w:rPr>
          <w:i/>
          <w:lang w:val="pt-BR"/>
        </w:rPr>
        <w:t xml:space="preserve"> e outras Instituições e Organizações parceiras</w:t>
      </w:r>
      <w:r w:rsidRPr="00754846">
        <w:rPr>
          <w:i/>
          <w:lang w:val="pt-BR"/>
        </w:rPr>
        <w:t xml:space="preserve">, para melhorar as capacidades clínicas dos Técnicos de Medicina Geral em tópicos especialmente relacionados ao </w:t>
      </w:r>
      <w:proofErr w:type="gramStart"/>
      <w:r w:rsidRPr="00754846">
        <w:rPr>
          <w:i/>
          <w:lang w:val="pt-BR"/>
        </w:rPr>
        <w:t>HIV</w:t>
      </w:r>
      <w:proofErr w:type="gramEnd"/>
      <w:r w:rsidRPr="00754846">
        <w:rPr>
          <w:i/>
          <w:lang w:val="pt-BR"/>
        </w:rPr>
        <w:t xml:space="preserve">/SIDA e doenças crônicas, e dessa maneira contribuir ao combate a pandemia do HIV/SIDA em Moçambique. </w:t>
      </w:r>
    </w:p>
    <w:p w:rsidR="00FC2C99" w:rsidRPr="00754846" w:rsidRDefault="00FC2C99" w:rsidP="00FC2C99">
      <w:pPr>
        <w:rPr>
          <w:i/>
          <w:lang w:val="pt-BR"/>
        </w:rPr>
      </w:pPr>
      <w:r w:rsidRPr="00754846">
        <w:rPr>
          <w:i/>
          <w:lang w:val="pt-BR"/>
        </w:rPr>
        <w:t xml:space="preserve">A formação e todos os materiais foram financiados pelo President’s Emergency Plan For AIDS Relief (PEPFAR). </w:t>
      </w:r>
    </w:p>
    <w:p w:rsidR="00FC2C99" w:rsidRPr="00754846" w:rsidRDefault="00FC2C99" w:rsidP="00FC2C99">
      <w:pPr>
        <w:spacing w:before="360"/>
        <w:rPr>
          <w:b/>
          <w:i/>
          <w:color w:val="17365D" w:themeColor="text2" w:themeShade="BF"/>
          <w:sz w:val="26"/>
          <w:szCs w:val="26"/>
          <w:lang w:val="pt-BR"/>
        </w:rPr>
      </w:pPr>
      <w:r w:rsidRPr="00754846">
        <w:rPr>
          <w:b/>
          <w:i/>
          <w:color w:val="17365D" w:themeColor="text2" w:themeShade="BF"/>
          <w:sz w:val="26"/>
          <w:szCs w:val="26"/>
          <w:lang w:val="pt-BR"/>
        </w:rPr>
        <w:t>MISAU e o Combate a SIDA</w:t>
      </w:r>
    </w:p>
    <w:p w:rsidR="00FC2C99" w:rsidRPr="00754846" w:rsidRDefault="00FC2C99" w:rsidP="00FC2C99">
      <w:pPr>
        <w:spacing w:before="120"/>
        <w:rPr>
          <w:i/>
          <w:lang w:val="pt-BR"/>
        </w:rPr>
      </w:pPr>
      <w:r w:rsidRPr="00754846">
        <w:rPr>
          <w:i/>
          <w:lang w:val="pt-BR"/>
        </w:rPr>
        <w:t xml:space="preserve">O aparecimento da SIDA em Moçambique veio a agravar a situação da saúde pública no país, que já se vê confrontado por outras doenças como malária, cólera e tuberculose, estima-se que </w:t>
      </w:r>
      <w:r w:rsidR="003D3418">
        <w:rPr>
          <w:i/>
          <w:lang w:val="pt-BR"/>
        </w:rPr>
        <w:t>11.5</w:t>
      </w:r>
      <w:r w:rsidRPr="00754846">
        <w:rPr>
          <w:i/>
          <w:lang w:val="pt-BR"/>
        </w:rPr>
        <w:t xml:space="preserve">% da população </w:t>
      </w:r>
      <w:r w:rsidR="003D3418">
        <w:rPr>
          <w:i/>
          <w:lang w:val="pt-BR"/>
        </w:rPr>
        <w:t xml:space="preserve">entre os 15 e 49 anos de idade </w:t>
      </w:r>
      <w:r w:rsidRPr="00754846">
        <w:rPr>
          <w:i/>
          <w:lang w:val="pt-BR"/>
        </w:rPr>
        <w:t xml:space="preserve">esteja infectada pelo </w:t>
      </w:r>
      <w:proofErr w:type="gramStart"/>
      <w:r w:rsidRPr="00754846">
        <w:rPr>
          <w:i/>
          <w:lang w:val="pt-BR"/>
        </w:rPr>
        <w:t>HIV</w:t>
      </w:r>
      <w:proofErr w:type="gramEnd"/>
      <w:r w:rsidRPr="00754846">
        <w:rPr>
          <w:rStyle w:val="FootnoteReference"/>
          <w:lang w:val="pt-BR"/>
        </w:rPr>
        <w:footnoteReference w:id="1"/>
      </w:r>
      <w:r w:rsidRPr="00754846">
        <w:rPr>
          <w:i/>
          <w:lang w:val="pt-BR"/>
        </w:rPr>
        <w:t xml:space="preserve">. O Ministério da Saúde - MISAU, com o apoio de diversas organizações nacionais e estrangeiras, têm empreendido esforços para combater esta pandemia que atinge o país e prejudica a saúde e qualidade de vida da população. </w:t>
      </w:r>
    </w:p>
    <w:p w:rsidR="00FC2C99" w:rsidRPr="00754846" w:rsidRDefault="00FC2C99" w:rsidP="00FC2C99">
      <w:pPr>
        <w:rPr>
          <w:i/>
          <w:lang w:val="pt-BR"/>
        </w:rPr>
      </w:pPr>
      <w:r w:rsidRPr="00754846">
        <w:rPr>
          <w:i/>
          <w:lang w:val="pt-BR"/>
        </w:rPr>
        <w:t xml:space="preserve">A alta taxa de prevalência de </w:t>
      </w:r>
      <w:proofErr w:type="gramStart"/>
      <w:r w:rsidRPr="00754846">
        <w:rPr>
          <w:i/>
          <w:lang w:val="pt-BR"/>
        </w:rPr>
        <w:t>HIV</w:t>
      </w:r>
      <w:proofErr w:type="gramEnd"/>
      <w:r w:rsidRPr="00754846">
        <w:rPr>
          <w:i/>
          <w:lang w:val="pt-BR"/>
        </w:rPr>
        <w:t xml:space="preserve">/SIDA, aumenta o número de utentes e sobrecarrega os serviços de saúde, que demandam mais profissionais capazes de cuidar e tratar os doentes com SIDA. Para responder </w:t>
      </w:r>
      <w:proofErr w:type="gramStart"/>
      <w:r w:rsidRPr="00754846">
        <w:rPr>
          <w:i/>
          <w:lang w:val="pt-BR"/>
        </w:rPr>
        <w:t>à</w:t>
      </w:r>
      <w:proofErr w:type="gramEnd"/>
      <w:r w:rsidRPr="00754846">
        <w:rPr>
          <w:i/>
          <w:lang w:val="pt-BR"/>
        </w:rPr>
        <w:t xml:space="preserve"> essa demanda, o MISAU têm ampliado os seus esforços na formação e capacitação de profissionais de saúde. </w:t>
      </w:r>
    </w:p>
    <w:p w:rsidR="00FC2C99" w:rsidRPr="00754846" w:rsidRDefault="00FC2C99" w:rsidP="00FC2C99">
      <w:pPr>
        <w:spacing w:before="360"/>
        <w:rPr>
          <w:i/>
          <w:color w:val="17365D" w:themeColor="text2" w:themeShade="BF"/>
          <w:lang w:val="pt-BR"/>
        </w:rPr>
      </w:pPr>
      <w:r w:rsidRPr="00754846">
        <w:rPr>
          <w:b/>
          <w:bCs/>
          <w:i/>
          <w:color w:val="17365D" w:themeColor="text2" w:themeShade="BF"/>
          <w:sz w:val="26"/>
          <w:lang w:val="pt-BR"/>
        </w:rPr>
        <w:t>I-TECH</w:t>
      </w:r>
    </w:p>
    <w:p w:rsidR="00FC2C99" w:rsidRPr="00FC2C99" w:rsidRDefault="00FC2C99" w:rsidP="00FC2C99">
      <w:pPr>
        <w:rPr>
          <w:i/>
          <w:lang w:val="pt-PT"/>
        </w:rPr>
      </w:pPr>
      <w:r w:rsidRPr="00FC2C99">
        <w:rPr>
          <w:i/>
          <w:lang w:val="pt-PT"/>
        </w:rPr>
        <w:t>A I-</w:t>
      </w:r>
      <w:proofErr w:type="spellStart"/>
      <w:r w:rsidRPr="00FC2C99">
        <w:rPr>
          <w:i/>
          <w:lang w:val="pt-PT"/>
        </w:rPr>
        <w:t>TECH</w:t>
      </w:r>
      <w:proofErr w:type="spellEnd"/>
      <w:r w:rsidRPr="00FC2C99">
        <w:rPr>
          <w:i/>
          <w:lang w:val="pt-PT"/>
        </w:rPr>
        <w:t xml:space="preserve"> (</w:t>
      </w:r>
      <w:proofErr w:type="spellStart"/>
      <w:r w:rsidRPr="00FC2C99">
        <w:rPr>
          <w:i/>
          <w:lang w:val="pt-PT"/>
        </w:rPr>
        <w:t>International</w:t>
      </w:r>
      <w:proofErr w:type="spellEnd"/>
      <w:r w:rsidRPr="00FC2C99">
        <w:rPr>
          <w:i/>
          <w:lang w:val="pt-PT"/>
        </w:rPr>
        <w:t xml:space="preserve"> Training &amp; </w:t>
      </w:r>
      <w:proofErr w:type="spellStart"/>
      <w:r w:rsidRPr="00FC2C99">
        <w:rPr>
          <w:i/>
          <w:lang w:val="pt-PT"/>
        </w:rPr>
        <w:t>Education</w:t>
      </w:r>
      <w:proofErr w:type="spellEnd"/>
      <w:r w:rsidRPr="00FC2C99">
        <w:rPr>
          <w:i/>
          <w:lang w:val="pt-PT"/>
        </w:rPr>
        <w:t xml:space="preserve"> </w:t>
      </w:r>
      <w:proofErr w:type="spellStart"/>
      <w:r w:rsidRPr="00FC2C99">
        <w:rPr>
          <w:i/>
          <w:lang w:val="pt-PT"/>
        </w:rPr>
        <w:t>Center</w:t>
      </w:r>
      <w:proofErr w:type="spellEnd"/>
      <w:r w:rsidRPr="00FC2C99">
        <w:rPr>
          <w:i/>
          <w:lang w:val="pt-PT"/>
        </w:rPr>
        <w:t xml:space="preserve"> </w:t>
      </w:r>
      <w:proofErr w:type="spellStart"/>
      <w:r w:rsidRPr="00FC2C99">
        <w:rPr>
          <w:i/>
          <w:lang w:val="pt-PT"/>
        </w:rPr>
        <w:t>on</w:t>
      </w:r>
      <w:proofErr w:type="spellEnd"/>
      <w:r w:rsidRPr="00FC2C99">
        <w:rPr>
          <w:i/>
          <w:lang w:val="pt-PT"/>
        </w:rPr>
        <w:t xml:space="preserve"> </w:t>
      </w:r>
      <w:proofErr w:type="spellStart"/>
      <w:r w:rsidRPr="00FC2C99">
        <w:rPr>
          <w:i/>
          <w:lang w:val="pt-PT"/>
        </w:rPr>
        <w:t>Health</w:t>
      </w:r>
      <w:proofErr w:type="spellEnd"/>
      <w:r w:rsidRPr="00FC2C99">
        <w:rPr>
          <w:i/>
          <w:lang w:val="pt-PT"/>
        </w:rPr>
        <w:t xml:space="preserve">), uma colaboração entre a Universidade de Washington e a Universidade da Califórnia, trabalha em parceria com os Ministérios da Saúde, universidades, organizações </w:t>
      </w:r>
      <w:proofErr w:type="gramStart"/>
      <w:r w:rsidRPr="00FC2C99">
        <w:rPr>
          <w:i/>
          <w:lang w:val="pt-PT"/>
        </w:rPr>
        <w:t>não governamentais</w:t>
      </w:r>
      <w:proofErr w:type="gramEnd"/>
      <w:r w:rsidRPr="00FC2C99">
        <w:rPr>
          <w:i/>
          <w:lang w:val="pt-PT"/>
        </w:rPr>
        <w:t xml:space="preserve"> (ONG), serviços de saúde e outras organizações, na melhora das capacidades técnicas dos profissionais de saúde e no fortalecimento dos Sistemas Nacionais de Saúde. As actividades da I-</w:t>
      </w:r>
      <w:proofErr w:type="spellStart"/>
      <w:r w:rsidRPr="00FC2C99">
        <w:rPr>
          <w:i/>
          <w:lang w:val="pt-PT"/>
        </w:rPr>
        <w:t>TECH</w:t>
      </w:r>
      <w:proofErr w:type="spellEnd"/>
      <w:r w:rsidRPr="00FC2C99">
        <w:rPr>
          <w:i/>
          <w:lang w:val="pt-PT"/>
        </w:rPr>
        <w:t xml:space="preserve"> são desenvolvidas nas seguintes áreas: Fortalecimento dos Sistemas de Saúde, formação de pessoal de saúde, pesquisas operacionais e avaliações, prevenção, cuidado e tratamento de doenças </w:t>
      </w:r>
      <w:proofErr w:type="spellStart"/>
      <w:r w:rsidRPr="00FC2C99">
        <w:rPr>
          <w:i/>
          <w:lang w:val="pt-PT"/>
        </w:rPr>
        <w:t>infecciosas</w:t>
      </w:r>
      <w:proofErr w:type="spellEnd"/>
      <w:r w:rsidRPr="00FC2C99">
        <w:rPr>
          <w:i/>
          <w:lang w:val="pt-PT"/>
        </w:rPr>
        <w:t>.</w:t>
      </w:r>
    </w:p>
    <w:p w:rsidR="00FC2C99" w:rsidRPr="00FC2C99" w:rsidRDefault="00FC2C99" w:rsidP="00FC2C99">
      <w:pPr>
        <w:rPr>
          <w:i/>
          <w:lang w:val="pt-PT"/>
        </w:rPr>
      </w:pPr>
      <w:r w:rsidRPr="00FC2C99">
        <w:rPr>
          <w:i/>
          <w:lang w:val="pt-PT"/>
        </w:rPr>
        <w:t>A I-</w:t>
      </w:r>
      <w:proofErr w:type="spellStart"/>
      <w:r w:rsidRPr="00FC2C99">
        <w:rPr>
          <w:i/>
          <w:lang w:val="pt-PT"/>
        </w:rPr>
        <w:t>TECH</w:t>
      </w:r>
      <w:proofErr w:type="spellEnd"/>
      <w:r w:rsidRPr="00FC2C99">
        <w:rPr>
          <w:i/>
          <w:lang w:val="pt-PT"/>
        </w:rPr>
        <w:t xml:space="preserve"> foi formada em 2002 pela </w:t>
      </w:r>
      <w:proofErr w:type="spellStart"/>
      <w:r w:rsidRPr="00FC2C99">
        <w:rPr>
          <w:i/>
          <w:lang w:val="pt-PT"/>
        </w:rPr>
        <w:t>HRSA</w:t>
      </w:r>
      <w:proofErr w:type="spellEnd"/>
      <w:r w:rsidRPr="00FC2C99">
        <w:rPr>
          <w:i/>
          <w:lang w:val="pt-PT"/>
        </w:rPr>
        <w:t xml:space="preserve"> (</w:t>
      </w:r>
      <w:proofErr w:type="spellStart"/>
      <w:r w:rsidRPr="00FC2C99">
        <w:rPr>
          <w:i/>
          <w:lang w:val="pt-PT"/>
        </w:rPr>
        <w:t>Human</w:t>
      </w:r>
      <w:proofErr w:type="spellEnd"/>
      <w:r w:rsidRPr="00FC2C99">
        <w:rPr>
          <w:i/>
          <w:lang w:val="pt-PT"/>
        </w:rPr>
        <w:t xml:space="preserve"> </w:t>
      </w:r>
      <w:proofErr w:type="spellStart"/>
      <w:r w:rsidRPr="00FC2C99">
        <w:rPr>
          <w:i/>
          <w:lang w:val="pt-PT"/>
        </w:rPr>
        <w:t>Services</w:t>
      </w:r>
      <w:proofErr w:type="spellEnd"/>
      <w:r w:rsidRPr="00FC2C99">
        <w:rPr>
          <w:i/>
          <w:lang w:val="pt-PT"/>
        </w:rPr>
        <w:t xml:space="preserve"> </w:t>
      </w:r>
      <w:proofErr w:type="spellStart"/>
      <w:r w:rsidRPr="00FC2C99">
        <w:rPr>
          <w:i/>
          <w:lang w:val="pt-PT"/>
        </w:rPr>
        <w:t>Health</w:t>
      </w:r>
      <w:proofErr w:type="spellEnd"/>
      <w:r w:rsidRPr="00FC2C99">
        <w:rPr>
          <w:i/>
          <w:lang w:val="pt-PT"/>
        </w:rPr>
        <w:t xml:space="preserve"> </w:t>
      </w:r>
      <w:proofErr w:type="spellStart"/>
      <w:r w:rsidRPr="00FC2C99">
        <w:rPr>
          <w:i/>
          <w:lang w:val="pt-PT"/>
        </w:rPr>
        <w:t>Resources</w:t>
      </w:r>
      <w:proofErr w:type="spellEnd"/>
      <w:r w:rsidRPr="00FC2C99">
        <w:rPr>
          <w:i/>
          <w:lang w:val="pt-PT"/>
        </w:rPr>
        <w:t xml:space="preserve"> </w:t>
      </w:r>
      <w:proofErr w:type="spellStart"/>
      <w:r w:rsidRPr="00FC2C99">
        <w:rPr>
          <w:i/>
          <w:lang w:val="pt-PT"/>
        </w:rPr>
        <w:t>and</w:t>
      </w:r>
      <w:proofErr w:type="spellEnd"/>
      <w:r w:rsidRPr="00FC2C99">
        <w:rPr>
          <w:i/>
          <w:lang w:val="pt-PT"/>
        </w:rPr>
        <w:t xml:space="preserve"> </w:t>
      </w:r>
      <w:proofErr w:type="spellStart"/>
      <w:r w:rsidRPr="00FC2C99">
        <w:rPr>
          <w:i/>
          <w:lang w:val="pt-PT"/>
        </w:rPr>
        <w:t>Services</w:t>
      </w:r>
      <w:proofErr w:type="spellEnd"/>
      <w:r w:rsidRPr="00FC2C99">
        <w:rPr>
          <w:i/>
          <w:lang w:val="pt-PT"/>
        </w:rPr>
        <w:t xml:space="preserve"> </w:t>
      </w:r>
      <w:proofErr w:type="spellStart"/>
      <w:r w:rsidRPr="00FC2C99">
        <w:rPr>
          <w:i/>
          <w:lang w:val="pt-PT"/>
        </w:rPr>
        <w:t>Agency</w:t>
      </w:r>
      <w:proofErr w:type="spellEnd"/>
      <w:r w:rsidRPr="00FC2C99">
        <w:rPr>
          <w:i/>
          <w:lang w:val="pt-PT"/>
        </w:rPr>
        <w:t xml:space="preserve">) em colaboração com a </w:t>
      </w:r>
      <w:proofErr w:type="spellStart"/>
      <w:r w:rsidRPr="00FC2C99">
        <w:rPr>
          <w:i/>
          <w:lang w:val="pt-PT"/>
        </w:rPr>
        <w:t>CDC</w:t>
      </w:r>
      <w:proofErr w:type="spellEnd"/>
      <w:r w:rsidRPr="00FC2C99">
        <w:rPr>
          <w:i/>
          <w:lang w:val="pt-PT"/>
        </w:rPr>
        <w:t xml:space="preserve"> (</w:t>
      </w:r>
      <w:proofErr w:type="spellStart"/>
      <w:r w:rsidRPr="00FC2C99">
        <w:rPr>
          <w:i/>
          <w:lang w:val="pt-PT"/>
        </w:rPr>
        <w:t>Center</w:t>
      </w:r>
      <w:proofErr w:type="spellEnd"/>
      <w:r w:rsidRPr="00FC2C99">
        <w:rPr>
          <w:i/>
          <w:lang w:val="pt-PT"/>
        </w:rPr>
        <w:t xml:space="preserve"> for </w:t>
      </w:r>
      <w:proofErr w:type="spellStart"/>
      <w:r w:rsidRPr="00FC2C99">
        <w:rPr>
          <w:i/>
          <w:lang w:val="pt-PT"/>
        </w:rPr>
        <w:t>Disease</w:t>
      </w:r>
      <w:proofErr w:type="spellEnd"/>
      <w:r w:rsidRPr="00FC2C99">
        <w:rPr>
          <w:i/>
          <w:lang w:val="pt-PT"/>
        </w:rPr>
        <w:t xml:space="preserve"> </w:t>
      </w:r>
      <w:proofErr w:type="spellStart"/>
      <w:r w:rsidRPr="00FC2C99">
        <w:rPr>
          <w:i/>
          <w:lang w:val="pt-PT"/>
        </w:rPr>
        <w:t>Control</w:t>
      </w:r>
      <w:proofErr w:type="spellEnd"/>
      <w:r w:rsidRPr="00FC2C99">
        <w:rPr>
          <w:i/>
          <w:lang w:val="pt-PT"/>
        </w:rPr>
        <w:t>)</w:t>
      </w:r>
    </w:p>
    <w:p w:rsidR="00FC2C99" w:rsidRPr="00FC2C99" w:rsidRDefault="00FC2C99" w:rsidP="00FC2C99">
      <w:pPr>
        <w:rPr>
          <w:i/>
          <w:lang w:val="pt-PT"/>
        </w:rPr>
      </w:pPr>
    </w:p>
    <w:p w:rsidR="00FC2C99" w:rsidRPr="00FC2C99" w:rsidRDefault="00DD2575" w:rsidP="00FC2C99">
      <w:pPr>
        <w:rPr>
          <w:i/>
          <w:lang w:val="pt-PT"/>
        </w:rPr>
      </w:pPr>
      <w:r w:rsidRPr="00164AB6">
        <w:rPr>
          <w:rFonts w:ascii="Arial" w:hAnsi="Arial" w:cs="Arial"/>
          <w:noProof/>
          <w:lang w:val="pt-PT" w:eastAsia="pt-PT"/>
        </w:rPr>
        <w:drawing>
          <wp:inline distT="0" distB="0" distL="0" distR="0">
            <wp:extent cx="1438275" cy="771525"/>
            <wp:effectExtent l="19050" t="0" r="9525" b="0"/>
            <wp:docPr id="5" name="Picture 4" descr="C:\Users\joana\Documents\Documents\Admin.-Office\Logos\ITECH-healthlogo-small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ana\Documents\Documents\Admin.-Office\Logos\ITECH-healthlogo-small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2C99">
        <w:rPr>
          <w:i/>
          <w:noProof/>
          <w:lang w:val="pt-PT" w:eastAsia="pt-PT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96520</wp:posOffset>
            </wp:positionV>
            <wp:extent cx="1409700" cy="1028700"/>
            <wp:effectExtent l="19050" t="0" r="0" b="0"/>
            <wp:wrapTight wrapText="bothSides">
              <wp:wrapPolygon edited="0">
                <wp:start x="-292" y="0"/>
                <wp:lineTo x="-292" y="21200"/>
                <wp:lineTo x="21600" y="21200"/>
                <wp:lineTo x="21600" y="0"/>
                <wp:lineTo x="-292" y="0"/>
              </wp:wrapPolygon>
            </wp:wrapTight>
            <wp:docPr id="4" name="Picture 3" descr="Mozam PEPFAR Lg Tag JPG (Portu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zam PEPFAR Lg Tag JPG (Portug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C99" w:rsidRPr="00164AB6" w:rsidRDefault="00FC2C99" w:rsidP="00FC2C99">
      <w:pPr>
        <w:jc w:val="center"/>
        <w:rPr>
          <w:rFonts w:ascii="Arial" w:hAnsi="Arial" w:cs="Arial"/>
          <w:b/>
        </w:rPr>
      </w:pPr>
      <w:r w:rsidRPr="00FC2C99">
        <w:rPr>
          <w:rFonts w:ascii="Arial" w:hAnsi="Arial" w:cs="Arial"/>
          <w:noProof/>
          <w:color w:val="365F91"/>
          <w:lang w:val="pt-PT"/>
        </w:rPr>
        <w:lastRenderedPageBreak/>
        <w:t xml:space="preserve"> </w:t>
      </w:r>
      <w:r w:rsidRPr="00FC2C99">
        <w:rPr>
          <w:rFonts w:ascii="Arial" w:hAnsi="Arial" w:cs="Arial"/>
          <w:noProof/>
          <w:lang w:val="pt-PT"/>
        </w:rPr>
        <w:t xml:space="preserve">                                      </w:t>
      </w:r>
    </w:p>
    <w:p w:rsidR="00FC2C99" w:rsidRPr="007705D4" w:rsidRDefault="00FC2C99" w:rsidP="00FC2C99">
      <w:pPr>
        <w:pStyle w:val="Title"/>
        <w:ind w:left="360"/>
        <w:rPr>
          <w:rFonts w:ascii="Times New Roman" w:hAnsi="Times New Roman"/>
          <w:lang w:val="pt-PT"/>
        </w:rPr>
      </w:pPr>
    </w:p>
    <w:p w:rsidR="00FC2C99" w:rsidRPr="007705D4" w:rsidRDefault="00FC2C99" w:rsidP="00FC2C99">
      <w:pPr>
        <w:spacing w:before="120" w:line="360" w:lineRule="auto"/>
        <w:rPr>
          <w:b/>
          <w:sz w:val="40"/>
          <w:szCs w:val="40"/>
        </w:rPr>
      </w:pPr>
      <w:r w:rsidRPr="007705D4">
        <w:br w:type="page"/>
      </w:r>
    </w:p>
    <w:p w:rsidR="00FC2C99" w:rsidRPr="00CA487F" w:rsidRDefault="00FC2C99" w:rsidP="00FC2C99">
      <w:pPr>
        <w:pStyle w:val="Title"/>
        <w:ind w:left="360"/>
        <w:rPr>
          <w:rFonts w:ascii="Times New Roman" w:hAnsi="Times New Roman"/>
          <w:lang w:val="pt-PT"/>
        </w:rPr>
      </w:pPr>
      <w:r w:rsidRPr="00CA487F">
        <w:rPr>
          <w:rFonts w:ascii="Times New Roman" w:hAnsi="Times New Roman"/>
          <w:lang w:val="pt-PT"/>
        </w:rPr>
        <w:lastRenderedPageBreak/>
        <w:t>Índice</w:t>
      </w:r>
    </w:p>
    <w:p w:rsidR="00FC2C99" w:rsidRDefault="00FC2C99" w:rsidP="00FC2C99">
      <w:pPr>
        <w:pStyle w:val="ListParagraph"/>
        <w:numPr>
          <w:ilvl w:val="0"/>
          <w:numId w:val="3"/>
        </w:numPr>
        <w:ind w:left="720"/>
        <w:contextualSpacing/>
        <w:jc w:val="left"/>
        <w:rPr>
          <w:lang w:val="pt-PT"/>
        </w:rPr>
      </w:pPr>
      <w:r>
        <w:rPr>
          <w:b/>
          <w:lang w:val="pt-PT"/>
        </w:rPr>
        <w:t>MÓDULO</w:t>
      </w:r>
      <w:r w:rsidRPr="008C5DA9">
        <w:rPr>
          <w:b/>
          <w:lang w:val="pt-PT"/>
        </w:rPr>
        <w:t xml:space="preserve"> 1</w:t>
      </w:r>
      <w:r w:rsidRPr="00AE73BE">
        <w:rPr>
          <w:lang w:val="pt-PT"/>
        </w:rPr>
        <w:t xml:space="preserve">: INTRODUÇÃO AO </w:t>
      </w:r>
      <w:proofErr w:type="spellStart"/>
      <w:proofErr w:type="gramStart"/>
      <w:r w:rsidRPr="00AE73BE">
        <w:rPr>
          <w:lang w:val="pt-PT"/>
        </w:rPr>
        <w:t>HIV</w:t>
      </w:r>
      <w:proofErr w:type="spellEnd"/>
      <w:proofErr w:type="gramEnd"/>
      <w:r w:rsidRPr="00AE73BE">
        <w:rPr>
          <w:lang w:val="pt-PT"/>
        </w:rPr>
        <w:t>/SIDA</w:t>
      </w:r>
    </w:p>
    <w:p w:rsidR="00FC2C99" w:rsidRPr="00C55401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 xml:space="preserve">UNIDADE 1.1: </w:t>
      </w:r>
      <w:r w:rsidRPr="00C55401">
        <w:rPr>
          <w:lang w:val="pt-PT"/>
        </w:rPr>
        <w:t xml:space="preserve">Introdução e Epidemiologia do </w:t>
      </w:r>
      <w:proofErr w:type="spellStart"/>
      <w:r w:rsidRPr="00C55401">
        <w:rPr>
          <w:lang w:val="pt-PT"/>
        </w:rPr>
        <w:t>HIV</w:t>
      </w:r>
      <w:proofErr w:type="spellEnd"/>
      <w:r w:rsidRPr="00C55401">
        <w:rPr>
          <w:lang w:val="pt-PT"/>
        </w:rPr>
        <w:t>/</w:t>
      </w:r>
      <w:proofErr w:type="gramStart"/>
      <w:r w:rsidRPr="00C55401">
        <w:rPr>
          <w:lang w:val="pt-PT"/>
        </w:rPr>
        <w:t>SIDA..</w:t>
      </w:r>
      <w:r>
        <w:rPr>
          <w:lang w:val="pt-PT"/>
        </w:rPr>
        <w:t>.........................</w:t>
      </w:r>
      <w:r w:rsidRPr="00C55401">
        <w:rPr>
          <w:lang w:val="pt-PT"/>
        </w:rPr>
        <w:t>.</w:t>
      </w:r>
      <w:r w:rsidR="00D23750">
        <w:rPr>
          <w:lang w:val="pt-PT"/>
        </w:rPr>
        <w:t>...................</w:t>
      </w:r>
      <w:r w:rsidR="00417BBA">
        <w:rPr>
          <w:lang w:val="pt-PT"/>
        </w:rPr>
        <w:t>.</w:t>
      </w:r>
      <w:r w:rsidR="002D5254">
        <w:rPr>
          <w:lang w:val="pt-PT"/>
        </w:rPr>
        <w:t>.......</w:t>
      </w:r>
      <w:r w:rsidR="001944B5">
        <w:rPr>
          <w:lang w:val="pt-PT"/>
        </w:rPr>
        <w:t>1</w:t>
      </w:r>
      <w:proofErr w:type="gramEnd"/>
    </w:p>
    <w:p w:rsidR="00FC2C99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 w:rsidRPr="00A82F09">
        <w:rPr>
          <w:lang w:val="pt-PT"/>
        </w:rPr>
        <w:t xml:space="preserve">UNIDADE 1.2: Virologia e Imunologia do </w:t>
      </w:r>
      <w:proofErr w:type="spellStart"/>
      <w:r w:rsidRPr="00A82F09">
        <w:rPr>
          <w:lang w:val="pt-PT"/>
        </w:rPr>
        <w:t>HIV</w:t>
      </w:r>
      <w:proofErr w:type="spellEnd"/>
      <w:r w:rsidRPr="00A82F09">
        <w:rPr>
          <w:lang w:val="pt-PT"/>
        </w:rPr>
        <w:t>.............................................................</w:t>
      </w:r>
      <w:r w:rsidR="003067CF">
        <w:rPr>
          <w:lang w:val="pt-PT"/>
        </w:rPr>
        <w:t>.</w:t>
      </w:r>
      <w:r w:rsidRPr="00A82F09">
        <w:rPr>
          <w:lang w:val="pt-PT"/>
        </w:rPr>
        <w:t>..</w:t>
      </w:r>
      <w:r w:rsidR="00417BBA">
        <w:rPr>
          <w:lang w:val="pt-PT"/>
        </w:rPr>
        <w:t>.</w:t>
      </w:r>
      <w:r w:rsidRPr="00A82F09">
        <w:rPr>
          <w:lang w:val="pt-PT"/>
        </w:rPr>
        <w:t>.</w:t>
      </w:r>
      <w:r w:rsidR="00CD18CF">
        <w:rPr>
          <w:lang w:val="pt-PT"/>
        </w:rPr>
        <w:t>.</w:t>
      </w:r>
      <w:r w:rsidRPr="00A82F09">
        <w:rPr>
          <w:lang w:val="pt-PT"/>
        </w:rPr>
        <w:t>...</w:t>
      </w:r>
      <w:r w:rsidR="002D5254">
        <w:rPr>
          <w:lang w:val="pt-PT"/>
        </w:rPr>
        <w:t>..</w:t>
      </w:r>
      <w:r w:rsidR="00CD18CF">
        <w:rPr>
          <w:lang w:val="pt-PT"/>
        </w:rPr>
        <w:t>9</w:t>
      </w:r>
    </w:p>
    <w:p w:rsidR="001142AD" w:rsidRDefault="00FC2C99" w:rsidP="001142AD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 w:rsidRPr="00A82F09">
        <w:rPr>
          <w:lang w:val="pt-PT"/>
        </w:rPr>
        <w:t>UNIDADE 1.3: A</w:t>
      </w:r>
      <w:r>
        <w:rPr>
          <w:lang w:val="pt-PT"/>
        </w:rPr>
        <w:t>conselhamento, Test</w:t>
      </w:r>
      <w:r w:rsidRPr="00A82F09">
        <w:rPr>
          <w:lang w:val="pt-PT"/>
        </w:rPr>
        <w:t xml:space="preserve">agem e </w:t>
      </w:r>
      <w:proofErr w:type="gramStart"/>
      <w:r w:rsidR="005611E6">
        <w:rPr>
          <w:lang w:val="pt-PT"/>
        </w:rPr>
        <w:t>A</w:t>
      </w:r>
      <w:r w:rsidRPr="00A82F09">
        <w:rPr>
          <w:lang w:val="pt-PT"/>
        </w:rPr>
        <w:t>desão....................................................</w:t>
      </w:r>
      <w:r w:rsidR="00417BBA">
        <w:rPr>
          <w:lang w:val="pt-PT"/>
        </w:rPr>
        <w:t>.</w:t>
      </w:r>
      <w:r w:rsidRPr="00A82F09">
        <w:rPr>
          <w:lang w:val="pt-PT"/>
        </w:rPr>
        <w:t>...</w:t>
      </w:r>
      <w:r w:rsidR="002D5254">
        <w:rPr>
          <w:lang w:val="pt-PT"/>
        </w:rPr>
        <w:t>..</w:t>
      </w:r>
      <w:r w:rsidR="00D34349">
        <w:rPr>
          <w:lang w:val="pt-PT"/>
        </w:rPr>
        <w:t>2</w:t>
      </w:r>
      <w:r w:rsidR="000F476A">
        <w:rPr>
          <w:lang w:val="pt-PT"/>
        </w:rPr>
        <w:t>1</w:t>
      </w:r>
      <w:proofErr w:type="gramEnd"/>
    </w:p>
    <w:p w:rsidR="00E86A78" w:rsidRDefault="00E86A78" w:rsidP="001142AD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>UNIDADE 1.4: Prevenção Positiva ………………………………………………………………………………</w:t>
      </w:r>
      <w:r w:rsidR="002D5254">
        <w:rPr>
          <w:lang w:val="pt-PT"/>
        </w:rPr>
        <w:t>….</w:t>
      </w:r>
      <w:r w:rsidR="001944B5">
        <w:rPr>
          <w:lang w:val="pt-PT"/>
        </w:rPr>
        <w:t>37</w:t>
      </w:r>
    </w:p>
    <w:p w:rsidR="00FC2C99" w:rsidRPr="001142AD" w:rsidRDefault="0019533F" w:rsidP="001142AD">
      <w:pPr>
        <w:pStyle w:val="ListParagraph"/>
        <w:numPr>
          <w:ilvl w:val="0"/>
          <w:numId w:val="3"/>
        </w:numPr>
        <w:ind w:hanging="76"/>
        <w:contextualSpacing/>
        <w:jc w:val="left"/>
        <w:rPr>
          <w:lang w:val="pt-PT"/>
        </w:rPr>
      </w:pPr>
      <w:r w:rsidRPr="001142AD">
        <w:rPr>
          <w:lang w:val="pt-PT"/>
        </w:rPr>
        <w:t xml:space="preserve"> </w:t>
      </w:r>
      <w:r w:rsidR="00FC2C99" w:rsidRPr="001142AD">
        <w:rPr>
          <w:b/>
          <w:lang w:val="pt-PT"/>
        </w:rPr>
        <w:t>MÓDULO 2:</w:t>
      </w:r>
      <w:r w:rsidR="00FC2C99" w:rsidRPr="001142AD">
        <w:rPr>
          <w:lang w:val="pt-PT"/>
        </w:rPr>
        <w:t xml:space="preserve"> ABORDAGEM DO DOENTE </w:t>
      </w:r>
      <w:proofErr w:type="spellStart"/>
      <w:r w:rsidR="00FC2C99" w:rsidRPr="001142AD">
        <w:rPr>
          <w:lang w:val="pt-PT"/>
        </w:rPr>
        <w:t>HIV</w:t>
      </w:r>
      <w:proofErr w:type="spellEnd"/>
      <w:r w:rsidR="00FC2C99" w:rsidRPr="001142AD">
        <w:rPr>
          <w:lang w:val="pt-PT"/>
        </w:rPr>
        <w:t>+</w:t>
      </w:r>
    </w:p>
    <w:p w:rsidR="00FC2C99" w:rsidRPr="009567B6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 w:rsidRPr="009567B6">
        <w:rPr>
          <w:lang w:val="pt-PT"/>
        </w:rPr>
        <w:t xml:space="preserve">UNIDADE 2.1: Abordagem Clínica do Doente </w:t>
      </w:r>
      <w:proofErr w:type="spellStart"/>
      <w:r w:rsidRPr="009567B6">
        <w:rPr>
          <w:lang w:val="pt-PT"/>
        </w:rPr>
        <w:t>HIV</w:t>
      </w:r>
      <w:proofErr w:type="spellEnd"/>
      <w:r w:rsidRPr="009567B6">
        <w:rPr>
          <w:lang w:val="pt-PT"/>
        </w:rPr>
        <w:t xml:space="preserve">+: </w:t>
      </w:r>
      <w:r w:rsidR="001944B5" w:rsidRPr="009567B6">
        <w:rPr>
          <w:lang w:val="pt-PT"/>
        </w:rPr>
        <w:t>Anamnese</w:t>
      </w:r>
      <w:r w:rsidRPr="009567B6">
        <w:rPr>
          <w:lang w:val="pt-PT"/>
        </w:rPr>
        <w:t xml:space="preserve"> e Exame </w:t>
      </w:r>
      <w:proofErr w:type="gramStart"/>
      <w:r w:rsidRPr="009567B6">
        <w:rPr>
          <w:lang w:val="pt-PT"/>
        </w:rPr>
        <w:t>Físico</w:t>
      </w:r>
      <w:r>
        <w:rPr>
          <w:lang w:val="pt-PT"/>
        </w:rPr>
        <w:t>........</w:t>
      </w:r>
      <w:r w:rsidR="00417BBA">
        <w:rPr>
          <w:lang w:val="pt-PT"/>
        </w:rPr>
        <w:t>.</w:t>
      </w:r>
      <w:r>
        <w:rPr>
          <w:lang w:val="pt-PT"/>
        </w:rPr>
        <w:t>....</w:t>
      </w:r>
      <w:r w:rsidR="001944B5">
        <w:rPr>
          <w:lang w:val="pt-PT"/>
        </w:rPr>
        <w:t>..</w:t>
      </w:r>
      <w:r w:rsidR="002D5254">
        <w:rPr>
          <w:lang w:val="pt-PT"/>
        </w:rPr>
        <w:t>...</w:t>
      </w:r>
      <w:r w:rsidR="00D74885">
        <w:rPr>
          <w:lang w:val="pt-PT"/>
        </w:rPr>
        <w:t>4</w:t>
      </w:r>
      <w:r w:rsidR="001944B5">
        <w:rPr>
          <w:lang w:val="pt-PT"/>
        </w:rPr>
        <w:t>5</w:t>
      </w:r>
      <w:proofErr w:type="gramEnd"/>
    </w:p>
    <w:p w:rsidR="00FC2C99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 xml:space="preserve">UNIDADE 2.2: </w:t>
      </w:r>
      <w:r w:rsidR="00D23750">
        <w:rPr>
          <w:lang w:val="pt-PT"/>
        </w:rPr>
        <w:t>Interpretação de Testes Laboratoriais ………………………………………………</w:t>
      </w:r>
      <w:r w:rsidR="00904157">
        <w:rPr>
          <w:lang w:val="pt-PT"/>
        </w:rPr>
        <w:t>.</w:t>
      </w:r>
      <w:r w:rsidR="001944B5">
        <w:rPr>
          <w:lang w:val="pt-PT"/>
        </w:rPr>
        <w:t>…</w:t>
      </w:r>
      <w:r w:rsidR="002D5254">
        <w:rPr>
          <w:lang w:val="pt-PT"/>
        </w:rPr>
        <w:t xml:space="preserve">… </w:t>
      </w:r>
      <w:r w:rsidR="001944B5">
        <w:rPr>
          <w:lang w:val="pt-PT"/>
        </w:rPr>
        <w:t>70</w:t>
      </w:r>
    </w:p>
    <w:p w:rsidR="00FC2C99" w:rsidRPr="003627EC" w:rsidRDefault="00FC2C99" w:rsidP="002D5254">
      <w:pPr>
        <w:pStyle w:val="ListParagraph"/>
        <w:numPr>
          <w:ilvl w:val="1"/>
          <w:numId w:val="3"/>
        </w:numPr>
        <w:tabs>
          <w:tab w:val="left" w:pos="8640"/>
        </w:tabs>
        <w:ind w:left="1260"/>
        <w:contextualSpacing/>
        <w:jc w:val="left"/>
        <w:rPr>
          <w:lang w:val="pt-PT"/>
        </w:rPr>
      </w:pPr>
      <w:r>
        <w:rPr>
          <w:lang w:val="pt-PT"/>
        </w:rPr>
        <w:t xml:space="preserve">UNIDADE 2.3: </w:t>
      </w:r>
      <w:r w:rsidRPr="00F65465">
        <w:rPr>
          <w:lang w:val="pt-PT"/>
        </w:rPr>
        <w:t xml:space="preserve">Emergências: Doente </w:t>
      </w:r>
      <w:proofErr w:type="spellStart"/>
      <w:r w:rsidRPr="00F65465">
        <w:rPr>
          <w:lang w:val="pt-PT"/>
        </w:rPr>
        <w:t>HIV</w:t>
      </w:r>
      <w:proofErr w:type="spellEnd"/>
      <w:r w:rsidRPr="00F65465">
        <w:rPr>
          <w:lang w:val="pt-PT"/>
        </w:rPr>
        <w:t xml:space="preserve">+ com Sinais de </w:t>
      </w:r>
      <w:proofErr w:type="gramStart"/>
      <w:r w:rsidRPr="00F65465">
        <w:rPr>
          <w:lang w:val="pt-PT"/>
        </w:rPr>
        <w:t>Perigo</w:t>
      </w:r>
      <w:r>
        <w:rPr>
          <w:lang w:val="pt-PT"/>
        </w:rPr>
        <w:t>......</w:t>
      </w:r>
      <w:r w:rsidR="00D23750">
        <w:rPr>
          <w:lang w:val="pt-PT"/>
        </w:rPr>
        <w:t>...............................</w:t>
      </w:r>
      <w:r>
        <w:rPr>
          <w:lang w:val="pt-PT"/>
        </w:rPr>
        <w:t>.</w:t>
      </w:r>
      <w:r w:rsidR="00904157">
        <w:rPr>
          <w:lang w:val="pt-PT"/>
        </w:rPr>
        <w:t>.</w:t>
      </w:r>
      <w:r w:rsidR="001944B5">
        <w:rPr>
          <w:lang w:val="pt-PT"/>
        </w:rPr>
        <w:t>..81</w:t>
      </w:r>
      <w:proofErr w:type="gramEnd"/>
    </w:p>
    <w:p w:rsidR="00FC2C99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 xml:space="preserve">UNIDADE 2.4: </w:t>
      </w:r>
      <w:proofErr w:type="spellStart"/>
      <w:r w:rsidRPr="00F65465">
        <w:rPr>
          <w:lang w:val="pt-PT"/>
        </w:rPr>
        <w:t>Estadiamento</w:t>
      </w:r>
      <w:proofErr w:type="spellEnd"/>
      <w:r w:rsidRPr="00F65465">
        <w:rPr>
          <w:lang w:val="pt-PT"/>
        </w:rPr>
        <w:t xml:space="preserve"> </w:t>
      </w:r>
      <w:proofErr w:type="gramStart"/>
      <w:r w:rsidRPr="00F65465">
        <w:rPr>
          <w:lang w:val="pt-PT"/>
        </w:rPr>
        <w:t>Clínico</w:t>
      </w:r>
      <w:r>
        <w:rPr>
          <w:lang w:val="pt-PT"/>
        </w:rPr>
        <w:t>.............................................................</w:t>
      </w:r>
      <w:r w:rsidR="00D23750">
        <w:rPr>
          <w:lang w:val="pt-PT"/>
        </w:rPr>
        <w:t>..................</w:t>
      </w:r>
      <w:r w:rsidR="00417BBA">
        <w:rPr>
          <w:lang w:val="pt-PT"/>
        </w:rPr>
        <w:t>.</w:t>
      </w:r>
      <w:r w:rsidR="00D23750">
        <w:rPr>
          <w:lang w:val="pt-PT"/>
        </w:rPr>
        <w:t>..</w:t>
      </w:r>
      <w:r w:rsidR="00D23750" w:rsidRPr="00544CBB">
        <w:rPr>
          <w:lang w:val="pt-PT"/>
        </w:rPr>
        <w:t>.</w:t>
      </w:r>
      <w:r w:rsidR="001944B5">
        <w:rPr>
          <w:lang w:val="pt-PT"/>
        </w:rPr>
        <w:t>.93</w:t>
      </w:r>
      <w:proofErr w:type="gramEnd"/>
    </w:p>
    <w:p w:rsidR="00FC2C99" w:rsidRDefault="00FC2C99" w:rsidP="00FC2C99">
      <w:pPr>
        <w:pStyle w:val="ListParagraph"/>
        <w:numPr>
          <w:ilvl w:val="0"/>
          <w:numId w:val="3"/>
        </w:numPr>
        <w:ind w:left="720"/>
        <w:contextualSpacing/>
        <w:jc w:val="left"/>
        <w:rPr>
          <w:lang w:val="pt-PT"/>
        </w:rPr>
      </w:pPr>
      <w:r>
        <w:rPr>
          <w:b/>
          <w:lang w:val="pt-PT"/>
        </w:rPr>
        <w:t>MÓDULO</w:t>
      </w:r>
      <w:r w:rsidRPr="008C5DA9">
        <w:rPr>
          <w:b/>
          <w:lang w:val="pt-PT"/>
        </w:rPr>
        <w:t xml:space="preserve"> </w:t>
      </w:r>
      <w:r>
        <w:rPr>
          <w:b/>
          <w:lang w:val="pt-PT"/>
        </w:rPr>
        <w:t>3</w:t>
      </w:r>
      <w:r>
        <w:rPr>
          <w:lang w:val="pt-PT"/>
        </w:rPr>
        <w:t xml:space="preserve">: MALÁRIA NO </w:t>
      </w:r>
      <w:r w:rsidR="000774B8">
        <w:rPr>
          <w:lang w:val="pt-PT"/>
        </w:rPr>
        <w:t>DOENTE</w:t>
      </w:r>
      <w:r>
        <w:rPr>
          <w:lang w:val="pt-PT"/>
        </w:rPr>
        <w:t xml:space="preserve"> </w:t>
      </w:r>
      <w:proofErr w:type="spellStart"/>
      <w:proofErr w:type="gramStart"/>
      <w:r>
        <w:rPr>
          <w:lang w:val="pt-PT"/>
        </w:rPr>
        <w:t>HIV</w:t>
      </w:r>
      <w:proofErr w:type="spellEnd"/>
      <w:r>
        <w:rPr>
          <w:lang w:val="pt-PT"/>
        </w:rPr>
        <w:t>+..........................</w:t>
      </w:r>
      <w:r w:rsidR="000774B8">
        <w:rPr>
          <w:lang w:val="pt-PT"/>
        </w:rPr>
        <w:t>...</w:t>
      </w:r>
      <w:r>
        <w:rPr>
          <w:lang w:val="pt-PT"/>
        </w:rPr>
        <w:t>.............................................</w:t>
      </w:r>
      <w:r w:rsidR="00D23750">
        <w:rPr>
          <w:lang w:val="pt-PT"/>
        </w:rPr>
        <w:t>.....</w:t>
      </w:r>
      <w:r w:rsidR="000774B8">
        <w:rPr>
          <w:lang w:val="pt-PT"/>
        </w:rPr>
        <w:t>.</w:t>
      </w:r>
      <w:r>
        <w:rPr>
          <w:lang w:val="pt-PT"/>
        </w:rPr>
        <w:t>.</w:t>
      </w:r>
      <w:r w:rsidR="00D23750">
        <w:rPr>
          <w:lang w:val="pt-PT"/>
        </w:rPr>
        <w:t>..</w:t>
      </w:r>
      <w:r w:rsidR="001944B5">
        <w:rPr>
          <w:lang w:val="pt-PT"/>
        </w:rPr>
        <w:t>..112</w:t>
      </w:r>
      <w:proofErr w:type="gramEnd"/>
    </w:p>
    <w:p w:rsidR="00FC2C99" w:rsidRDefault="00FC2C99" w:rsidP="00FC2C99">
      <w:pPr>
        <w:pStyle w:val="ListParagraph"/>
        <w:numPr>
          <w:ilvl w:val="0"/>
          <w:numId w:val="3"/>
        </w:numPr>
        <w:ind w:left="720"/>
        <w:contextualSpacing/>
        <w:jc w:val="left"/>
        <w:rPr>
          <w:lang w:val="pt-PT"/>
        </w:rPr>
      </w:pPr>
      <w:r>
        <w:rPr>
          <w:b/>
          <w:lang w:val="pt-PT"/>
        </w:rPr>
        <w:t>MÓDULO</w:t>
      </w:r>
      <w:r w:rsidRPr="008C5DA9">
        <w:rPr>
          <w:b/>
          <w:lang w:val="pt-PT"/>
        </w:rPr>
        <w:t xml:space="preserve"> </w:t>
      </w:r>
      <w:r>
        <w:rPr>
          <w:b/>
          <w:lang w:val="pt-PT"/>
        </w:rPr>
        <w:t>4</w:t>
      </w:r>
      <w:r>
        <w:rPr>
          <w:lang w:val="pt-PT"/>
        </w:rPr>
        <w:t xml:space="preserve">: PATOLOGIAS CONSTITUCIONAIS ASSOCIADAS AO </w:t>
      </w:r>
      <w:proofErr w:type="spellStart"/>
      <w:proofErr w:type="gramStart"/>
      <w:r>
        <w:rPr>
          <w:lang w:val="pt-PT"/>
        </w:rPr>
        <w:t>HIV</w:t>
      </w:r>
      <w:proofErr w:type="spellEnd"/>
      <w:proofErr w:type="gramEnd"/>
    </w:p>
    <w:p w:rsidR="00FC2C99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 xml:space="preserve">UNIDADE 4.1: </w:t>
      </w:r>
      <w:r w:rsidRPr="00F65465">
        <w:rPr>
          <w:lang w:val="pt-PT"/>
        </w:rPr>
        <w:t xml:space="preserve">Febre no Doente </w:t>
      </w:r>
      <w:proofErr w:type="spellStart"/>
      <w:proofErr w:type="gramStart"/>
      <w:r w:rsidRPr="00F65465">
        <w:rPr>
          <w:lang w:val="pt-PT"/>
        </w:rPr>
        <w:t>HIV</w:t>
      </w:r>
      <w:proofErr w:type="spellEnd"/>
      <w:r w:rsidRPr="00F65465">
        <w:rPr>
          <w:lang w:val="pt-PT"/>
        </w:rPr>
        <w:t>+</w:t>
      </w:r>
      <w:r>
        <w:rPr>
          <w:lang w:val="pt-PT"/>
        </w:rPr>
        <w:t>...............................................................................</w:t>
      </w:r>
      <w:r w:rsidR="001944B5">
        <w:rPr>
          <w:lang w:val="pt-PT"/>
        </w:rPr>
        <w:t>..128</w:t>
      </w:r>
      <w:proofErr w:type="gramEnd"/>
    </w:p>
    <w:p w:rsidR="00FC2C99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 xml:space="preserve">UNIDADE 4.2: </w:t>
      </w:r>
      <w:r w:rsidRPr="00F65465">
        <w:rPr>
          <w:lang w:val="pt-PT"/>
        </w:rPr>
        <w:t xml:space="preserve">Perda de Peso, Emagrecimento e Malnutrição no Doente </w:t>
      </w:r>
      <w:proofErr w:type="spellStart"/>
      <w:proofErr w:type="gramStart"/>
      <w:r w:rsidRPr="00F65465">
        <w:rPr>
          <w:lang w:val="pt-PT"/>
        </w:rPr>
        <w:t>HIV</w:t>
      </w:r>
      <w:proofErr w:type="spellEnd"/>
      <w:r w:rsidRPr="00F65465">
        <w:rPr>
          <w:lang w:val="pt-PT"/>
        </w:rPr>
        <w:t>+</w:t>
      </w:r>
      <w:r w:rsidR="00D23750">
        <w:rPr>
          <w:lang w:val="pt-PT"/>
        </w:rPr>
        <w:t>.............</w:t>
      </w:r>
      <w:r w:rsidR="001944B5">
        <w:rPr>
          <w:lang w:val="pt-PT"/>
        </w:rPr>
        <w:t>...</w:t>
      </w:r>
      <w:r>
        <w:rPr>
          <w:lang w:val="pt-PT"/>
        </w:rPr>
        <w:t>14</w:t>
      </w:r>
      <w:r w:rsidR="00544CBB">
        <w:rPr>
          <w:lang w:val="pt-PT"/>
        </w:rPr>
        <w:t>1</w:t>
      </w:r>
      <w:proofErr w:type="gramEnd"/>
    </w:p>
    <w:p w:rsidR="00FC2C99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 xml:space="preserve">UNIDADE 4.3: </w:t>
      </w:r>
      <w:r w:rsidRPr="002C5BF3">
        <w:rPr>
          <w:lang w:val="pt-PT"/>
        </w:rPr>
        <w:t xml:space="preserve">Anemia no Doente </w:t>
      </w:r>
      <w:proofErr w:type="spellStart"/>
      <w:proofErr w:type="gramStart"/>
      <w:r w:rsidRPr="002C5BF3">
        <w:rPr>
          <w:lang w:val="pt-PT"/>
        </w:rPr>
        <w:t>HIV</w:t>
      </w:r>
      <w:proofErr w:type="spellEnd"/>
      <w:r w:rsidRPr="002C5BF3">
        <w:rPr>
          <w:lang w:val="pt-PT"/>
        </w:rPr>
        <w:t>+</w:t>
      </w:r>
      <w:r>
        <w:rPr>
          <w:lang w:val="pt-PT"/>
        </w:rPr>
        <w:t>............................................................................</w:t>
      </w:r>
      <w:r w:rsidR="001944B5">
        <w:rPr>
          <w:lang w:val="pt-PT"/>
        </w:rPr>
        <w:t>..156</w:t>
      </w:r>
      <w:proofErr w:type="gramEnd"/>
    </w:p>
    <w:p w:rsidR="00FC2C99" w:rsidRDefault="00FC2C99" w:rsidP="00FC2C99">
      <w:pPr>
        <w:pStyle w:val="ListParagraph"/>
        <w:numPr>
          <w:ilvl w:val="0"/>
          <w:numId w:val="3"/>
        </w:numPr>
        <w:ind w:left="720"/>
        <w:contextualSpacing/>
        <w:jc w:val="left"/>
        <w:rPr>
          <w:lang w:val="pt-PT"/>
        </w:rPr>
      </w:pPr>
      <w:r>
        <w:rPr>
          <w:b/>
          <w:lang w:val="pt-PT"/>
        </w:rPr>
        <w:t>MÓDULO</w:t>
      </w:r>
      <w:r w:rsidRPr="008C5DA9">
        <w:rPr>
          <w:b/>
          <w:lang w:val="pt-PT"/>
        </w:rPr>
        <w:t xml:space="preserve"> </w:t>
      </w:r>
      <w:r>
        <w:rPr>
          <w:b/>
          <w:lang w:val="pt-PT"/>
        </w:rPr>
        <w:t>5</w:t>
      </w:r>
      <w:r>
        <w:rPr>
          <w:lang w:val="pt-PT"/>
        </w:rPr>
        <w:t xml:space="preserve">: DOENÇAS RESPIRATÓRIAS NO DOENTE </w:t>
      </w:r>
      <w:proofErr w:type="spellStart"/>
      <w:proofErr w:type="gramStart"/>
      <w:r>
        <w:rPr>
          <w:lang w:val="pt-PT"/>
        </w:rPr>
        <w:t>HIV</w:t>
      </w:r>
      <w:proofErr w:type="spellEnd"/>
      <w:r>
        <w:rPr>
          <w:lang w:val="pt-PT"/>
        </w:rPr>
        <w:t>+...........................................</w:t>
      </w:r>
      <w:r w:rsidR="00D23750">
        <w:rPr>
          <w:lang w:val="pt-PT"/>
        </w:rPr>
        <w:t>...........</w:t>
      </w:r>
      <w:r w:rsidR="007D1400">
        <w:rPr>
          <w:lang w:val="pt-PT"/>
        </w:rPr>
        <w:t>.</w:t>
      </w:r>
      <w:r w:rsidR="00D23750">
        <w:rPr>
          <w:lang w:val="pt-PT"/>
        </w:rPr>
        <w:t>..</w:t>
      </w:r>
      <w:r w:rsidR="002D5254">
        <w:rPr>
          <w:lang w:val="pt-PT"/>
        </w:rPr>
        <w:t>.</w:t>
      </w:r>
      <w:r>
        <w:rPr>
          <w:lang w:val="pt-PT"/>
        </w:rPr>
        <w:t>1</w:t>
      </w:r>
      <w:r w:rsidR="007D1400">
        <w:rPr>
          <w:lang w:val="pt-PT"/>
        </w:rPr>
        <w:t>6</w:t>
      </w:r>
      <w:r w:rsidR="00BA39EB">
        <w:rPr>
          <w:lang w:val="pt-PT"/>
        </w:rPr>
        <w:t>7</w:t>
      </w:r>
      <w:proofErr w:type="gramEnd"/>
    </w:p>
    <w:p w:rsidR="00FC2C99" w:rsidRDefault="00FC2C99" w:rsidP="00FC2C99">
      <w:pPr>
        <w:pStyle w:val="ListParagraph"/>
        <w:numPr>
          <w:ilvl w:val="0"/>
          <w:numId w:val="3"/>
        </w:numPr>
        <w:ind w:left="720"/>
        <w:contextualSpacing/>
        <w:jc w:val="left"/>
        <w:rPr>
          <w:lang w:val="pt-PT"/>
        </w:rPr>
      </w:pPr>
      <w:r>
        <w:rPr>
          <w:b/>
          <w:lang w:val="pt-PT"/>
        </w:rPr>
        <w:t>MÓDULO</w:t>
      </w:r>
      <w:r w:rsidRPr="008C5DA9">
        <w:rPr>
          <w:b/>
          <w:lang w:val="pt-PT"/>
        </w:rPr>
        <w:t xml:space="preserve"> </w:t>
      </w:r>
      <w:r>
        <w:rPr>
          <w:b/>
          <w:lang w:val="pt-PT"/>
        </w:rPr>
        <w:t>6</w:t>
      </w:r>
      <w:r>
        <w:rPr>
          <w:lang w:val="pt-PT"/>
        </w:rPr>
        <w:t xml:space="preserve">: </w:t>
      </w:r>
      <w:proofErr w:type="spellStart"/>
      <w:r>
        <w:rPr>
          <w:lang w:val="pt-PT"/>
        </w:rPr>
        <w:t>CO-INFECÇÃO</w:t>
      </w:r>
      <w:proofErr w:type="spellEnd"/>
      <w:r>
        <w:rPr>
          <w:lang w:val="pt-PT"/>
        </w:rPr>
        <w:t xml:space="preserve"> </w:t>
      </w:r>
      <w:proofErr w:type="spellStart"/>
      <w:proofErr w:type="gramStart"/>
      <w:r>
        <w:rPr>
          <w:lang w:val="pt-PT"/>
        </w:rPr>
        <w:t>HIV-TB</w:t>
      </w:r>
      <w:proofErr w:type="spellEnd"/>
      <w:r>
        <w:rPr>
          <w:lang w:val="pt-PT"/>
        </w:rPr>
        <w:t>.......................................................................................</w:t>
      </w:r>
      <w:r w:rsidR="009C0B4C">
        <w:rPr>
          <w:lang w:val="pt-PT"/>
        </w:rPr>
        <w:t>..</w:t>
      </w:r>
      <w:r w:rsidR="00782D57">
        <w:rPr>
          <w:lang w:val="pt-PT"/>
        </w:rPr>
        <w:t>.</w:t>
      </w:r>
      <w:r w:rsidR="009C0B4C">
        <w:rPr>
          <w:lang w:val="pt-PT"/>
        </w:rPr>
        <w:t>.</w:t>
      </w:r>
      <w:r w:rsidR="001944B5">
        <w:rPr>
          <w:lang w:val="pt-PT"/>
        </w:rPr>
        <w:t>...177</w:t>
      </w:r>
      <w:proofErr w:type="gramEnd"/>
    </w:p>
    <w:p w:rsidR="00FC2C99" w:rsidRDefault="00FC2C99" w:rsidP="00FC2C99">
      <w:pPr>
        <w:pStyle w:val="ListParagraph"/>
        <w:numPr>
          <w:ilvl w:val="0"/>
          <w:numId w:val="3"/>
        </w:numPr>
        <w:ind w:left="720"/>
        <w:contextualSpacing/>
        <w:jc w:val="left"/>
        <w:rPr>
          <w:lang w:val="pt-PT"/>
        </w:rPr>
      </w:pPr>
      <w:r>
        <w:rPr>
          <w:b/>
          <w:lang w:val="pt-PT"/>
        </w:rPr>
        <w:t>MÓDULO</w:t>
      </w:r>
      <w:r w:rsidRPr="008C5DA9">
        <w:rPr>
          <w:b/>
          <w:lang w:val="pt-PT"/>
        </w:rPr>
        <w:t xml:space="preserve"> </w:t>
      </w:r>
      <w:r>
        <w:rPr>
          <w:b/>
          <w:lang w:val="pt-PT"/>
        </w:rPr>
        <w:t>7</w:t>
      </w:r>
      <w:r>
        <w:rPr>
          <w:lang w:val="pt-PT"/>
        </w:rPr>
        <w:t xml:space="preserve">: PATOLOGIA DA PELE, MUCOSAS E NÓDULOS LINFÁTICOS </w:t>
      </w:r>
    </w:p>
    <w:p w:rsidR="00FC2C99" w:rsidRDefault="00FC2C99" w:rsidP="00EF7CBB">
      <w:pPr>
        <w:pStyle w:val="ListParagraph"/>
        <w:spacing w:after="0"/>
        <w:jc w:val="left"/>
        <w:rPr>
          <w:lang w:val="pt-PT"/>
        </w:rPr>
      </w:pPr>
      <w:r>
        <w:rPr>
          <w:lang w:val="pt-PT"/>
        </w:rPr>
        <w:t xml:space="preserve">NO PACIENTE </w:t>
      </w:r>
      <w:proofErr w:type="spellStart"/>
      <w:r>
        <w:rPr>
          <w:lang w:val="pt-PT"/>
        </w:rPr>
        <w:t>HIV</w:t>
      </w:r>
      <w:proofErr w:type="spellEnd"/>
      <w:r>
        <w:rPr>
          <w:lang w:val="pt-PT"/>
        </w:rPr>
        <w:t>+</w:t>
      </w:r>
    </w:p>
    <w:p w:rsidR="00FC2C99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 xml:space="preserve">UNIDADE 7.1: </w:t>
      </w:r>
      <w:r w:rsidRPr="005369EA">
        <w:rPr>
          <w:lang w:val="pt-PT"/>
        </w:rPr>
        <w:t>Doenças</w:t>
      </w:r>
      <w:r>
        <w:rPr>
          <w:lang w:val="pt-PT"/>
        </w:rPr>
        <w:t xml:space="preserve"> que A</w:t>
      </w:r>
      <w:r w:rsidRPr="005369EA">
        <w:rPr>
          <w:lang w:val="pt-PT"/>
        </w:rPr>
        <w:t xml:space="preserve">fectam a Boca e Esófago no Doente </w:t>
      </w:r>
      <w:proofErr w:type="spellStart"/>
      <w:proofErr w:type="gramStart"/>
      <w:r w:rsidRPr="005369EA">
        <w:rPr>
          <w:lang w:val="pt-PT"/>
        </w:rPr>
        <w:t>HIV</w:t>
      </w:r>
      <w:proofErr w:type="spellEnd"/>
      <w:r w:rsidRPr="005369EA">
        <w:rPr>
          <w:lang w:val="pt-PT"/>
        </w:rPr>
        <w:t>+</w:t>
      </w:r>
      <w:r>
        <w:rPr>
          <w:lang w:val="pt-PT"/>
        </w:rPr>
        <w:t>.....................</w:t>
      </w:r>
      <w:r w:rsidR="002730B3">
        <w:rPr>
          <w:lang w:val="pt-PT"/>
        </w:rPr>
        <w:t>.</w:t>
      </w:r>
      <w:r>
        <w:rPr>
          <w:lang w:val="pt-PT"/>
        </w:rPr>
        <w:t>...</w:t>
      </w:r>
      <w:r w:rsidR="002D5254">
        <w:rPr>
          <w:lang w:val="pt-PT"/>
        </w:rPr>
        <w:t>..</w:t>
      </w:r>
      <w:r w:rsidR="001944B5">
        <w:rPr>
          <w:lang w:val="pt-PT"/>
        </w:rPr>
        <w:t>186</w:t>
      </w:r>
      <w:proofErr w:type="gramEnd"/>
    </w:p>
    <w:p w:rsidR="00FC2C99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>UNIDADE 7.2: Doenças Dermatológicas d</w:t>
      </w:r>
      <w:r w:rsidRPr="005369EA">
        <w:rPr>
          <w:lang w:val="pt-PT"/>
        </w:rPr>
        <w:t xml:space="preserve">o </w:t>
      </w:r>
      <w:proofErr w:type="gramStart"/>
      <w:r w:rsidRPr="005369EA">
        <w:rPr>
          <w:lang w:val="pt-PT"/>
        </w:rPr>
        <w:t xml:space="preserve">Doente  </w:t>
      </w:r>
      <w:proofErr w:type="spellStart"/>
      <w:r w:rsidRPr="005369EA">
        <w:rPr>
          <w:lang w:val="pt-PT"/>
        </w:rPr>
        <w:t>HIV</w:t>
      </w:r>
      <w:proofErr w:type="spellEnd"/>
      <w:proofErr w:type="gramEnd"/>
      <w:r w:rsidRPr="005369EA">
        <w:rPr>
          <w:lang w:val="pt-PT"/>
        </w:rPr>
        <w:t>/SIDA</w:t>
      </w:r>
      <w:r>
        <w:rPr>
          <w:lang w:val="pt-PT"/>
        </w:rPr>
        <w:t>.......................................</w:t>
      </w:r>
      <w:r w:rsidR="00EF7CBB">
        <w:rPr>
          <w:lang w:val="pt-PT"/>
        </w:rPr>
        <w:t>..</w:t>
      </w:r>
      <w:r w:rsidR="002D5254">
        <w:rPr>
          <w:lang w:val="pt-PT"/>
        </w:rPr>
        <w:t>.</w:t>
      </w:r>
      <w:r w:rsidR="00DD2575">
        <w:rPr>
          <w:lang w:val="pt-PT"/>
        </w:rPr>
        <w:t>201</w:t>
      </w:r>
    </w:p>
    <w:p w:rsidR="00FC2C99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>UNIDADE 7.3:</w:t>
      </w:r>
      <w:r w:rsidRPr="00B6501A">
        <w:rPr>
          <w:rFonts w:cs="Arial"/>
          <w:color w:val="365F91"/>
          <w:sz w:val="36"/>
          <w:szCs w:val="36"/>
          <w:lang w:val="pt-PT"/>
        </w:rPr>
        <w:t xml:space="preserve"> </w:t>
      </w:r>
      <w:proofErr w:type="spellStart"/>
      <w:proofErr w:type="gramStart"/>
      <w:r w:rsidRPr="005369EA">
        <w:rPr>
          <w:lang w:val="pt-PT"/>
        </w:rPr>
        <w:t>Linfadenopatias</w:t>
      </w:r>
      <w:proofErr w:type="spellEnd"/>
      <w:r>
        <w:rPr>
          <w:lang w:val="pt-PT"/>
        </w:rPr>
        <w:t>..........................................................</w:t>
      </w:r>
      <w:r w:rsidR="009C0B4C">
        <w:rPr>
          <w:lang w:val="pt-PT"/>
        </w:rPr>
        <w:t>...............................</w:t>
      </w:r>
      <w:r w:rsidR="00A61A4F">
        <w:rPr>
          <w:lang w:val="pt-PT"/>
        </w:rPr>
        <w:t>.</w:t>
      </w:r>
      <w:r>
        <w:rPr>
          <w:lang w:val="pt-PT"/>
        </w:rPr>
        <w:t>2</w:t>
      </w:r>
      <w:r w:rsidR="001944B5">
        <w:rPr>
          <w:lang w:val="pt-PT"/>
        </w:rPr>
        <w:t>12</w:t>
      </w:r>
      <w:proofErr w:type="gramEnd"/>
    </w:p>
    <w:p w:rsidR="00FC2C99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 xml:space="preserve">UNIDADE 7.4: </w:t>
      </w:r>
      <w:r w:rsidRPr="005369EA">
        <w:rPr>
          <w:lang w:val="pt-PT"/>
        </w:rPr>
        <w:t xml:space="preserve">Sarcoma de </w:t>
      </w:r>
      <w:proofErr w:type="gramStart"/>
      <w:r w:rsidRPr="005369EA">
        <w:rPr>
          <w:lang w:val="pt-PT"/>
        </w:rPr>
        <w:t>Kaposi</w:t>
      </w:r>
      <w:r>
        <w:rPr>
          <w:lang w:val="pt-PT"/>
        </w:rPr>
        <w:t>.....................................................................................</w:t>
      </w:r>
      <w:r w:rsidR="004C190F">
        <w:rPr>
          <w:lang w:val="pt-PT"/>
        </w:rPr>
        <w:t>.</w:t>
      </w:r>
      <w:r>
        <w:rPr>
          <w:lang w:val="pt-PT"/>
        </w:rPr>
        <w:t>2</w:t>
      </w:r>
      <w:r w:rsidR="001944B5">
        <w:rPr>
          <w:lang w:val="pt-PT"/>
        </w:rPr>
        <w:t>18</w:t>
      </w:r>
      <w:proofErr w:type="gramEnd"/>
    </w:p>
    <w:p w:rsidR="00FC2C99" w:rsidRDefault="00FC2C99" w:rsidP="00FC2C99">
      <w:pPr>
        <w:pStyle w:val="ListParagraph"/>
        <w:numPr>
          <w:ilvl w:val="0"/>
          <w:numId w:val="3"/>
        </w:numPr>
        <w:ind w:left="720"/>
        <w:contextualSpacing/>
        <w:jc w:val="left"/>
        <w:rPr>
          <w:lang w:val="pt-PT"/>
        </w:rPr>
      </w:pPr>
      <w:r>
        <w:rPr>
          <w:b/>
          <w:lang w:val="pt-PT"/>
        </w:rPr>
        <w:t>MÓDULO 8</w:t>
      </w:r>
      <w:r w:rsidRPr="008C5DA9">
        <w:rPr>
          <w:b/>
          <w:lang w:val="pt-PT"/>
        </w:rPr>
        <w:t>:</w:t>
      </w:r>
      <w:r>
        <w:rPr>
          <w:lang w:val="pt-PT"/>
        </w:rPr>
        <w:t xml:space="preserve"> PATOLOGIA DIGESTIVA ASSOCIADA AO </w:t>
      </w:r>
      <w:proofErr w:type="spellStart"/>
      <w:proofErr w:type="gramStart"/>
      <w:r>
        <w:rPr>
          <w:lang w:val="pt-PT"/>
        </w:rPr>
        <w:t>HIV</w:t>
      </w:r>
      <w:proofErr w:type="spellEnd"/>
      <w:proofErr w:type="gramEnd"/>
    </w:p>
    <w:p w:rsidR="00FC2C99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>UNIDADE 8.1: Diarreia d</w:t>
      </w:r>
      <w:r w:rsidRPr="005369EA">
        <w:rPr>
          <w:lang w:val="pt-PT"/>
        </w:rPr>
        <w:t xml:space="preserve">o Doente </w:t>
      </w:r>
      <w:proofErr w:type="spellStart"/>
      <w:proofErr w:type="gramStart"/>
      <w:r w:rsidRPr="005369EA">
        <w:rPr>
          <w:lang w:val="pt-PT"/>
        </w:rPr>
        <w:t>HIV</w:t>
      </w:r>
      <w:proofErr w:type="spellEnd"/>
      <w:r w:rsidRPr="005369EA">
        <w:rPr>
          <w:lang w:val="pt-PT"/>
        </w:rPr>
        <w:t>+</w:t>
      </w:r>
      <w:r>
        <w:rPr>
          <w:lang w:val="pt-PT"/>
        </w:rPr>
        <w:t>.............................................................</w:t>
      </w:r>
      <w:r w:rsidR="0066606A">
        <w:rPr>
          <w:lang w:val="pt-PT"/>
        </w:rPr>
        <w:t>.</w:t>
      </w:r>
      <w:r>
        <w:rPr>
          <w:lang w:val="pt-PT"/>
        </w:rPr>
        <w:t>...........</w:t>
      </w:r>
      <w:r w:rsidR="002C3E3B">
        <w:rPr>
          <w:lang w:val="pt-PT"/>
        </w:rPr>
        <w:t>.</w:t>
      </w:r>
      <w:r>
        <w:rPr>
          <w:lang w:val="pt-PT"/>
        </w:rPr>
        <w:t>...2</w:t>
      </w:r>
      <w:r w:rsidR="002D5254">
        <w:rPr>
          <w:lang w:val="pt-PT"/>
        </w:rPr>
        <w:t>24</w:t>
      </w:r>
      <w:proofErr w:type="gramEnd"/>
    </w:p>
    <w:p w:rsidR="00FC2C99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 xml:space="preserve">UNIDADE 8.2: </w:t>
      </w:r>
      <w:r w:rsidRPr="00166FDA">
        <w:rPr>
          <w:lang w:val="pt-PT"/>
        </w:rPr>
        <w:t>Dor Abdominal</w:t>
      </w:r>
      <w:r>
        <w:rPr>
          <w:lang w:val="pt-PT"/>
        </w:rPr>
        <w:t xml:space="preserve"> d</w:t>
      </w:r>
      <w:r w:rsidRPr="00166FDA">
        <w:rPr>
          <w:lang w:val="pt-PT"/>
        </w:rPr>
        <w:t xml:space="preserve">o Doente </w:t>
      </w:r>
      <w:proofErr w:type="spellStart"/>
      <w:proofErr w:type="gramStart"/>
      <w:r w:rsidRPr="00166FDA">
        <w:rPr>
          <w:lang w:val="pt-PT"/>
        </w:rPr>
        <w:t>HIV</w:t>
      </w:r>
      <w:proofErr w:type="spellEnd"/>
      <w:r w:rsidRPr="00166FDA">
        <w:rPr>
          <w:lang w:val="pt-PT"/>
        </w:rPr>
        <w:t>+</w:t>
      </w:r>
      <w:r>
        <w:rPr>
          <w:lang w:val="pt-PT"/>
        </w:rPr>
        <w:t>......................................................</w:t>
      </w:r>
      <w:r w:rsidR="0066606A">
        <w:rPr>
          <w:lang w:val="pt-PT"/>
        </w:rPr>
        <w:t>..</w:t>
      </w:r>
      <w:r>
        <w:rPr>
          <w:lang w:val="pt-PT"/>
        </w:rPr>
        <w:t>........</w:t>
      </w:r>
      <w:r w:rsidR="002D5254">
        <w:rPr>
          <w:lang w:val="pt-PT"/>
        </w:rPr>
        <w:t>.</w:t>
      </w:r>
      <w:r>
        <w:rPr>
          <w:lang w:val="pt-PT"/>
        </w:rPr>
        <w:t>.2</w:t>
      </w:r>
      <w:r w:rsidR="002D5254">
        <w:rPr>
          <w:lang w:val="pt-PT"/>
        </w:rPr>
        <w:t>37</w:t>
      </w:r>
      <w:proofErr w:type="gramEnd"/>
    </w:p>
    <w:p w:rsidR="00FC2C99" w:rsidRDefault="00FC2C99" w:rsidP="00FC2C99">
      <w:pPr>
        <w:pStyle w:val="ListParagraph"/>
        <w:numPr>
          <w:ilvl w:val="0"/>
          <w:numId w:val="3"/>
        </w:numPr>
        <w:ind w:left="720"/>
        <w:contextualSpacing/>
        <w:jc w:val="left"/>
        <w:rPr>
          <w:lang w:val="pt-PT"/>
        </w:rPr>
      </w:pPr>
      <w:r>
        <w:rPr>
          <w:b/>
          <w:lang w:val="pt-PT"/>
        </w:rPr>
        <w:t>MÓDULO</w:t>
      </w:r>
      <w:r w:rsidRPr="008C5DA9">
        <w:rPr>
          <w:b/>
          <w:lang w:val="pt-PT"/>
        </w:rPr>
        <w:t xml:space="preserve"> </w:t>
      </w:r>
      <w:r>
        <w:rPr>
          <w:b/>
          <w:lang w:val="pt-PT"/>
        </w:rPr>
        <w:t>9</w:t>
      </w:r>
      <w:r>
        <w:rPr>
          <w:lang w:val="pt-PT"/>
        </w:rPr>
        <w:t xml:space="preserve">: MANIFESTAÇÕES NEUROLÓGICAS NO DOENTE </w:t>
      </w:r>
      <w:proofErr w:type="spellStart"/>
      <w:r>
        <w:rPr>
          <w:lang w:val="pt-PT"/>
        </w:rPr>
        <w:t>HIV</w:t>
      </w:r>
      <w:proofErr w:type="spellEnd"/>
      <w:r>
        <w:rPr>
          <w:lang w:val="pt-PT"/>
        </w:rPr>
        <w:t>+</w:t>
      </w:r>
    </w:p>
    <w:p w:rsidR="00FC2C99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 xml:space="preserve">UNIDADE 9.1: </w:t>
      </w:r>
      <w:r w:rsidRPr="00166FDA">
        <w:rPr>
          <w:lang w:val="pt-PT"/>
        </w:rPr>
        <w:t xml:space="preserve">Problemas do </w:t>
      </w:r>
      <w:proofErr w:type="spellStart"/>
      <w:r w:rsidRPr="00166FDA">
        <w:rPr>
          <w:lang w:val="pt-PT"/>
        </w:rPr>
        <w:t>SNC</w:t>
      </w:r>
      <w:proofErr w:type="spellEnd"/>
      <w:r w:rsidRPr="00166FDA">
        <w:rPr>
          <w:lang w:val="pt-PT"/>
        </w:rPr>
        <w:t xml:space="preserve"> e </w:t>
      </w:r>
      <w:proofErr w:type="gramStart"/>
      <w:r w:rsidRPr="00166FDA">
        <w:rPr>
          <w:lang w:val="pt-PT"/>
        </w:rPr>
        <w:t>Cefaleia</w:t>
      </w:r>
      <w:r>
        <w:rPr>
          <w:lang w:val="pt-PT"/>
        </w:rPr>
        <w:t>...........................................................</w:t>
      </w:r>
      <w:r w:rsidR="0066606A">
        <w:rPr>
          <w:lang w:val="pt-PT"/>
        </w:rPr>
        <w:t>..</w:t>
      </w:r>
      <w:r>
        <w:rPr>
          <w:lang w:val="pt-PT"/>
        </w:rPr>
        <w:t>.........</w:t>
      </w:r>
      <w:r w:rsidR="002D5254">
        <w:rPr>
          <w:lang w:val="pt-PT"/>
        </w:rPr>
        <w:t>243</w:t>
      </w:r>
      <w:proofErr w:type="gramEnd"/>
    </w:p>
    <w:p w:rsidR="00FC2C99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 xml:space="preserve">UNIDADE 9.2: </w:t>
      </w:r>
      <w:r w:rsidRPr="00166FDA">
        <w:rPr>
          <w:lang w:val="pt-PT"/>
        </w:rPr>
        <w:t xml:space="preserve">Neuropatia Periférica no Doente </w:t>
      </w:r>
      <w:proofErr w:type="spellStart"/>
      <w:proofErr w:type="gramStart"/>
      <w:r w:rsidRPr="00166FDA">
        <w:rPr>
          <w:lang w:val="pt-PT"/>
        </w:rPr>
        <w:t>HIV</w:t>
      </w:r>
      <w:proofErr w:type="spellEnd"/>
      <w:r w:rsidRPr="00166FDA">
        <w:rPr>
          <w:lang w:val="pt-PT"/>
        </w:rPr>
        <w:t>+</w:t>
      </w:r>
      <w:r>
        <w:rPr>
          <w:lang w:val="pt-PT"/>
        </w:rPr>
        <w:t>.................................................</w:t>
      </w:r>
      <w:r w:rsidR="004D78E6">
        <w:rPr>
          <w:lang w:val="pt-PT"/>
        </w:rPr>
        <w:t>.</w:t>
      </w:r>
      <w:r>
        <w:rPr>
          <w:lang w:val="pt-PT"/>
        </w:rPr>
        <w:t>.....2</w:t>
      </w:r>
      <w:r w:rsidR="002D5254">
        <w:rPr>
          <w:lang w:val="pt-PT"/>
        </w:rPr>
        <w:t>62</w:t>
      </w:r>
      <w:proofErr w:type="gramEnd"/>
    </w:p>
    <w:p w:rsidR="00FC2C99" w:rsidRDefault="00FC2C99" w:rsidP="00FC2C99">
      <w:pPr>
        <w:pStyle w:val="ListParagraph"/>
        <w:numPr>
          <w:ilvl w:val="0"/>
          <w:numId w:val="3"/>
        </w:numPr>
        <w:ind w:left="720"/>
        <w:contextualSpacing/>
        <w:jc w:val="left"/>
        <w:rPr>
          <w:lang w:val="pt-PT"/>
        </w:rPr>
      </w:pPr>
      <w:r>
        <w:rPr>
          <w:b/>
          <w:lang w:val="pt-PT"/>
        </w:rPr>
        <w:t>MÓDULO 10</w:t>
      </w:r>
      <w:r w:rsidRPr="008C5DA9">
        <w:rPr>
          <w:b/>
          <w:lang w:val="pt-PT"/>
        </w:rPr>
        <w:t>:</w:t>
      </w:r>
      <w:r>
        <w:rPr>
          <w:lang w:val="pt-PT"/>
        </w:rPr>
        <w:t xml:space="preserve"> TRATAMENTO DO DOENTE </w:t>
      </w:r>
      <w:proofErr w:type="spellStart"/>
      <w:r>
        <w:rPr>
          <w:lang w:val="pt-PT"/>
        </w:rPr>
        <w:t>HIV</w:t>
      </w:r>
      <w:proofErr w:type="spellEnd"/>
      <w:r>
        <w:rPr>
          <w:lang w:val="pt-PT"/>
        </w:rPr>
        <w:t>+</w:t>
      </w:r>
    </w:p>
    <w:p w:rsidR="00FC2C99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 xml:space="preserve">UNIDADE 10.1: </w:t>
      </w:r>
      <w:r w:rsidRPr="00166FDA">
        <w:rPr>
          <w:lang w:val="pt-PT"/>
        </w:rPr>
        <w:t xml:space="preserve">Prevenção das </w:t>
      </w:r>
      <w:proofErr w:type="spellStart"/>
      <w:r w:rsidRPr="00166FDA">
        <w:rPr>
          <w:lang w:val="pt-PT"/>
        </w:rPr>
        <w:t>IOs</w:t>
      </w:r>
      <w:proofErr w:type="spellEnd"/>
      <w:r w:rsidRPr="00166FDA">
        <w:rPr>
          <w:lang w:val="pt-PT"/>
        </w:rPr>
        <w:t xml:space="preserve"> e P</w:t>
      </w:r>
      <w:r>
        <w:rPr>
          <w:lang w:val="pt-PT"/>
        </w:rPr>
        <w:t xml:space="preserve">rofilaxia com </w:t>
      </w:r>
      <w:proofErr w:type="gramStart"/>
      <w:r>
        <w:rPr>
          <w:lang w:val="pt-PT"/>
        </w:rPr>
        <w:t>Cotrimoxazol..............................</w:t>
      </w:r>
      <w:r w:rsidR="004D78E6">
        <w:rPr>
          <w:lang w:val="pt-PT"/>
        </w:rPr>
        <w:t>.</w:t>
      </w:r>
      <w:r>
        <w:rPr>
          <w:lang w:val="pt-PT"/>
        </w:rPr>
        <w:t>.</w:t>
      </w:r>
      <w:r w:rsidR="00476A7B">
        <w:rPr>
          <w:lang w:val="pt-PT"/>
        </w:rPr>
        <w:t>.</w:t>
      </w:r>
      <w:r>
        <w:rPr>
          <w:lang w:val="pt-PT"/>
        </w:rPr>
        <w:t>...2</w:t>
      </w:r>
      <w:r w:rsidR="002D5254">
        <w:rPr>
          <w:lang w:val="pt-PT"/>
        </w:rPr>
        <w:t>6</w:t>
      </w:r>
      <w:r w:rsidR="00FA61E7">
        <w:rPr>
          <w:lang w:val="pt-PT"/>
        </w:rPr>
        <w:t>9</w:t>
      </w:r>
      <w:proofErr w:type="gramEnd"/>
    </w:p>
    <w:p w:rsidR="00FC2C99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 w:rsidRPr="009E4956">
        <w:rPr>
          <w:lang w:val="pt-PT"/>
        </w:rPr>
        <w:t xml:space="preserve">UNIDADE 10.2: Introdução ao Tratamento </w:t>
      </w:r>
      <w:proofErr w:type="gramStart"/>
      <w:r w:rsidRPr="009E4956">
        <w:rPr>
          <w:lang w:val="pt-PT"/>
        </w:rPr>
        <w:t>Anti-retroviral</w:t>
      </w:r>
      <w:r>
        <w:rPr>
          <w:lang w:val="pt-PT"/>
        </w:rPr>
        <w:t>................</w:t>
      </w:r>
      <w:r w:rsidR="009C0B4C">
        <w:rPr>
          <w:lang w:val="pt-PT"/>
        </w:rPr>
        <w:t>............................</w:t>
      </w:r>
      <w:r w:rsidR="008A6DDC">
        <w:rPr>
          <w:lang w:val="pt-PT"/>
        </w:rPr>
        <w:t>.</w:t>
      </w:r>
      <w:r w:rsidR="009C0B4C">
        <w:rPr>
          <w:lang w:val="pt-PT"/>
        </w:rPr>
        <w:t>.</w:t>
      </w:r>
      <w:r w:rsidR="00B65731">
        <w:rPr>
          <w:lang w:val="pt-PT"/>
        </w:rPr>
        <w:t>.</w:t>
      </w:r>
      <w:r w:rsidR="009C0B4C">
        <w:rPr>
          <w:lang w:val="pt-PT"/>
        </w:rPr>
        <w:t>.</w:t>
      </w:r>
      <w:r w:rsidR="00FA61E7">
        <w:rPr>
          <w:lang w:val="pt-PT"/>
        </w:rPr>
        <w:t>2</w:t>
      </w:r>
      <w:r w:rsidR="002D5254">
        <w:rPr>
          <w:lang w:val="pt-PT"/>
        </w:rPr>
        <w:t>82</w:t>
      </w:r>
      <w:proofErr w:type="gramEnd"/>
    </w:p>
    <w:p w:rsidR="00FC2C99" w:rsidRPr="009E4956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 w:rsidRPr="009E4956">
        <w:rPr>
          <w:lang w:val="pt-PT"/>
        </w:rPr>
        <w:t>UNIDADE 10.3: In</w:t>
      </w:r>
      <w:r>
        <w:rPr>
          <w:lang w:val="pt-PT"/>
        </w:rPr>
        <w:t>í</w:t>
      </w:r>
      <w:r w:rsidRPr="009E4956">
        <w:rPr>
          <w:lang w:val="pt-PT"/>
        </w:rPr>
        <w:t xml:space="preserve">cio do </w:t>
      </w:r>
      <w:proofErr w:type="spellStart"/>
      <w:proofErr w:type="gramStart"/>
      <w:r w:rsidRPr="009E4956">
        <w:rPr>
          <w:lang w:val="pt-PT"/>
        </w:rPr>
        <w:t>TARV</w:t>
      </w:r>
      <w:proofErr w:type="spellEnd"/>
      <w:r>
        <w:rPr>
          <w:lang w:val="pt-PT"/>
        </w:rPr>
        <w:t>........................................................................................</w:t>
      </w:r>
      <w:r w:rsidR="009C0B4C">
        <w:rPr>
          <w:lang w:val="pt-PT"/>
        </w:rPr>
        <w:t>.</w:t>
      </w:r>
      <w:r w:rsidR="00B65731">
        <w:rPr>
          <w:lang w:val="pt-PT"/>
        </w:rPr>
        <w:t>..</w:t>
      </w:r>
      <w:r w:rsidR="002D5254">
        <w:rPr>
          <w:lang w:val="pt-PT"/>
        </w:rPr>
        <w:t>291</w:t>
      </w:r>
      <w:proofErr w:type="gramEnd"/>
    </w:p>
    <w:p w:rsidR="00FC2C99" w:rsidRPr="009E4956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 w:rsidRPr="009E4956">
        <w:rPr>
          <w:lang w:val="pt-PT"/>
        </w:rPr>
        <w:t xml:space="preserve">UNIDADE 10.4: Seguimento do Doente em </w:t>
      </w:r>
      <w:proofErr w:type="spellStart"/>
      <w:r w:rsidRPr="009E4956">
        <w:rPr>
          <w:lang w:val="pt-PT"/>
        </w:rPr>
        <w:t>TARV</w:t>
      </w:r>
      <w:proofErr w:type="spellEnd"/>
      <w:r w:rsidRPr="009E4956">
        <w:rPr>
          <w:lang w:val="pt-PT"/>
        </w:rPr>
        <w:t xml:space="preserve"> e Falência </w:t>
      </w:r>
      <w:proofErr w:type="gramStart"/>
      <w:r w:rsidRPr="009E4956">
        <w:rPr>
          <w:lang w:val="pt-PT"/>
        </w:rPr>
        <w:t>Terapêutica</w:t>
      </w:r>
      <w:r w:rsidR="009C0B4C">
        <w:rPr>
          <w:lang w:val="pt-PT"/>
        </w:rPr>
        <w:t>.................</w:t>
      </w:r>
      <w:r w:rsidR="00B7503D">
        <w:rPr>
          <w:lang w:val="pt-PT"/>
        </w:rPr>
        <w:t>...</w:t>
      </w:r>
      <w:r w:rsidR="00476A7B">
        <w:rPr>
          <w:lang w:val="pt-PT"/>
        </w:rPr>
        <w:t>.</w:t>
      </w:r>
      <w:r w:rsidR="009C0B4C">
        <w:rPr>
          <w:lang w:val="pt-PT"/>
        </w:rPr>
        <w:t>...</w:t>
      </w:r>
      <w:r w:rsidR="002D5254">
        <w:rPr>
          <w:lang w:val="pt-PT"/>
        </w:rPr>
        <w:t>304</w:t>
      </w:r>
      <w:proofErr w:type="gramEnd"/>
      <w:r w:rsidRPr="00FC1112">
        <w:rPr>
          <w:rFonts w:ascii="Arial" w:hAnsi="Arial" w:cs="Arial"/>
          <w:b/>
          <w:bCs/>
          <w:color w:val="365F91"/>
          <w:sz w:val="36"/>
          <w:szCs w:val="36"/>
          <w:lang w:val="pt-PT"/>
        </w:rPr>
        <w:t xml:space="preserve"> </w:t>
      </w:r>
    </w:p>
    <w:p w:rsidR="00FC2C99" w:rsidRPr="009E4956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 w:rsidRPr="009E4956">
        <w:rPr>
          <w:lang w:val="pt-PT"/>
        </w:rPr>
        <w:t xml:space="preserve">UNIDADE 10.5: Reacções Adversas à </w:t>
      </w:r>
      <w:proofErr w:type="gramStart"/>
      <w:r w:rsidRPr="009E4956">
        <w:rPr>
          <w:lang w:val="pt-PT"/>
        </w:rPr>
        <w:t>medicação</w:t>
      </w:r>
      <w:r>
        <w:rPr>
          <w:lang w:val="pt-PT"/>
        </w:rPr>
        <w:t>..............................</w:t>
      </w:r>
      <w:r w:rsidR="009C0B4C">
        <w:rPr>
          <w:lang w:val="pt-PT"/>
        </w:rPr>
        <w:t>.......................</w:t>
      </w:r>
      <w:r w:rsidR="00F6773D">
        <w:rPr>
          <w:lang w:val="pt-PT"/>
        </w:rPr>
        <w:t>..</w:t>
      </w:r>
      <w:r w:rsidR="009C0B4C">
        <w:rPr>
          <w:lang w:val="pt-PT"/>
        </w:rPr>
        <w:t>........</w:t>
      </w:r>
      <w:r w:rsidR="00C06255">
        <w:rPr>
          <w:lang w:val="pt-PT"/>
        </w:rPr>
        <w:t>3</w:t>
      </w:r>
      <w:r w:rsidR="002D5254">
        <w:rPr>
          <w:lang w:val="pt-PT"/>
        </w:rPr>
        <w:t>1</w:t>
      </w:r>
      <w:r w:rsidR="00C80011">
        <w:rPr>
          <w:lang w:val="pt-PT"/>
        </w:rPr>
        <w:t>2</w:t>
      </w:r>
      <w:proofErr w:type="gramEnd"/>
    </w:p>
    <w:p w:rsidR="00FC2C99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 xml:space="preserve">UNIDADE 10.6: </w:t>
      </w:r>
      <w:r w:rsidRPr="009E4956">
        <w:rPr>
          <w:lang w:val="pt-PT"/>
        </w:rPr>
        <w:t xml:space="preserve">Síndrome de </w:t>
      </w:r>
      <w:proofErr w:type="spellStart"/>
      <w:r w:rsidRPr="009E4956">
        <w:rPr>
          <w:lang w:val="pt-PT"/>
        </w:rPr>
        <w:t>Imuno-restauração</w:t>
      </w:r>
      <w:proofErr w:type="spellEnd"/>
      <w:r w:rsidRPr="009E4956">
        <w:rPr>
          <w:lang w:val="pt-PT"/>
        </w:rPr>
        <w:t xml:space="preserve"> (</w:t>
      </w:r>
      <w:proofErr w:type="gramStart"/>
      <w:r w:rsidRPr="009E4956">
        <w:rPr>
          <w:lang w:val="pt-PT"/>
        </w:rPr>
        <w:t>SIR)</w:t>
      </w:r>
      <w:r>
        <w:rPr>
          <w:lang w:val="pt-PT"/>
        </w:rPr>
        <w:t>.....................</w:t>
      </w:r>
      <w:r w:rsidR="009C0B4C">
        <w:rPr>
          <w:lang w:val="pt-PT"/>
        </w:rPr>
        <w:t>............................</w:t>
      </w:r>
      <w:r w:rsidR="00075410">
        <w:rPr>
          <w:lang w:val="pt-PT"/>
        </w:rPr>
        <w:t>..</w:t>
      </w:r>
      <w:r w:rsidR="009C0B4C">
        <w:rPr>
          <w:lang w:val="pt-PT"/>
        </w:rPr>
        <w:t>...</w:t>
      </w:r>
      <w:r>
        <w:rPr>
          <w:lang w:val="pt-PT"/>
        </w:rPr>
        <w:t>3</w:t>
      </w:r>
      <w:r w:rsidR="002D5254">
        <w:rPr>
          <w:lang w:val="pt-PT"/>
        </w:rPr>
        <w:t>29</w:t>
      </w:r>
      <w:proofErr w:type="gramEnd"/>
    </w:p>
    <w:p w:rsidR="00FC2C99" w:rsidRPr="00D75770" w:rsidRDefault="00FC2C99" w:rsidP="00FC2C99">
      <w:pPr>
        <w:pStyle w:val="ListParagraph"/>
        <w:numPr>
          <w:ilvl w:val="1"/>
          <w:numId w:val="3"/>
        </w:numPr>
        <w:ind w:left="1260"/>
        <w:contextualSpacing/>
        <w:jc w:val="left"/>
        <w:rPr>
          <w:lang w:val="pt-PT"/>
        </w:rPr>
      </w:pPr>
      <w:r>
        <w:rPr>
          <w:lang w:val="pt-PT"/>
        </w:rPr>
        <w:t xml:space="preserve">UNIDADE 10.7: Profilaxia </w:t>
      </w:r>
      <w:proofErr w:type="gramStart"/>
      <w:r>
        <w:rPr>
          <w:lang w:val="pt-PT"/>
        </w:rPr>
        <w:t>Pós-</w:t>
      </w:r>
      <w:r w:rsidRPr="009E4956">
        <w:rPr>
          <w:lang w:val="pt-PT"/>
        </w:rPr>
        <w:t>Exposição</w:t>
      </w:r>
      <w:r>
        <w:rPr>
          <w:lang w:val="pt-PT"/>
        </w:rPr>
        <w:t>......................................................................</w:t>
      </w:r>
      <w:r w:rsidR="001D0D82">
        <w:rPr>
          <w:lang w:val="pt-PT"/>
        </w:rPr>
        <w:t>..</w:t>
      </w:r>
      <w:r>
        <w:rPr>
          <w:lang w:val="pt-PT"/>
        </w:rPr>
        <w:t>....3</w:t>
      </w:r>
      <w:r w:rsidR="002D5254">
        <w:rPr>
          <w:lang w:val="pt-PT"/>
        </w:rPr>
        <w:t>33</w:t>
      </w:r>
      <w:proofErr w:type="gramEnd"/>
    </w:p>
    <w:p w:rsidR="00FC2C99" w:rsidRDefault="00FC2C99" w:rsidP="00FC2C99">
      <w:pPr>
        <w:pStyle w:val="ListParagraph"/>
        <w:numPr>
          <w:ilvl w:val="0"/>
          <w:numId w:val="3"/>
        </w:numPr>
        <w:ind w:left="720"/>
        <w:contextualSpacing/>
        <w:jc w:val="left"/>
        <w:rPr>
          <w:lang w:val="pt-PT"/>
        </w:rPr>
      </w:pPr>
      <w:r>
        <w:rPr>
          <w:b/>
          <w:lang w:val="pt-PT"/>
        </w:rPr>
        <w:t>MÓDULO</w:t>
      </w:r>
      <w:r w:rsidRPr="008C5DA9">
        <w:rPr>
          <w:b/>
          <w:lang w:val="pt-PT"/>
        </w:rPr>
        <w:t xml:space="preserve"> 11</w:t>
      </w:r>
      <w:r>
        <w:rPr>
          <w:lang w:val="pt-PT"/>
        </w:rPr>
        <w:t xml:space="preserve">: INFECÇÃO PELO </w:t>
      </w:r>
      <w:proofErr w:type="spellStart"/>
      <w:r>
        <w:rPr>
          <w:lang w:val="pt-PT"/>
        </w:rPr>
        <w:t>HIV</w:t>
      </w:r>
      <w:proofErr w:type="spellEnd"/>
      <w:r>
        <w:rPr>
          <w:lang w:val="pt-PT"/>
        </w:rPr>
        <w:t xml:space="preserve"> NA PACIENTE </w:t>
      </w:r>
      <w:proofErr w:type="gramStart"/>
      <w:r>
        <w:rPr>
          <w:lang w:val="pt-PT"/>
        </w:rPr>
        <w:t>GRÁVIDA.....................................</w:t>
      </w:r>
      <w:r w:rsidR="00233A3A">
        <w:rPr>
          <w:lang w:val="pt-PT"/>
        </w:rPr>
        <w:t>.</w:t>
      </w:r>
      <w:r>
        <w:rPr>
          <w:lang w:val="pt-PT"/>
        </w:rPr>
        <w:t>.</w:t>
      </w:r>
      <w:r w:rsidR="009C0B4C">
        <w:rPr>
          <w:lang w:val="pt-PT"/>
        </w:rPr>
        <w:t>....</w:t>
      </w:r>
      <w:r>
        <w:rPr>
          <w:lang w:val="pt-PT"/>
        </w:rPr>
        <w:t>.</w:t>
      </w:r>
      <w:r w:rsidR="009C0B4C">
        <w:rPr>
          <w:lang w:val="pt-PT"/>
        </w:rPr>
        <w:t>.</w:t>
      </w:r>
      <w:r>
        <w:rPr>
          <w:lang w:val="pt-PT"/>
        </w:rPr>
        <w:t>.</w:t>
      </w:r>
      <w:r w:rsidR="001D0D82">
        <w:rPr>
          <w:lang w:val="pt-PT"/>
        </w:rPr>
        <w:t>...</w:t>
      </w:r>
      <w:r w:rsidR="009C0B4C">
        <w:rPr>
          <w:lang w:val="pt-PT"/>
        </w:rPr>
        <w:t>.......</w:t>
      </w:r>
      <w:r>
        <w:rPr>
          <w:lang w:val="pt-PT"/>
        </w:rPr>
        <w:t>3</w:t>
      </w:r>
      <w:r w:rsidR="002D5254">
        <w:rPr>
          <w:lang w:val="pt-PT"/>
        </w:rPr>
        <w:t>44</w:t>
      </w:r>
      <w:proofErr w:type="gramEnd"/>
    </w:p>
    <w:p w:rsidR="00FC2C99" w:rsidRPr="00EB7A4A" w:rsidRDefault="00FC2C99" w:rsidP="00EB7A4A">
      <w:pPr>
        <w:pStyle w:val="ListParagraph"/>
        <w:numPr>
          <w:ilvl w:val="0"/>
          <w:numId w:val="3"/>
        </w:numPr>
        <w:ind w:left="720"/>
        <w:contextualSpacing/>
        <w:jc w:val="left"/>
        <w:rPr>
          <w:lang w:val="pt-PT"/>
        </w:rPr>
      </w:pPr>
      <w:r w:rsidRPr="00EB7A4A">
        <w:rPr>
          <w:b/>
          <w:caps/>
          <w:lang w:val="pt-PT"/>
        </w:rPr>
        <w:t xml:space="preserve">Referências </w:t>
      </w:r>
      <w:proofErr w:type="gramStart"/>
      <w:r w:rsidRPr="00EB7A4A">
        <w:rPr>
          <w:b/>
          <w:caps/>
          <w:lang w:val="pt-PT"/>
        </w:rPr>
        <w:t>Bibliográficas</w:t>
      </w:r>
      <w:r w:rsidRPr="00EB7A4A">
        <w:rPr>
          <w:lang w:val="pt-PT"/>
        </w:rPr>
        <w:t>...................................................</w:t>
      </w:r>
      <w:r w:rsidR="00EB7A4A">
        <w:rPr>
          <w:lang w:val="pt-PT"/>
        </w:rPr>
        <w:t>..</w:t>
      </w:r>
      <w:r w:rsidRPr="00EB7A4A">
        <w:rPr>
          <w:lang w:val="pt-PT"/>
        </w:rPr>
        <w:t>...............</w:t>
      </w:r>
      <w:r w:rsidR="009C0B4C" w:rsidRPr="00EB7A4A">
        <w:rPr>
          <w:lang w:val="pt-PT"/>
        </w:rPr>
        <w:t>..........................</w:t>
      </w:r>
      <w:r w:rsidRPr="00EB7A4A">
        <w:rPr>
          <w:lang w:val="pt-PT"/>
        </w:rPr>
        <w:t>.</w:t>
      </w:r>
      <w:r w:rsidR="002D5254">
        <w:rPr>
          <w:lang w:val="pt-PT"/>
        </w:rPr>
        <w:t>....354</w:t>
      </w:r>
      <w:proofErr w:type="gramEnd"/>
    </w:p>
    <w:p w:rsidR="00FC2C99" w:rsidRDefault="00FC2C99" w:rsidP="00FC2C99">
      <w:pPr>
        <w:spacing w:before="120" w:line="360" w:lineRule="auto"/>
      </w:pPr>
      <w:r>
        <w:lastRenderedPageBreak/>
        <w:br w:type="page"/>
      </w:r>
    </w:p>
    <w:p w:rsidR="00FC2C99" w:rsidRPr="00B2178D" w:rsidRDefault="00FC2C99" w:rsidP="00FC2C99">
      <w:pPr>
        <w:rPr>
          <w:rFonts w:asciiTheme="minorHAnsi" w:hAnsiTheme="minorHAnsi" w:cs="Arial"/>
          <w:b/>
          <w:sz w:val="32"/>
          <w:szCs w:val="32"/>
        </w:rPr>
      </w:pPr>
      <w:r w:rsidRPr="00B2178D">
        <w:rPr>
          <w:rFonts w:asciiTheme="minorHAnsi" w:hAnsiTheme="minorHAnsi" w:cs="Arial"/>
          <w:b/>
          <w:sz w:val="32"/>
          <w:szCs w:val="32"/>
        </w:rPr>
        <w:lastRenderedPageBreak/>
        <w:t>Abreviaturas:</w:t>
      </w:r>
    </w:p>
    <w:p w:rsidR="00FC2C99" w:rsidRDefault="00FC2C99" w:rsidP="00FC2C9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448"/>
        <w:gridCol w:w="7128"/>
      </w:tblGrid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ABC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Abacavir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, droga anti-retroviral do grupo dos inibidores da transcriptase reversa (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INTR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)</w:t>
            </w:r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ALT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Alanina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Aminotransferase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Transaminase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que avalia função hepática, também conhecida por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SGPTou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</w:t>
            </w:r>
            <w:proofErr w:type="spellStart"/>
            <w:proofErr w:type="gram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GPT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(Glutâmico</w:t>
            </w:r>
            <w:proofErr w:type="gram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Pirúvica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Transaminase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)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ARV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Anti-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retrovirais</w:t>
            </w:r>
            <w:proofErr w:type="spellEnd"/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AST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Aspartato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Aminotransferase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Transaminase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que avalia função hepática, também conhecida por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SGOT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ou </w:t>
            </w:r>
            <w:proofErr w:type="spellStart"/>
            <w:proofErr w:type="gram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GOT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(Glutâmico</w:t>
            </w:r>
            <w:proofErr w:type="gram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Oxalacética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Transaminase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)</w:t>
            </w:r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ATS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Aconselhamento e Testagem em saúde</w:t>
            </w:r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AZT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Azidotimidina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, também conhecida como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Zidovudina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, droga anti-retroviral do grupo dos inibidores da transcriptase reversa</w:t>
            </w:r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BK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Bacilo de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Koch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, bactéria causadora da Tuberculose</w:t>
            </w:r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</w:p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CD4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É um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receptor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presente nos linfócitos T-auxiliares </w:t>
            </w:r>
            <w:proofErr w:type="gram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onde  o</w:t>
            </w:r>
            <w:proofErr w:type="gram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HIV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se liga para iniciar a infecção da célula.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CMAM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Central de Medicamentos de Maputo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CMV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Citomegalovirus</w:t>
            </w:r>
            <w:proofErr w:type="spellEnd"/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CPP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Consultas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Pós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>-Parto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CrAg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Antigenio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para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criptococcose</w:t>
            </w:r>
            <w:proofErr w:type="spellEnd"/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CTZ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Cotrimoxazol</w:t>
            </w:r>
            <w:proofErr w:type="spellEnd"/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Ddl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Didanosina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, droga anti-retroviral do grupo (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INTR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) dos inibidores da transcriptase reversa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DIP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Doença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Inflamatória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Pélvica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DNA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Ácido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desoxi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>-ribonucleico</w:t>
            </w:r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d4T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Estavudina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ou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Stavudina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, droga anti-retroviral do grupo dos inibidores da transcriptase reversa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EBV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Vírus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de Epstein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Barr</w:t>
            </w:r>
            <w:proofErr w:type="spellEnd"/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EFV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Efavirenz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, droga anti-retroviral do grupo dos Inibidores não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nucleosidos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da transcriptase reversa (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INNTR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)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EPI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Equipamento de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proteccão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individual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FC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Frequência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cardíaca </w:t>
            </w:r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lastRenderedPageBreak/>
              <w:t>FESTA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Febre, Emagrecimento, Suor, Tosse, Astenia (Sinais para suspeita de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TB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) </w:t>
            </w:r>
          </w:p>
        </w:tc>
      </w:tr>
      <w:tr w:rsidR="00FC2C99" w:rsidRPr="00B2178D" w:rsidTr="003C2249">
        <w:trPr>
          <w:trHeight w:val="377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FR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Frequência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respiratória</w:t>
            </w:r>
            <w:proofErr w:type="spellEnd"/>
          </w:p>
        </w:tc>
      </w:tr>
      <w:tr w:rsidR="00FC2C99" w:rsidRPr="000F476A" w:rsidTr="003C2249">
        <w:trPr>
          <w:trHeight w:val="377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FRIDA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Folha de Registo Individual de Dispensa de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ARVs</w:t>
            </w:r>
            <w:proofErr w:type="spellEnd"/>
          </w:p>
        </w:tc>
      </w:tr>
      <w:tr w:rsidR="00FC2C99" w:rsidRPr="00B2178D" w:rsidTr="003C2249">
        <w:trPr>
          <w:trHeight w:val="377"/>
        </w:trPr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HB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Hemoglobina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HHV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Herpes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vírus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humano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HIV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Vírus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da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Imunodeficiência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Humana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IMC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Índice de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massa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corporal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INH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Isoniazida</w:t>
            </w:r>
            <w:proofErr w:type="spellEnd"/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INNTR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Inibidores Não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Nucleosidos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da Transcriptase Reversa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INTR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Inibidores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da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Trascriptase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Reversa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IO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Infecção Oportunista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IP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Inibidores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de Proteasa</w:t>
            </w:r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I-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TECH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  <w:lang w:val="en-US"/>
              </w:rPr>
              <w:t>International Training and Educational Center for HIV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ITS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Infecção de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transmissão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sexual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LCR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Líquido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cefalorraquideo</w:t>
            </w:r>
            <w:proofErr w:type="spellEnd"/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LMP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Leucoencefalopatia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multi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-focal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progressiva</w:t>
            </w:r>
            <w:proofErr w:type="spellEnd"/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LPG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Linfadenopatia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Generalizada Persistente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MC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Meningite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Criptocócica</w:t>
            </w:r>
            <w:proofErr w:type="spellEnd"/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MISAU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ab/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Ministério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da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Saúde</w:t>
            </w:r>
            <w:proofErr w:type="spellEnd"/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MMIA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r w:rsidRPr="00B2178D">
              <w:rPr>
                <w:rFonts w:asciiTheme="minorHAnsi" w:eastAsia="Times New Roman" w:hAnsiTheme="minorHAnsi" w:cs="Arial"/>
                <w:sz w:val="24"/>
                <w:szCs w:val="24"/>
                <w:lang w:val="pt-PT"/>
              </w:rPr>
              <w:t xml:space="preserve">Mapa Mensal de Informação </w:t>
            </w:r>
            <w:proofErr w:type="spellStart"/>
            <w:r w:rsidRPr="00B2178D">
              <w:rPr>
                <w:rFonts w:asciiTheme="minorHAnsi" w:eastAsia="Times New Roman" w:hAnsiTheme="minorHAnsi" w:cs="Arial"/>
                <w:sz w:val="24"/>
                <w:szCs w:val="24"/>
                <w:lang w:val="pt-PT"/>
              </w:rPr>
              <w:t>ARVs</w:t>
            </w:r>
            <w:proofErr w:type="spellEnd"/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MRDMA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Mapa de Registo Diário de Medicações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Anti-retrovirais</w:t>
            </w:r>
            <w:proofErr w:type="spellEnd"/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NID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Número </w:t>
            </w:r>
            <w:r w:rsidR="002E3AA8">
              <w:rPr>
                <w:rFonts w:asciiTheme="minorHAnsi" w:hAnsiTheme="minorHAnsi" w:cs="Arial"/>
                <w:sz w:val="24"/>
                <w:szCs w:val="24"/>
              </w:rPr>
              <w:t xml:space="preserve">de </w:t>
            </w:r>
            <w:proofErr w:type="spellStart"/>
            <w:r w:rsidR="002E3AA8">
              <w:rPr>
                <w:rFonts w:asciiTheme="minorHAnsi" w:hAnsiTheme="minorHAnsi" w:cs="Arial"/>
                <w:sz w:val="24"/>
                <w:szCs w:val="24"/>
              </w:rPr>
              <w:t>Identificação</w:t>
            </w:r>
            <w:proofErr w:type="spellEnd"/>
            <w:r w:rsidR="002E3AA8">
              <w:rPr>
                <w:rFonts w:asciiTheme="minorHAnsi" w:hAnsiTheme="minorHAnsi" w:cs="Arial"/>
                <w:sz w:val="24"/>
                <w:szCs w:val="24"/>
              </w:rPr>
              <w:t xml:space="preserve"> do</w:t>
            </w:r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doente</w:t>
            </w:r>
            <w:proofErr w:type="spellEnd"/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NVP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Nevirapina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, droga </w:t>
            </w:r>
            <w:r w:rsidR="002E3AA8"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anti-retroviral do</w:t>
            </w:r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grupo 2 de inibidores não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nucleosido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anti-retroviral da transcriptase reversa (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INNTR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)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OMS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Organização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Mundial da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Saúde</w:t>
            </w:r>
            <w:proofErr w:type="spellEnd"/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PCP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Pneumonia por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Pneumocistis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carinii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, agora denominado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jirovecii</w:t>
            </w:r>
            <w:proofErr w:type="spellEnd"/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PCR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Reacção em cadeia da Polimerase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PIL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Pneumonia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Intersticial Linfoide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PLT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Plaquetas</w:t>
            </w:r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PNCTL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Plano Nacional de Controlo de Tuberculose e Lepra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lastRenderedPageBreak/>
              <w:t>PPJ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Pneumonia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por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Pneumocystis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Jirovecii</w:t>
            </w:r>
            <w:proofErr w:type="spellEnd"/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PTV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Prevenção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de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Transmissão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Vertical</w:t>
            </w:r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PVHS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Pessoas vivendo com </w:t>
            </w:r>
            <w:proofErr w:type="spellStart"/>
            <w:proofErr w:type="gram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HIV</w:t>
            </w:r>
            <w:proofErr w:type="spellEnd"/>
            <w:proofErr w:type="gram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/SIDA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RAD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Reacção Adversa a Drogas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RAM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Reacção Adversa a Medicamentos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RBC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Contagem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de Linfócitos</w:t>
            </w:r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RPR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Reagina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Plasmática Rápida (Prova serológica para sífilis)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Rx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Radiografia</w:t>
            </w:r>
            <w:proofErr w:type="spellEnd"/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SIDA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Síndrome de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Imunodeficiência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Adquirida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SIR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Síndrome de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Imuno-restauração</w:t>
            </w:r>
            <w:proofErr w:type="spellEnd"/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SK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Sarcoma de Kaposi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SKP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Sarcoma de Kaposi Pulmonar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SMI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Saúde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Materno Infantil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SNC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Sistema Nervoso Central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TA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Tensão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Arterial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TARV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Tratamento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Anti-retroviral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>TB</w:t>
            </w:r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Tuberculose</w:t>
            </w:r>
            <w:proofErr w:type="spellEnd"/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TDF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Tenofovir</w:t>
            </w:r>
            <w:proofErr w:type="spellEnd"/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TMG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Técnico de Medicina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Geral</w:t>
            </w:r>
            <w:proofErr w:type="spellEnd"/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TS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Trabalhador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de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Saude</w:t>
            </w:r>
            <w:proofErr w:type="spellEnd"/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TP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Tuberculose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Pulmonar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US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Unidade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sanitária</w:t>
            </w:r>
            <w:proofErr w:type="spellEnd"/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VDRL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Venereal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Disease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Research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laboratory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(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Prova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serológica de sífilis)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VHS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Vírus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do Herpes Simples</w:t>
            </w:r>
          </w:p>
        </w:tc>
      </w:tr>
      <w:tr w:rsidR="00FC2C99" w:rsidRPr="00B2178D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WBC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Contagem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leucócitos</w:t>
            </w:r>
            <w:proofErr w:type="spellEnd"/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ZDV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Zidovudina</w:t>
            </w:r>
            <w:proofErr w:type="spellEnd"/>
            <w:proofErr w:type="gram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,</w:t>
            </w:r>
            <w:proofErr w:type="gram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droga anti- retroviral, também conhecida como 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Azidotimidina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 xml:space="preserve"> do grupo dos inibidores da transcriptase reversa</w:t>
            </w:r>
          </w:p>
        </w:tc>
      </w:tr>
      <w:tr w:rsidR="00FC2C99" w:rsidRPr="000F476A" w:rsidTr="003C2249"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</w:rPr>
              <w:t>3TC</w:t>
            </w:r>
            <w:proofErr w:type="spellEnd"/>
          </w:p>
        </w:tc>
        <w:tc>
          <w:tcPr>
            <w:tcW w:w="7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2C99" w:rsidRPr="00B2178D" w:rsidRDefault="00FC2C99" w:rsidP="003C2249">
            <w:pPr>
              <w:rPr>
                <w:rFonts w:asciiTheme="minorHAnsi" w:hAnsiTheme="minorHAnsi" w:cs="Arial"/>
                <w:sz w:val="24"/>
                <w:szCs w:val="24"/>
                <w:lang w:val="pt-PT"/>
              </w:rPr>
            </w:pP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Lamivudina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, droga anti-retroviral do grupo dos inibidores da transcriptase reversa (</w:t>
            </w:r>
            <w:proofErr w:type="spellStart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INTR</w:t>
            </w:r>
            <w:proofErr w:type="spellEnd"/>
            <w:r w:rsidRPr="00B2178D">
              <w:rPr>
                <w:rFonts w:asciiTheme="minorHAnsi" w:hAnsiTheme="minorHAnsi" w:cs="Arial"/>
                <w:sz w:val="24"/>
                <w:szCs w:val="24"/>
                <w:lang w:val="pt-PT"/>
              </w:rPr>
              <w:t>)</w:t>
            </w:r>
          </w:p>
        </w:tc>
      </w:tr>
    </w:tbl>
    <w:p w:rsidR="00FC2C99" w:rsidRPr="00FC2C99" w:rsidRDefault="00FC2C99" w:rsidP="001944B5">
      <w:pPr>
        <w:rPr>
          <w:rFonts w:ascii="Arial" w:hAnsi="Arial" w:cs="Arial"/>
          <w:lang w:val="pt-PT"/>
        </w:rPr>
      </w:pPr>
      <w:r w:rsidRPr="00FC2C99">
        <w:rPr>
          <w:rFonts w:ascii="Arial" w:hAnsi="Arial" w:cs="Arial"/>
          <w:lang w:val="pt-PT"/>
        </w:rPr>
        <w:tab/>
      </w:r>
      <w:r w:rsidRPr="00FC2C99">
        <w:rPr>
          <w:rFonts w:ascii="Arial" w:hAnsi="Arial" w:cs="Arial"/>
          <w:lang w:val="pt-PT"/>
        </w:rPr>
        <w:tab/>
      </w:r>
      <w:r w:rsidRPr="00FC2C99">
        <w:rPr>
          <w:rFonts w:ascii="Arial" w:hAnsi="Arial" w:cs="Arial"/>
          <w:lang w:val="pt-PT"/>
        </w:rPr>
        <w:tab/>
      </w:r>
      <w:r w:rsidRPr="00FC2C99">
        <w:rPr>
          <w:rFonts w:ascii="Arial" w:hAnsi="Arial" w:cs="Arial"/>
          <w:lang w:val="pt-PT"/>
        </w:rPr>
        <w:tab/>
      </w:r>
    </w:p>
    <w:sectPr w:rsidR="00FC2C99" w:rsidRPr="00FC2C99" w:rsidSect="00DF08E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D6C" w:rsidRDefault="00D74D6C" w:rsidP="00157D5C">
      <w:pPr>
        <w:spacing w:after="0"/>
      </w:pPr>
      <w:r>
        <w:separator/>
      </w:r>
    </w:p>
  </w:endnote>
  <w:endnote w:type="continuationSeparator" w:id="0">
    <w:p w:rsidR="00D74D6C" w:rsidRDefault="00D74D6C" w:rsidP="00157D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D6C" w:rsidRDefault="00D74D6C" w:rsidP="00157D5C">
      <w:pPr>
        <w:spacing w:after="0"/>
      </w:pPr>
      <w:r>
        <w:separator/>
      </w:r>
    </w:p>
  </w:footnote>
  <w:footnote w:type="continuationSeparator" w:id="0">
    <w:p w:rsidR="00D74D6C" w:rsidRDefault="00D74D6C" w:rsidP="00157D5C">
      <w:pPr>
        <w:spacing w:after="0"/>
      </w:pPr>
      <w:r>
        <w:continuationSeparator/>
      </w:r>
    </w:p>
  </w:footnote>
  <w:footnote w:id="1">
    <w:p w:rsidR="003C2249" w:rsidRPr="001F75DD" w:rsidRDefault="003C2249" w:rsidP="00FC2C99">
      <w:pPr>
        <w:pStyle w:val="FootnoteText"/>
      </w:pPr>
      <w:r>
        <w:rPr>
          <w:rStyle w:val="FootnoteReference"/>
        </w:rPr>
        <w:footnoteRef/>
      </w:r>
      <w:r>
        <w:t xml:space="preserve">Inquérito Nacional de Prevalência, Riscos Comportamentais e Informação sobre o </w:t>
      </w:r>
      <w:proofErr w:type="spellStart"/>
      <w:proofErr w:type="gramStart"/>
      <w:r>
        <w:t>HIV</w:t>
      </w:r>
      <w:proofErr w:type="spellEnd"/>
      <w:proofErr w:type="gramEnd"/>
      <w:r>
        <w:t xml:space="preserve"> e Sida em Moçambique. </w:t>
      </w:r>
      <w:proofErr w:type="spellStart"/>
      <w:r>
        <w:t>INSIDA</w:t>
      </w:r>
      <w:proofErr w:type="spellEnd"/>
      <w:r>
        <w:t xml:space="preserve"> 2009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11D"/>
    <w:multiLevelType w:val="hybridMultilevel"/>
    <w:tmpl w:val="3904AD9A"/>
    <w:lvl w:ilvl="0" w:tplc="1B804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8215A"/>
    <w:multiLevelType w:val="hybridMultilevel"/>
    <w:tmpl w:val="3E56DCEA"/>
    <w:lvl w:ilvl="0" w:tplc="E2BE32E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114D7"/>
    <w:multiLevelType w:val="hybridMultilevel"/>
    <w:tmpl w:val="D32E2FDC"/>
    <w:lvl w:ilvl="0" w:tplc="ED8E10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C22A7"/>
    <w:multiLevelType w:val="hybridMultilevel"/>
    <w:tmpl w:val="B66A91AE"/>
    <w:lvl w:ilvl="0" w:tplc="58FE754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360019" w:tentative="1">
      <w:start w:val="1"/>
      <w:numFmt w:val="lowerLetter"/>
      <w:lvlText w:val="%2."/>
      <w:lvlJc w:val="left"/>
      <w:pPr>
        <w:ind w:left="1800" w:hanging="360"/>
      </w:pPr>
    </w:lvl>
    <w:lvl w:ilvl="2" w:tplc="0436001B" w:tentative="1">
      <w:start w:val="1"/>
      <w:numFmt w:val="lowerRoman"/>
      <w:lvlText w:val="%3."/>
      <w:lvlJc w:val="right"/>
      <w:pPr>
        <w:ind w:left="2520" w:hanging="180"/>
      </w:pPr>
    </w:lvl>
    <w:lvl w:ilvl="3" w:tplc="0436000F" w:tentative="1">
      <w:start w:val="1"/>
      <w:numFmt w:val="decimal"/>
      <w:lvlText w:val="%4."/>
      <w:lvlJc w:val="left"/>
      <w:pPr>
        <w:ind w:left="3240" w:hanging="360"/>
      </w:pPr>
    </w:lvl>
    <w:lvl w:ilvl="4" w:tplc="04360019" w:tentative="1">
      <w:start w:val="1"/>
      <w:numFmt w:val="lowerLetter"/>
      <w:lvlText w:val="%5."/>
      <w:lvlJc w:val="left"/>
      <w:pPr>
        <w:ind w:left="3960" w:hanging="360"/>
      </w:pPr>
    </w:lvl>
    <w:lvl w:ilvl="5" w:tplc="0436001B" w:tentative="1">
      <w:start w:val="1"/>
      <w:numFmt w:val="lowerRoman"/>
      <w:lvlText w:val="%6."/>
      <w:lvlJc w:val="right"/>
      <w:pPr>
        <w:ind w:left="4680" w:hanging="180"/>
      </w:pPr>
    </w:lvl>
    <w:lvl w:ilvl="6" w:tplc="0436000F" w:tentative="1">
      <w:start w:val="1"/>
      <w:numFmt w:val="decimal"/>
      <w:lvlText w:val="%7."/>
      <w:lvlJc w:val="left"/>
      <w:pPr>
        <w:ind w:left="5400" w:hanging="360"/>
      </w:pPr>
    </w:lvl>
    <w:lvl w:ilvl="7" w:tplc="04360019" w:tentative="1">
      <w:start w:val="1"/>
      <w:numFmt w:val="lowerLetter"/>
      <w:lvlText w:val="%8."/>
      <w:lvlJc w:val="left"/>
      <w:pPr>
        <w:ind w:left="6120" w:hanging="360"/>
      </w:pPr>
    </w:lvl>
    <w:lvl w:ilvl="8" w:tplc="043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8F2099"/>
    <w:multiLevelType w:val="multilevel"/>
    <w:tmpl w:val="E3D27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FE03573"/>
    <w:multiLevelType w:val="hybridMultilevel"/>
    <w:tmpl w:val="AA94971E"/>
    <w:lvl w:ilvl="0" w:tplc="4B7AE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1D5700"/>
    <w:multiLevelType w:val="hybridMultilevel"/>
    <w:tmpl w:val="BDFAB5BE"/>
    <w:lvl w:ilvl="0" w:tplc="28E2D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E14B1A"/>
    <w:multiLevelType w:val="hybridMultilevel"/>
    <w:tmpl w:val="D31454E6"/>
    <w:lvl w:ilvl="0" w:tplc="5832F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621556"/>
    <w:multiLevelType w:val="hybridMultilevel"/>
    <w:tmpl w:val="51E0531E"/>
    <w:lvl w:ilvl="0" w:tplc="86B44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166176"/>
    <w:multiLevelType w:val="hybridMultilevel"/>
    <w:tmpl w:val="65841A00"/>
    <w:lvl w:ilvl="0" w:tplc="A32429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175491"/>
    <w:multiLevelType w:val="hybridMultilevel"/>
    <w:tmpl w:val="35FC9666"/>
    <w:lvl w:ilvl="0" w:tplc="0E181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255C4F"/>
    <w:multiLevelType w:val="hybridMultilevel"/>
    <w:tmpl w:val="A9E67D52"/>
    <w:lvl w:ilvl="0" w:tplc="25B84F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220822"/>
    <w:multiLevelType w:val="hybridMultilevel"/>
    <w:tmpl w:val="6A8282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CE15DE"/>
    <w:multiLevelType w:val="hybridMultilevel"/>
    <w:tmpl w:val="11728C72"/>
    <w:lvl w:ilvl="0" w:tplc="D144D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CE3CCE"/>
    <w:multiLevelType w:val="hybridMultilevel"/>
    <w:tmpl w:val="89F620C0"/>
    <w:lvl w:ilvl="0" w:tplc="6B645E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0A2C77"/>
    <w:multiLevelType w:val="hybridMultilevel"/>
    <w:tmpl w:val="04463782"/>
    <w:lvl w:ilvl="0" w:tplc="D010A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9B5EB9"/>
    <w:multiLevelType w:val="hybridMultilevel"/>
    <w:tmpl w:val="98B02F00"/>
    <w:lvl w:ilvl="0" w:tplc="A5DC7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594E8F"/>
    <w:multiLevelType w:val="hybridMultilevel"/>
    <w:tmpl w:val="D116C082"/>
    <w:lvl w:ilvl="0" w:tplc="B9B02F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6D64B2"/>
    <w:multiLevelType w:val="hybridMultilevel"/>
    <w:tmpl w:val="3C82C01E"/>
    <w:lvl w:ilvl="0" w:tplc="57B2AE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F65EAC"/>
    <w:multiLevelType w:val="hybridMultilevel"/>
    <w:tmpl w:val="A2A4D488"/>
    <w:lvl w:ilvl="0" w:tplc="8D9861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693FF5"/>
    <w:multiLevelType w:val="hybridMultilevel"/>
    <w:tmpl w:val="2E20CC6A"/>
    <w:lvl w:ilvl="0" w:tplc="4B1CC7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CF1752"/>
    <w:multiLevelType w:val="hybridMultilevel"/>
    <w:tmpl w:val="7C6A941E"/>
    <w:lvl w:ilvl="0" w:tplc="C98EE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A812AB"/>
    <w:multiLevelType w:val="hybridMultilevel"/>
    <w:tmpl w:val="E44E4882"/>
    <w:lvl w:ilvl="0" w:tplc="1026D3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E5910"/>
    <w:multiLevelType w:val="hybridMultilevel"/>
    <w:tmpl w:val="339A232C"/>
    <w:lvl w:ilvl="0" w:tplc="8BB4F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C251E4"/>
    <w:multiLevelType w:val="hybridMultilevel"/>
    <w:tmpl w:val="C8805EA6"/>
    <w:lvl w:ilvl="0" w:tplc="9746FD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15257F"/>
    <w:multiLevelType w:val="hybridMultilevel"/>
    <w:tmpl w:val="47B6836A"/>
    <w:lvl w:ilvl="0" w:tplc="CFBE2F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7D4719"/>
    <w:multiLevelType w:val="hybridMultilevel"/>
    <w:tmpl w:val="7DE8CA42"/>
    <w:lvl w:ilvl="0" w:tplc="04360019">
      <w:start w:val="1"/>
      <w:numFmt w:val="lowerLetter"/>
      <w:lvlText w:val="%1."/>
      <w:lvlJc w:val="left"/>
      <w:pPr>
        <w:ind w:left="1068" w:hanging="360"/>
      </w:pPr>
    </w:lvl>
    <w:lvl w:ilvl="1" w:tplc="04360019" w:tentative="1">
      <w:start w:val="1"/>
      <w:numFmt w:val="lowerLetter"/>
      <w:lvlText w:val="%2."/>
      <w:lvlJc w:val="left"/>
      <w:pPr>
        <w:ind w:left="1788" w:hanging="360"/>
      </w:pPr>
    </w:lvl>
    <w:lvl w:ilvl="2" w:tplc="0436001B" w:tentative="1">
      <w:start w:val="1"/>
      <w:numFmt w:val="lowerRoman"/>
      <w:lvlText w:val="%3."/>
      <w:lvlJc w:val="right"/>
      <w:pPr>
        <w:ind w:left="2508" w:hanging="180"/>
      </w:pPr>
    </w:lvl>
    <w:lvl w:ilvl="3" w:tplc="0436000F" w:tentative="1">
      <w:start w:val="1"/>
      <w:numFmt w:val="decimal"/>
      <w:lvlText w:val="%4."/>
      <w:lvlJc w:val="left"/>
      <w:pPr>
        <w:ind w:left="3228" w:hanging="360"/>
      </w:pPr>
    </w:lvl>
    <w:lvl w:ilvl="4" w:tplc="04360019" w:tentative="1">
      <w:start w:val="1"/>
      <w:numFmt w:val="lowerLetter"/>
      <w:lvlText w:val="%5."/>
      <w:lvlJc w:val="left"/>
      <w:pPr>
        <w:ind w:left="3948" w:hanging="360"/>
      </w:pPr>
    </w:lvl>
    <w:lvl w:ilvl="5" w:tplc="0436001B" w:tentative="1">
      <w:start w:val="1"/>
      <w:numFmt w:val="lowerRoman"/>
      <w:lvlText w:val="%6."/>
      <w:lvlJc w:val="right"/>
      <w:pPr>
        <w:ind w:left="4668" w:hanging="180"/>
      </w:pPr>
    </w:lvl>
    <w:lvl w:ilvl="6" w:tplc="0436000F" w:tentative="1">
      <w:start w:val="1"/>
      <w:numFmt w:val="decimal"/>
      <w:lvlText w:val="%7."/>
      <w:lvlJc w:val="left"/>
      <w:pPr>
        <w:ind w:left="5388" w:hanging="360"/>
      </w:pPr>
    </w:lvl>
    <w:lvl w:ilvl="7" w:tplc="04360019" w:tentative="1">
      <w:start w:val="1"/>
      <w:numFmt w:val="lowerLetter"/>
      <w:lvlText w:val="%8."/>
      <w:lvlJc w:val="left"/>
      <w:pPr>
        <w:ind w:left="6108" w:hanging="360"/>
      </w:pPr>
    </w:lvl>
    <w:lvl w:ilvl="8" w:tplc="043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DD441A1"/>
    <w:multiLevelType w:val="hybridMultilevel"/>
    <w:tmpl w:val="B8FC47F0"/>
    <w:lvl w:ilvl="0" w:tplc="E9261B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9B3AFB"/>
    <w:multiLevelType w:val="hybridMultilevel"/>
    <w:tmpl w:val="E9E0B90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773306"/>
    <w:multiLevelType w:val="hybridMultilevel"/>
    <w:tmpl w:val="C4349B46"/>
    <w:lvl w:ilvl="0" w:tplc="94F62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BD02AD"/>
    <w:multiLevelType w:val="hybridMultilevel"/>
    <w:tmpl w:val="64B29910"/>
    <w:lvl w:ilvl="0" w:tplc="956E18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861A32"/>
    <w:multiLevelType w:val="hybridMultilevel"/>
    <w:tmpl w:val="2DEAF49A"/>
    <w:lvl w:ilvl="0" w:tplc="04360019">
      <w:start w:val="1"/>
      <w:numFmt w:val="lowerLetter"/>
      <w:lvlText w:val="%1."/>
      <w:lvlJc w:val="left"/>
      <w:pPr>
        <w:ind w:left="1065" w:hanging="360"/>
      </w:pPr>
    </w:lvl>
    <w:lvl w:ilvl="1" w:tplc="04360019" w:tentative="1">
      <w:start w:val="1"/>
      <w:numFmt w:val="lowerLetter"/>
      <w:lvlText w:val="%2."/>
      <w:lvlJc w:val="left"/>
      <w:pPr>
        <w:ind w:left="1785" w:hanging="360"/>
      </w:pPr>
    </w:lvl>
    <w:lvl w:ilvl="2" w:tplc="0436001B" w:tentative="1">
      <w:start w:val="1"/>
      <w:numFmt w:val="lowerRoman"/>
      <w:lvlText w:val="%3."/>
      <w:lvlJc w:val="right"/>
      <w:pPr>
        <w:ind w:left="2505" w:hanging="180"/>
      </w:pPr>
    </w:lvl>
    <w:lvl w:ilvl="3" w:tplc="0436000F" w:tentative="1">
      <w:start w:val="1"/>
      <w:numFmt w:val="decimal"/>
      <w:lvlText w:val="%4."/>
      <w:lvlJc w:val="left"/>
      <w:pPr>
        <w:ind w:left="3225" w:hanging="360"/>
      </w:pPr>
    </w:lvl>
    <w:lvl w:ilvl="4" w:tplc="04360019" w:tentative="1">
      <w:start w:val="1"/>
      <w:numFmt w:val="lowerLetter"/>
      <w:lvlText w:val="%5."/>
      <w:lvlJc w:val="left"/>
      <w:pPr>
        <w:ind w:left="3945" w:hanging="360"/>
      </w:pPr>
    </w:lvl>
    <w:lvl w:ilvl="5" w:tplc="0436001B" w:tentative="1">
      <w:start w:val="1"/>
      <w:numFmt w:val="lowerRoman"/>
      <w:lvlText w:val="%6."/>
      <w:lvlJc w:val="right"/>
      <w:pPr>
        <w:ind w:left="4665" w:hanging="180"/>
      </w:pPr>
    </w:lvl>
    <w:lvl w:ilvl="6" w:tplc="0436000F" w:tentative="1">
      <w:start w:val="1"/>
      <w:numFmt w:val="decimal"/>
      <w:lvlText w:val="%7."/>
      <w:lvlJc w:val="left"/>
      <w:pPr>
        <w:ind w:left="5385" w:hanging="360"/>
      </w:pPr>
    </w:lvl>
    <w:lvl w:ilvl="7" w:tplc="04360019" w:tentative="1">
      <w:start w:val="1"/>
      <w:numFmt w:val="lowerLetter"/>
      <w:lvlText w:val="%8."/>
      <w:lvlJc w:val="left"/>
      <w:pPr>
        <w:ind w:left="6105" w:hanging="360"/>
      </w:pPr>
    </w:lvl>
    <w:lvl w:ilvl="8" w:tplc="043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38C580D"/>
    <w:multiLevelType w:val="hybridMultilevel"/>
    <w:tmpl w:val="68B6A9F2"/>
    <w:lvl w:ilvl="0" w:tplc="043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C73FC3"/>
    <w:multiLevelType w:val="hybridMultilevel"/>
    <w:tmpl w:val="6FDE1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C26ED"/>
    <w:multiLevelType w:val="hybridMultilevel"/>
    <w:tmpl w:val="5B36BA68"/>
    <w:lvl w:ilvl="0" w:tplc="5AE0BF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291211"/>
    <w:multiLevelType w:val="hybridMultilevel"/>
    <w:tmpl w:val="3C46D71C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26BE5"/>
    <w:multiLevelType w:val="hybridMultilevel"/>
    <w:tmpl w:val="67328056"/>
    <w:lvl w:ilvl="0" w:tplc="28582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AEC4CC6"/>
    <w:multiLevelType w:val="hybridMultilevel"/>
    <w:tmpl w:val="3294C7A8"/>
    <w:lvl w:ilvl="0" w:tplc="9C063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BE13E5"/>
    <w:multiLevelType w:val="hybridMultilevel"/>
    <w:tmpl w:val="5B7C0994"/>
    <w:lvl w:ilvl="0" w:tplc="B0B474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66611D"/>
    <w:multiLevelType w:val="hybridMultilevel"/>
    <w:tmpl w:val="0A5EFCF8"/>
    <w:lvl w:ilvl="0" w:tplc="53CAF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A352FAD"/>
    <w:multiLevelType w:val="hybridMultilevel"/>
    <w:tmpl w:val="ABCAF438"/>
    <w:lvl w:ilvl="0" w:tplc="75E079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B670F19"/>
    <w:multiLevelType w:val="hybridMultilevel"/>
    <w:tmpl w:val="16EA78FE"/>
    <w:lvl w:ilvl="0" w:tplc="8B2CAE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1C7278"/>
    <w:multiLevelType w:val="hybridMultilevel"/>
    <w:tmpl w:val="E63E5D2A"/>
    <w:lvl w:ilvl="0" w:tplc="BED453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9A04B4"/>
    <w:multiLevelType w:val="hybridMultilevel"/>
    <w:tmpl w:val="C4F234B2"/>
    <w:lvl w:ilvl="0" w:tplc="DA48A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5722B1"/>
    <w:multiLevelType w:val="multilevel"/>
    <w:tmpl w:val="6254B71E"/>
    <w:lvl w:ilvl="0">
      <w:start w:val="1"/>
      <w:numFmt w:val="bullet"/>
      <w:lvlText w:val=""/>
      <w:lvlJc w:val="left"/>
      <w:pPr>
        <w:tabs>
          <w:tab w:val="num" w:pos="-216"/>
        </w:tabs>
        <w:ind w:left="-216" w:hanging="432"/>
      </w:pPr>
      <w:rPr>
        <w:rFonts w:ascii="Symbol" w:hAnsi="Symbol" w:hint="default"/>
        <w:b/>
        <w:i w:val="0"/>
        <w:color w:val="333399"/>
        <w:sz w:val="24"/>
      </w:rPr>
    </w:lvl>
    <w:lvl w:ilvl="1">
      <w:start w:val="1"/>
      <w:numFmt w:val="none"/>
      <w:suff w:val="nothing"/>
      <w:lvlText w:val="%2"/>
      <w:lvlJc w:val="left"/>
      <w:pPr>
        <w:ind w:left="-1656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ascii="Arial" w:hAnsi="Arial" w:hint="default"/>
        <w:sz w:val="24"/>
      </w:rPr>
    </w:lvl>
    <w:lvl w:ilvl="5">
      <w:start w:val="1"/>
      <w:numFmt w:val="decimal"/>
      <w:lvlRestart w:val="3"/>
      <w:pStyle w:val="Heading6"/>
      <w:lvlText w:val="%6."/>
      <w:lvlJc w:val="left"/>
      <w:pPr>
        <w:tabs>
          <w:tab w:val="num" w:pos="504"/>
        </w:tabs>
        <w:ind w:left="504" w:hanging="144"/>
      </w:pPr>
      <w:rPr>
        <w:rFonts w:hint="default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1080"/>
        </w:tabs>
        <w:ind w:left="1080" w:firstLine="0"/>
      </w:pPr>
      <w:rPr>
        <w:rFonts w:ascii="Arial" w:hAnsi="Arial" w:hint="default"/>
        <w:sz w:val="24"/>
        <w:szCs w:val="24"/>
        <w:lang w:val="pt-BR"/>
      </w:rPr>
    </w:lvl>
    <w:lvl w:ilvl="7">
      <w:start w:val="1"/>
      <w:numFmt w:val="lowerLetter"/>
      <w:lvlText w:val="%8."/>
      <w:lvlJc w:val="left"/>
      <w:pPr>
        <w:tabs>
          <w:tab w:val="num" w:pos="-216"/>
        </w:tabs>
        <w:ind w:left="-216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72"/>
        </w:tabs>
        <w:ind w:left="-72" w:hanging="144"/>
      </w:pPr>
      <w:rPr>
        <w:rFonts w:hint="default"/>
      </w:rPr>
    </w:lvl>
  </w:abstractNum>
  <w:abstractNum w:abstractNumId="45">
    <w:nsid w:val="776C2E4F"/>
    <w:multiLevelType w:val="hybridMultilevel"/>
    <w:tmpl w:val="ACCA340C"/>
    <w:lvl w:ilvl="0" w:tplc="045EE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B02C95"/>
    <w:multiLevelType w:val="hybridMultilevel"/>
    <w:tmpl w:val="7FFA023C"/>
    <w:lvl w:ilvl="0" w:tplc="04360019">
      <w:start w:val="1"/>
      <w:numFmt w:val="lowerLetter"/>
      <w:lvlText w:val="%1."/>
      <w:lvlJc w:val="left"/>
      <w:pPr>
        <w:ind w:left="1065" w:hanging="360"/>
      </w:pPr>
    </w:lvl>
    <w:lvl w:ilvl="1" w:tplc="04360019" w:tentative="1">
      <w:start w:val="1"/>
      <w:numFmt w:val="lowerLetter"/>
      <w:lvlText w:val="%2."/>
      <w:lvlJc w:val="left"/>
      <w:pPr>
        <w:ind w:left="1785" w:hanging="360"/>
      </w:pPr>
    </w:lvl>
    <w:lvl w:ilvl="2" w:tplc="0436001B" w:tentative="1">
      <w:start w:val="1"/>
      <w:numFmt w:val="lowerRoman"/>
      <w:lvlText w:val="%3."/>
      <w:lvlJc w:val="right"/>
      <w:pPr>
        <w:ind w:left="2505" w:hanging="180"/>
      </w:pPr>
    </w:lvl>
    <w:lvl w:ilvl="3" w:tplc="0436000F" w:tentative="1">
      <w:start w:val="1"/>
      <w:numFmt w:val="decimal"/>
      <w:lvlText w:val="%4."/>
      <w:lvlJc w:val="left"/>
      <w:pPr>
        <w:ind w:left="3225" w:hanging="360"/>
      </w:pPr>
    </w:lvl>
    <w:lvl w:ilvl="4" w:tplc="04360019" w:tentative="1">
      <w:start w:val="1"/>
      <w:numFmt w:val="lowerLetter"/>
      <w:lvlText w:val="%5."/>
      <w:lvlJc w:val="left"/>
      <w:pPr>
        <w:ind w:left="3945" w:hanging="360"/>
      </w:pPr>
    </w:lvl>
    <w:lvl w:ilvl="5" w:tplc="0436001B" w:tentative="1">
      <w:start w:val="1"/>
      <w:numFmt w:val="lowerRoman"/>
      <w:lvlText w:val="%6."/>
      <w:lvlJc w:val="right"/>
      <w:pPr>
        <w:ind w:left="4665" w:hanging="180"/>
      </w:pPr>
    </w:lvl>
    <w:lvl w:ilvl="6" w:tplc="0436000F" w:tentative="1">
      <w:start w:val="1"/>
      <w:numFmt w:val="decimal"/>
      <w:lvlText w:val="%7."/>
      <w:lvlJc w:val="left"/>
      <w:pPr>
        <w:ind w:left="5385" w:hanging="360"/>
      </w:pPr>
    </w:lvl>
    <w:lvl w:ilvl="7" w:tplc="04360019" w:tentative="1">
      <w:start w:val="1"/>
      <w:numFmt w:val="lowerLetter"/>
      <w:lvlText w:val="%8."/>
      <w:lvlJc w:val="left"/>
      <w:pPr>
        <w:ind w:left="6105" w:hanging="360"/>
      </w:pPr>
    </w:lvl>
    <w:lvl w:ilvl="8" w:tplc="043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9D65E3B"/>
    <w:multiLevelType w:val="hybridMultilevel"/>
    <w:tmpl w:val="7FFA023C"/>
    <w:lvl w:ilvl="0" w:tplc="04360019">
      <w:start w:val="1"/>
      <w:numFmt w:val="lowerLetter"/>
      <w:lvlText w:val="%1."/>
      <w:lvlJc w:val="left"/>
      <w:pPr>
        <w:ind w:left="1065" w:hanging="360"/>
      </w:pPr>
    </w:lvl>
    <w:lvl w:ilvl="1" w:tplc="04360019" w:tentative="1">
      <w:start w:val="1"/>
      <w:numFmt w:val="lowerLetter"/>
      <w:lvlText w:val="%2."/>
      <w:lvlJc w:val="left"/>
      <w:pPr>
        <w:ind w:left="1785" w:hanging="360"/>
      </w:pPr>
    </w:lvl>
    <w:lvl w:ilvl="2" w:tplc="0436001B" w:tentative="1">
      <w:start w:val="1"/>
      <w:numFmt w:val="lowerRoman"/>
      <w:lvlText w:val="%3."/>
      <w:lvlJc w:val="right"/>
      <w:pPr>
        <w:ind w:left="2505" w:hanging="180"/>
      </w:pPr>
    </w:lvl>
    <w:lvl w:ilvl="3" w:tplc="0436000F" w:tentative="1">
      <w:start w:val="1"/>
      <w:numFmt w:val="decimal"/>
      <w:lvlText w:val="%4."/>
      <w:lvlJc w:val="left"/>
      <w:pPr>
        <w:ind w:left="3225" w:hanging="360"/>
      </w:pPr>
    </w:lvl>
    <w:lvl w:ilvl="4" w:tplc="04360019" w:tentative="1">
      <w:start w:val="1"/>
      <w:numFmt w:val="lowerLetter"/>
      <w:lvlText w:val="%5."/>
      <w:lvlJc w:val="left"/>
      <w:pPr>
        <w:ind w:left="3945" w:hanging="360"/>
      </w:pPr>
    </w:lvl>
    <w:lvl w:ilvl="5" w:tplc="0436001B" w:tentative="1">
      <w:start w:val="1"/>
      <w:numFmt w:val="lowerRoman"/>
      <w:lvlText w:val="%6."/>
      <w:lvlJc w:val="right"/>
      <w:pPr>
        <w:ind w:left="4665" w:hanging="180"/>
      </w:pPr>
    </w:lvl>
    <w:lvl w:ilvl="6" w:tplc="0436000F" w:tentative="1">
      <w:start w:val="1"/>
      <w:numFmt w:val="decimal"/>
      <w:lvlText w:val="%7."/>
      <w:lvlJc w:val="left"/>
      <w:pPr>
        <w:ind w:left="5385" w:hanging="360"/>
      </w:pPr>
    </w:lvl>
    <w:lvl w:ilvl="7" w:tplc="04360019" w:tentative="1">
      <w:start w:val="1"/>
      <w:numFmt w:val="lowerLetter"/>
      <w:lvlText w:val="%8."/>
      <w:lvlJc w:val="left"/>
      <w:pPr>
        <w:ind w:left="6105" w:hanging="360"/>
      </w:pPr>
    </w:lvl>
    <w:lvl w:ilvl="8" w:tplc="043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E500DBB"/>
    <w:multiLevelType w:val="hybridMultilevel"/>
    <w:tmpl w:val="D6CAC1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4"/>
  </w:num>
  <w:num w:numId="3">
    <w:abstractNumId w:val="32"/>
  </w:num>
  <w:num w:numId="4">
    <w:abstractNumId w:val="2"/>
  </w:num>
  <w:num w:numId="5">
    <w:abstractNumId w:val="21"/>
  </w:num>
  <w:num w:numId="6">
    <w:abstractNumId w:val="43"/>
  </w:num>
  <w:num w:numId="7">
    <w:abstractNumId w:val="0"/>
  </w:num>
  <w:num w:numId="8">
    <w:abstractNumId w:val="19"/>
  </w:num>
  <w:num w:numId="9">
    <w:abstractNumId w:val="6"/>
  </w:num>
  <w:num w:numId="10">
    <w:abstractNumId w:val="10"/>
  </w:num>
  <w:num w:numId="11">
    <w:abstractNumId w:val="13"/>
  </w:num>
  <w:num w:numId="12">
    <w:abstractNumId w:val="15"/>
  </w:num>
  <w:num w:numId="13">
    <w:abstractNumId w:val="38"/>
  </w:num>
  <w:num w:numId="14">
    <w:abstractNumId w:val="34"/>
  </w:num>
  <w:num w:numId="15">
    <w:abstractNumId w:val="17"/>
  </w:num>
  <w:num w:numId="16">
    <w:abstractNumId w:val="36"/>
  </w:num>
  <w:num w:numId="17">
    <w:abstractNumId w:val="29"/>
  </w:num>
  <w:num w:numId="18">
    <w:abstractNumId w:val="8"/>
  </w:num>
  <w:num w:numId="19">
    <w:abstractNumId w:val="9"/>
  </w:num>
  <w:num w:numId="20">
    <w:abstractNumId w:val="27"/>
  </w:num>
  <w:num w:numId="21">
    <w:abstractNumId w:val="5"/>
  </w:num>
  <w:num w:numId="22">
    <w:abstractNumId w:val="42"/>
  </w:num>
  <w:num w:numId="23">
    <w:abstractNumId w:val="45"/>
  </w:num>
  <w:num w:numId="24">
    <w:abstractNumId w:val="22"/>
  </w:num>
  <w:num w:numId="25">
    <w:abstractNumId w:val="41"/>
  </w:num>
  <w:num w:numId="26">
    <w:abstractNumId w:val="16"/>
  </w:num>
  <w:num w:numId="27">
    <w:abstractNumId w:val="7"/>
  </w:num>
  <w:num w:numId="28">
    <w:abstractNumId w:val="18"/>
  </w:num>
  <w:num w:numId="29">
    <w:abstractNumId w:val="23"/>
  </w:num>
  <w:num w:numId="30">
    <w:abstractNumId w:val="11"/>
  </w:num>
  <w:num w:numId="31">
    <w:abstractNumId w:val="20"/>
  </w:num>
  <w:num w:numId="32">
    <w:abstractNumId w:val="40"/>
  </w:num>
  <w:num w:numId="33">
    <w:abstractNumId w:val="30"/>
  </w:num>
  <w:num w:numId="34">
    <w:abstractNumId w:val="37"/>
  </w:num>
  <w:num w:numId="35">
    <w:abstractNumId w:val="39"/>
  </w:num>
  <w:num w:numId="36">
    <w:abstractNumId w:val="28"/>
  </w:num>
  <w:num w:numId="37">
    <w:abstractNumId w:val="48"/>
  </w:num>
  <w:num w:numId="38">
    <w:abstractNumId w:val="1"/>
  </w:num>
  <w:num w:numId="39">
    <w:abstractNumId w:val="31"/>
  </w:num>
  <w:num w:numId="40">
    <w:abstractNumId w:val="47"/>
  </w:num>
  <w:num w:numId="41">
    <w:abstractNumId w:val="46"/>
  </w:num>
  <w:num w:numId="42">
    <w:abstractNumId w:val="3"/>
  </w:num>
  <w:num w:numId="43">
    <w:abstractNumId w:val="25"/>
  </w:num>
  <w:num w:numId="44">
    <w:abstractNumId w:val="24"/>
  </w:num>
  <w:num w:numId="45">
    <w:abstractNumId w:val="26"/>
  </w:num>
  <w:num w:numId="46">
    <w:abstractNumId w:val="12"/>
  </w:num>
  <w:num w:numId="47">
    <w:abstractNumId w:val="35"/>
  </w:num>
  <w:num w:numId="48">
    <w:abstractNumId w:val="44"/>
  </w:num>
  <w:num w:numId="49">
    <w:abstractNumId w:val="44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157D5C"/>
    <w:rsid w:val="00023999"/>
    <w:rsid w:val="00024DDD"/>
    <w:rsid w:val="0003072E"/>
    <w:rsid w:val="00031ABB"/>
    <w:rsid w:val="00044538"/>
    <w:rsid w:val="000653AF"/>
    <w:rsid w:val="00067D6E"/>
    <w:rsid w:val="00070BD1"/>
    <w:rsid w:val="00075410"/>
    <w:rsid w:val="00076554"/>
    <w:rsid w:val="000774B8"/>
    <w:rsid w:val="000A2EF9"/>
    <w:rsid w:val="000A79C9"/>
    <w:rsid w:val="000B1FB6"/>
    <w:rsid w:val="000B5B29"/>
    <w:rsid w:val="000B7E4C"/>
    <w:rsid w:val="000D519A"/>
    <w:rsid w:val="000D711E"/>
    <w:rsid w:val="000E2045"/>
    <w:rsid w:val="000F0AE3"/>
    <w:rsid w:val="000F476A"/>
    <w:rsid w:val="000F7D0F"/>
    <w:rsid w:val="001142AD"/>
    <w:rsid w:val="00115897"/>
    <w:rsid w:val="00117E89"/>
    <w:rsid w:val="00121B7F"/>
    <w:rsid w:val="00125963"/>
    <w:rsid w:val="00134206"/>
    <w:rsid w:val="0013794D"/>
    <w:rsid w:val="001424AC"/>
    <w:rsid w:val="0015229C"/>
    <w:rsid w:val="00154E38"/>
    <w:rsid w:val="00157D5C"/>
    <w:rsid w:val="00160D75"/>
    <w:rsid w:val="00164AB6"/>
    <w:rsid w:val="001703E0"/>
    <w:rsid w:val="00174AD0"/>
    <w:rsid w:val="001779D0"/>
    <w:rsid w:val="00177ED2"/>
    <w:rsid w:val="001800E2"/>
    <w:rsid w:val="00181737"/>
    <w:rsid w:val="001944B5"/>
    <w:rsid w:val="0019533F"/>
    <w:rsid w:val="001A5727"/>
    <w:rsid w:val="001B590D"/>
    <w:rsid w:val="001B5D79"/>
    <w:rsid w:val="001C3887"/>
    <w:rsid w:val="001C62B9"/>
    <w:rsid w:val="001D0D82"/>
    <w:rsid w:val="001D7BCC"/>
    <w:rsid w:val="001E0144"/>
    <w:rsid w:val="001E4161"/>
    <w:rsid w:val="001F0CCF"/>
    <w:rsid w:val="00202FFB"/>
    <w:rsid w:val="00233A3A"/>
    <w:rsid w:val="002730B3"/>
    <w:rsid w:val="00280BA8"/>
    <w:rsid w:val="00290301"/>
    <w:rsid w:val="00291B54"/>
    <w:rsid w:val="00295280"/>
    <w:rsid w:val="002A7C8D"/>
    <w:rsid w:val="002A7EAF"/>
    <w:rsid w:val="002C13E4"/>
    <w:rsid w:val="002C3E3B"/>
    <w:rsid w:val="002D5254"/>
    <w:rsid w:val="002E3AA8"/>
    <w:rsid w:val="002E467B"/>
    <w:rsid w:val="002F4F9B"/>
    <w:rsid w:val="003067CF"/>
    <w:rsid w:val="00307A43"/>
    <w:rsid w:val="00315879"/>
    <w:rsid w:val="00337D4D"/>
    <w:rsid w:val="0034184D"/>
    <w:rsid w:val="003728B8"/>
    <w:rsid w:val="00384E87"/>
    <w:rsid w:val="003A7A51"/>
    <w:rsid w:val="003B0E43"/>
    <w:rsid w:val="003C2249"/>
    <w:rsid w:val="003C56EB"/>
    <w:rsid w:val="003D3418"/>
    <w:rsid w:val="003D61C7"/>
    <w:rsid w:val="003F1B08"/>
    <w:rsid w:val="003F40B5"/>
    <w:rsid w:val="00400AE8"/>
    <w:rsid w:val="0041163F"/>
    <w:rsid w:val="00417BBA"/>
    <w:rsid w:val="00423A38"/>
    <w:rsid w:val="004300E3"/>
    <w:rsid w:val="00436C7B"/>
    <w:rsid w:val="0044015C"/>
    <w:rsid w:val="004422D2"/>
    <w:rsid w:val="004440C8"/>
    <w:rsid w:val="00454036"/>
    <w:rsid w:val="00460959"/>
    <w:rsid w:val="00476A7B"/>
    <w:rsid w:val="00483D3C"/>
    <w:rsid w:val="004C190F"/>
    <w:rsid w:val="004D0CD5"/>
    <w:rsid w:val="004D0D16"/>
    <w:rsid w:val="004D78E6"/>
    <w:rsid w:val="004E155E"/>
    <w:rsid w:val="004E281D"/>
    <w:rsid w:val="004E41D9"/>
    <w:rsid w:val="00521620"/>
    <w:rsid w:val="00541229"/>
    <w:rsid w:val="00544CBB"/>
    <w:rsid w:val="00560EA6"/>
    <w:rsid w:val="005611E6"/>
    <w:rsid w:val="00563213"/>
    <w:rsid w:val="00564DA5"/>
    <w:rsid w:val="00572EAB"/>
    <w:rsid w:val="00587CC1"/>
    <w:rsid w:val="00595E2B"/>
    <w:rsid w:val="005A4410"/>
    <w:rsid w:val="005B051C"/>
    <w:rsid w:val="005C4556"/>
    <w:rsid w:val="005D00AD"/>
    <w:rsid w:val="00605FD5"/>
    <w:rsid w:val="0062368C"/>
    <w:rsid w:val="00625724"/>
    <w:rsid w:val="00630D74"/>
    <w:rsid w:val="00635543"/>
    <w:rsid w:val="00637D9E"/>
    <w:rsid w:val="00640002"/>
    <w:rsid w:val="006652E0"/>
    <w:rsid w:val="0066606A"/>
    <w:rsid w:val="0067009E"/>
    <w:rsid w:val="00670C8A"/>
    <w:rsid w:val="00680602"/>
    <w:rsid w:val="00680895"/>
    <w:rsid w:val="00684DA8"/>
    <w:rsid w:val="00691AF2"/>
    <w:rsid w:val="006A34B0"/>
    <w:rsid w:val="006A66BB"/>
    <w:rsid w:val="006D2D51"/>
    <w:rsid w:val="00700D1B"/>
    <w:rsid w:val="00700E8A"/>
    <w:rsid w:val="00713C31"/>
    <w:rsid w:val="00721C11"/>
    <w:rsid w:val="00723266"/>
    <w:rsid w:val="00723415"/>
    <w:rsid w:val="0073673C"/>
    <w:rsid w:val="00737700"/>
    <w:rsid w:val="007406F8"/>
    <w:rsid w:val="00782D57"/>
    <w:rsid w:val="0078484D"/>
    <w:rsid w:val="007B03B4"/>
    <w:rsid w:val="007C0233"/>
    <w:rsid w:val="007C31CD"/>
    <w:rsid w:val="007D1400"/>
    <w:rsid w:val="007D7E2F"/>
    <w:rsid w:val="007D7EE0"/>
    <w:rsid w:val="007F10E8"/>
    <w:rsid w:val="007F125B"/>
    <w:rsid w:val="00844FCE"/>
    <w:rsid w:val="00851C0C"/>
    <w:rsid w:val="008602A1"/>
    <w:rsid w:val="008626A5"/>
    <w:rsid w:val="008801D9"/>
    <w:rsid w:val="00881738"/>
    <w:rsid w:val="00886B93"/>
    <w:rsid w:val="008A6DDC"/>
    <w:rsid w:val="008B120B"/>
    <w:rsid w:val="008E22C9"/>
    <w:rsid w:val="008E6535"/>
    <w:rsid w:val="008E7161"/>
    <w:rsid w:val="00904157"/>
    <w:rsid w:val="00907A8E"/>
    <w:rsid w:val="00907E0C"/>
    <w:rsid w:val="00911D42"/>
    <w:rsid w:val="00917B56"/>
    <w:rsid w:val="009238B4"/>
    <w:rsid w:val="00926444"/>
    <w:rsid w:val="0092675F"/>
    <w:rsid w:val="00934E17"/>
    <w:rsid w:val="00944F8F"/>
    <w:rsid w:val="009475E0"/>
    <w:rsid w:val="0095184E"/>
    <w:rsid w:val="00952671"/>
    <w:rsid w:val="009579C4"/>
    <w:rsid w:val="00960DF2"/>
    <w:rsid w:val="009675A8"/>
    <w:rsid w:val="00982F2A"/>
    <w:rsid w:val="00983682"/>
    <w:rsid w:val="009A1DA2"/>
    <w:rsid w:val="009C0B4C"/>
    <w:rsid w:val="009C6D75"/>
    <w:rsid w:val="009E60C5"/>
    <w:rsid w:val="009F1FDC"/>
    <w:rsid w:val="00A01E9E"/>
    <w:rsid w:val="00A3323D"/>
    <w:rsid w:val="00A36D94"/>
    <w:rsid w:val="00A37FC0"/>
    <w:rsid w:val="00A41FE7"/>
    <w:rsid w:val="00A538DA"/>
    <w:rsid w:val="00A579A3"/>
    <w:rsid w:val="00A61A4F"/>
    <w:rsid w:val="00A62EFD"/>
    <w:rsid w:val="00A765F4"/>
    <w:rsid w:val="00A77C65"/>
    <w:rsid w:val="00AA1E7F"/>
    <w:rsid w:val="00AB785F"/>
    <w:rsid w:val="00AE5483"/>
    <w:rsid w:val="00AF2A0B"/>
    <w:rsid w:val="00B134A9"/>
    <w:rsid w:val="00B17FF9"/>
    <w:rsid w:val="00B2178D"/>
    <w:rsid w:val="00B21CAB"/>
    <w:rsid w:val="00B239C9"/>
    <w:rsid w:val="00B264CF"/>
    <w:rsid w:val="00B27AEC"/>
    <w:rsid w:val="00B47BF4"/>
    <w:rsid w:val="00B535C7"/>
    <w:rsid w:val="00B5407E"/>
    <w:rsid w:val="00B65731"/>
    <w:rsid w:val="00B7298C"/>
    <w:rsid w:val="00B7503D"/>
    <w:rsid w:val="00B83413"/>
    <w:rsid w:val="00BA39EB"/>
    <w:rsid w:val="00BA3B8F"/>
    <w:rsid w:val="00BB74B8"/>
    <w:rsid w:val="00BC6811"/>
    <w:rsid w:val="00BD32AC"/>
    <w:rsid w:val="00BE3319"/>
    <w:rsid w:val="00BF732D"/>
    <w:rsid w:val="00C009CD"/>
    <w:rsid w:val="00C01327"/>
    <w:rsid w:val="00C06255"/>
    <w:rsid w:val="00C07020"/>
    <w:rsid w:val="00C12E9B"/>
    <w:rsid w:val="00C23D32"/>
    <w:rsid w:val="00C54C68"/>
    <w:rsid w:val="00C624A7"/>
    <w:rsid w:val="00C70EC1"/>
    <w:rsid w:val="00C80011"/>
    <w:rsid w:val="00C81906"/>
    <w:rsid w:val="00CA487F"/>
    <w:rsid w:val="00CC3351"/>
    <w:rsid w:val="00CD18CF"/>
    <w:rsid w:val="00CE67CD"/>
    <w:rsid w:val="00CE743D"/>
    <w:rsid w:val="00D027F1"/>
    <w:rsid w:val="00D208B8"/>
    <w:rsid w:val="00D23750"/>
    <w:rsid w:val="00D34349"/>
    <w:rsid w:val="00D639F9"/>
    <w:rsid w:val="00D65554"/>
    <w:rsid w:val="00D74885"/>
    <w:rsid w:val="00D74D6C"/>
    <w:rsid w:val="00D87CB0"/>
    <w:rsid w:val="00D93473"/>
    <w:rsid w:val="00D9414E"/>
    <w:rsid w:val="00DA17B3"/>
    <w:rsid w:val="00DA3B26"/>
    <w:rsid w:val="00DB11C1"/>
    <w:rsid w:val="00DB7BFA"/>
    <w:rsid w:val="00DC3C37"/>
    <w:rsid w:val="00DD0290"/>
    <w:rsid w:val="00DD1E16"/>
    <w:rsid w:val="00DD24B9"/>
    <w:rsid w:val="00DD2575"/>
    <w:rsid w:val="00DE45B5"/>
    <w:rsid w:val="00DF08E1"/>
    <w:rsid w:val="00E03ECA"/>
    <w:rsid w:val="00E32066"/>
    <w:rsid w:val="00E338C9"/>
    <w:rsid w:val="00E454BB"/>
    <w:rsid w:val="00E51CF5"/>
    <w:rsid w:val="00E6542D"/>
    <w:rsid w:val="00E75372"/>
    <w:rsid w:val="00E75E87"/>
    <w:rsid w:val="00E838BC"/>
    <w:rsid w:val="00E86A78"/>
    <w:rsid w:val="00E93BDF"/>
    <w:rsid w:val="00E94CFD"/>
    <w:rsid w:val="00EA50EF"/>
    <w:rsid w:val="00EB4D93"/>
    <w:rsid w:val="00EB7A4A"/>
    <w:rsid w:val="00EC1229"/>
    <w:rsid w:val="00EC35DD"/>
    <w:rsid w:val="00ED06DF"/>
    <w:rsid w:val="00ED0B76"/>
    <w:rsid w:val="00ED61C7"/>
    <w:rsid w:val="00ED685C"/>
    <w:rsid w:val="00EF7CBB"/>
    <w:rsid w:val="00F00D34"/>
    <w:rsid w:val="00F064B0"/>
    <w:rsid w:val="00F22E6B"/>
    <w:rsid w:val="00F24559"/>
    <w:rsid w:val="00F270A9"/>
    <w:rsid w:val="00F44731"/>
    <w:rsid w:val="00F45468"/>
    <w:rsid w:val="00F5406D"/>
    <w:rsid w:val="00F6773D"/>
    <w:rsid w:val="00F867C2"/>
    <w:rsid w:val="00F91918"/>
    <w:rsid w:val="00FA3F2A"/>
    <w:rsid w:val="00FA4917"/>
    <w:rsid w:val="00FA5E44"/>
    <w:rsid w:val="00FA61E7"/>
    <w:rsid w:val="00FC08CF"/>
    <w:rsid w:val="00FC2C99"/>
    <w:rsid w:val="00FC7342"/>
    <w:rsid w:val="00FE769D"/>
    <w:rsid w:val="00FF43D0"/>
    <w:rsid w:val="00FF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D5C"/>
    <w:pPr>
      <w:spacing w:after="120"/>
      <w:jc w:val="both"/>
    </w:pPr>
    <w:rPr>
      <w:rFonts w:ascii="Calibri" w:eastAsia="Calibri" w:hAnsi="Calibri"/>
      <w:sz w:val="22"/>
      <w:szCs w:val="22"/>
      <w:lang w:val="es-ES"/>
    </w:rPr>
  </w:style>
  <w:style w:type="paragraph" w:styleId="Heading1">
    <w:name w:val="heading 1"/>
    <w:basedOn w:val="Normal"/>
    <w:next w:val="Normal"/>
    <w:link w:val="Heading1Char"/>
    <w:qFormat/>
    <w:rsid w:val="00B729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298C"/>
    <w:pPr>
      <w:keepNext/>
      <w:spacing w:before="240" w:after="0"/>
      <w:jc w:val="left"/>
      <w:outlineLvl w:val="2"/>
    </w:pPr>
    <w:rPr>
      <w:rFonts w:ascii="Times New Roman" w:eastAsia="Times New Roman" w:hAnsi="Times New Roman"/>
      <w:b/>
      <w:bCs/>
      <w:i/>
      <w:sz w:val="24"/>
      <w:szCs w:val="26"/>
      <w:lang w:val="pt-PT"/>
    </w:rPr>
  </w:style>
  <w:style w:type="paragraph" w:styleId="Heading4">
    <w:name w:val="heading 4"/>
    <w:aliases w:val="Carácter"/>
    <w:basedOn w:val="Normal"/>
    <w:next w:val="Normal"/>
    <w:link w:val="Heading4Char"/>
    <w:uiPriority w:val="9"/>
    <w:qFormat/>
    <w:rsid w:val="009C6D75"/>
    <w:pPr>
      <w:keepNext/>
      <w:spacing w:before="240" w:after="0"/>
      <w:jc w:val="left"/>
      <w:outlineLvl w:val="3"/>
    </w:pPr>
    <w:rPr>
      <w:rFonts w:ascii="Times New Roman" w:eastAsia="Times New Roman" w:hAnsi="Times New Roman"/>
      <w:bCs/>
      <w:i/>
      <w:sz w:val="24"/>
      <w:szCs w:val="28"/>
      <w:lang w:val="pt-PT"/>
    </w:rPr>
  </w:style>
  <w:style w:type="paragraph" w:styleId="Heading5">
    <w:name w:val="heading 5"/>
    <w:basedOn w:val="Normal"/>
    <w:next w:val="Normal"/>
    <w:link w:val="Heading5Char"/>
    <w:uiPriority w:val="9"/>
    <w:qFormat/>
    <w:rsid w:val="009C6D75"/>
    <w:pPr>
      <w:numPr>
        <w:ilvl w:val="4"/>
        <w:numId w:val="48"/>
      </w:numPr>
      <w:spacing w:after="0"/>
      <w:jc w:val="left"/>
      <w:outlineLvl w:val="4"/>
    </w:pPr>
    <w:rPr>
      <w:rFonts w:ascii="Times New Roman" w:eastAsia="Times New Roman" w:hAnsi="Times New Roman"/>
      <w:b/>
      <w:bCs/>
      <w:iCs/>
      <w:sz w:val="24"/>
      <w:szCs w:val="26"/>
      <w:lang w:val="pt-PT"/>
    </w:rPr>
  </w:style>
  <w:style w:type="paragraph" w:styleId="Heading6">
    <w:name w:val="heading 6"/>
    <w:basedOn w:val="Normal"/>
    <w:next w:val="Normal"/>
    <w:link w:val="Heading6Char"/>
    <w:uiPriority w:val="9"/>
    <w:qFormat/>
    <w:rsid w:val="009C6D75"/>
    <w:pPr>
      <w:numPr>
        <w:ilvl w:val="5"/>
        <w:numId w:val="48"/>
      </w:numPr>
      <w:tabs>
        <w:tab w:val="clear" w:pos="504"/>
        <w:tab w:val="num" w:pos="720"/>
      </w:tabs>
      <w:spacing w:after="0"/>
      <w:ind w:left="720" w:hanging="360"/>
      <w:jc w:val="left"/>
      <w:outlineLvl w:val="5"/>
    </w:pPr>
    <w:rPr>
      <w:rFonts w:ascii="Times New Roman" w:eastAsia="Times New Roman" w:hAnsi="Times New Roman"/>
      <w:bCs/>
      <w:sz w:val="24"/>
      <w:lang w:val="pt-PT"/>
    </w:rPr>
  </w:style>
  <w:style w:type="paragraph" w:styleId="Heading7">
    <w:name w:val="heading 7"/>
    <w:basedOn w:val="Normal"/>
    <w:next w:val="Normal"/>
    <w:link w:val="Heading7Char"/>
    <w:uiPriority w:val="9"/>
    <w:qFormat/>
    <w:rsid w:val="009C6D75"/>
    <w:pPr>
      <w:numPr>
        <w:ilvl w:val="6"/>
        <w:numId w:val="48"/>
      </w:numPr>
      <w:spacing w:before="60" w:after="0"/>
      <w:jc w:val="left"/>
      <w:outlineLvl w:val="6"/>
    </w:pPr>
    <w:rPr>
      <w:rFonts w:ascii="Times New Roman" w:eastAsia="Times New Roman" w:hAnsi="Times New Roman"/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372"/>
    <w:pPr>
      <w:spacing w:after="200" w:line="276" w:lineRule="auto"/>
      <w:ind w:left="720"/>
    </w:pPr>
  </w:style>
  <w:style w:type="character" w:styleId="FootnoteReference">
    <w:name w:val="footnote reference"/>
    <w:basedOn w:val="DefaultParagraphFont"/>
    <w:rsid w:val="00157D5C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157D5C"/>
    <w:pPr>
      <w:spacing w:after="0"/>
      <w:jc w:val="left"/>
    </w:pPr>
    <w:rPr>
      <w:rFonts w:ascii="Times New Roman" w:eastAsia="MS Mincho" w:hAnsi="Times New Roman"/>
      <w:sz w:val="20"/>
      <w:szCs w:val="20"/>
      <w:lang w:val="pt-PT" w:eastAsia="ja-JP"/>
    </w:rPr>
  </w:style>
  <w:style w:type="character" w:customStyle="1" w:styleId="FootnoteTextChar">
    <w:name w:val="Footnote Text Char"/>
    <w:basedOn w:val="DefaultParagraphFont"/>
    <w:link w:val="FootnoteText"/>
    <w:rsid w:val="00157D5C"/>
    <w:rPr>
      <w:rFonts w:eastAsia="MS Mincho"/>
      <w:lang w:val="pt-PT" w:eastAsia="ja-JP"/>
    </w:rPr>
  </w:style>
  <w:style w:type="character" w:styleId="Hyperlink">
    <w:name w:val="Hyperlink"/>
    <w:basedOn w:val="DefaultParagraphFont"/>
    <w:rsid w:val="00157D5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157D5C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PT"/>
    </w:rPr>
  </w:style>
  <w:style w:type="character" w:customStyle="1" w:styleId="SubtitleChar">
    <w:name w:val="Subtitle Char"/>
    <w:basedOn w:val="DefaultParagraphFont"/>
    <w:link w:val="Subtitle"/>
    <w:rsid w:val="00157D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5C"/>
    <w:rPr>
      <w:rFonts w:ascii="Tahoma" w:eastAsia="Calibri" w:hAnsi="Tahoma" w:cs="Tahoma"/>
      <w:sz w:val="16"/>
      <w:szCs w:val="16"/>
      <w:lang w:val="es-ES"/>
    </w:rPr>
  </w:style>
  <w:style w:type="paragraph" w:styleId="Title">
    <w:name w:val="Title"/>
    <w:basedOn w:val="Normal"/>
    <w:link w:val="TitleChar"/>
    <w:qFormat/>
    <w:rsid w:val="00960DF2"/>
    <w:pPr>
      <w:spacing w:after="0"/>
      <w:jc w:val="center"/>
    </w:pPr>
    <w:rPr>
      <w:rFonts w:ascii="Book Antiqua" w:eastAsia="Times New Roman" w:hAnsi="Book Antiqua"/>
      <w:b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rsid w:val="00960DF2"/>
    <w:rPr>
      <w:rFonts w:ascii="Book Antiqua" w:hAnsi="Book Antiqua"/>
      <w:b/>
      <w:sz w:val="40"/>
      <w:szCs w:val="40"/>
      <w:lang w:val="en-GB"/>
    </w:rPr>
  </w:style>
  <w:style w:type="paragraph" w:customStyle="1" w:styleId="StyleArial14ptBoldJustified">
    <w:name w:val="Style Arial 14 pt Bold Justified"/>
    <w:basedOn w:val="Normal"/>
    <w:rsid w:val="00D65554"/>
    <w:pPr>
      <w:shd w:val="clear" w:color="auto" w:fill="C6D9F1"/>
      <w:spacing w:before="240"/>
    </w:pPr>
    <w:rPr>
      <w:rFonts w:ascii="Arial" w:eastAsia="Times New Roman" w:hAnsi="Arial"/>
      <w:b/>
      <w:bCs/>
      <w:sz w:val="28"/>
      <w:szCs w:val="20"/>
      <w:lang w:val="pt-PT"/>
    </w:rPr>
  </w:style>
  <w:style w:type="paragraph" w:customStyle="1" w:styleId="MediumGrid1-Accent21">
    <w:name w:val="Medium Grid 1 - Accent 21"/>
    <w:basedOn w:val="Normal"/>
    <w:uiPriority w:val="99"/>
    <w:rsid w:val="00D65554"/>
    <w:pPr>
      <w:spacing w:before="200" w:after="200"/>
      <w:ind w:left="720"/>
      <w:contextualSpacing/>
      <w:jc w:val="left"/>
    </w:pPr>
    <w:rPr>
      <w:rFonts w:eastAsia="Times New Roman"/>
      <w:color w:val="000000"/>
      <w:sz w:val="24"/>
      <w:szCs w:val="24"/>
      <w:lang w:val="pt-BR"/>
    </w:rPr>
  </w:style>
  <w:style w:type="character" w:customStyle="1" w:styleId="Heading4Char">
    <w:name w:val="Heading 4 Char"/>
    <w:aliases w:val="Carácter Char"/>
    <w:basedOn w:val="DefaultParagraphFont"/>
    <w:link w:val="Heading4"/>
    <w:uiPriority w:val="9"/>
    <w:rsid w:val="009C6D75"/>
    <w:rPr>
      <w:bCs/>
      <w:i/>
      <w:sz w:val="24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"/>
    <w:rsid w:val="009C6D75"/>
    <w:rPr>
      <w:b/>
      <w:bCs/>
      <w:iCs/>
      <w:sz w:val="24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"/>
    <w:rsid w:val="009C6D75"/>
    <w:rPr>
      <w:bCs/>
      <w:sz w:val="24"/>
      <w:szCs w:val="22"/>
      <w:lang w:val="pt-PT"/>
    </w:rPr>
  </w:style>
  <w:style w:type="character" w:customStyle="1" w:styleId="Heading7Char">
    <w:name w:val="Heading 7 Char"/>
    <w:basedOn w:val="DefaultParagraphFont"/>
    <w:link w:val="Heading7"/>
    <w:uiPriority w:val="9"/>
    <w:rsid w:val="009C6D75"/>
    <w:rPr>
      <w:sz w:val="24"/>
      <w:szCs w:val="24"/>
      <w:lang w:val="pt-PT"/>
    </w:rPr>
  </w:style>
  <w:style w:type="paragraph" w:styleId="Header">
    <w:name w:val="header"/>
    <w:basedOn w:val="Normal"/>
    <w:link w:val="HeaderChar"/>
    <w:uiPriority w:val="99"/>
    <w:rsid w:val="004300E3"/>
    <w:pPr>
      <w:tabs>
        <w:tab w:val="center" w:pos="4320"/>
        <w:tab w:val="right" w:pos="8640"/>
      </w:tabs>
      <w:spacing w:after="0"/>
      <w:jc w:val="left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HeaderChar">
    <w:name w:val="Header Char"/>
    <w:basedOn w:val="DefaultParagraphFont"/>
    <w:link w:val="Header"/>
    <w:uiPriority w:val="99"/>
    <w:rsid w:val="004300E3"/>
    <w:rPr>
      <w:sz w:val="24"/>
      <w:szCs w:val="24"/>
      <w:lang w:val="pt-PT"/>
    </w:rPr>
  </w:style>
  <w:style w:type="paragraph" w:styleId="Footer">
    <w:name w:val="footer"/>
    <w:basedOn w:val="Normal"/>
    <w:link w:val="FooterChar"/>
    <w:uiPriority w:val="99"/>
    <w:rsid w:val="004300E3"/>
    <w:pPr>
      <w:tabs>
        <w:tab w:val="center" w:pos="4320"/>
        <w:tab w:val="right" w:pos="8640"/>
      </w:tabs>
      <w:spacing w:after="0"/>
      <w:jc w:val="left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FooterChar">
    <w:name w:val="Footer Char"/>
    <w:basedOn w:val="DefaultParagraphFont"/>
    <w:link w:val="Footer"/>
    <w:uiPriority w:val="99"/>
    <w:rsid w:val="004300E3"/>
    <w:rPr>
      <w:sz w:val="24"/>
      <w:szCs w:val="24"/>
      <w:lang w:val="pt-PT"/>
    </w:rPr>
  </w:style>
  <w:style w:type="character" w:customStyle="1" w:styleId="longtext">
    <w:name w:val="long_text"/>
    <w:basedOn w:val="DefaultParagraphFont"/>
    <w:rsid w:val="003728B8"/>
  </w:style>
  <w:style w:type="character" w:customStyle="1" w:styleId="Heading3Char">
    <w:name w:val="Heading 3 Char"/>
    <w:basedOn w:val="DefaultParagraphFont"/>
    <w:link w:val="Heading3"/>
    <w:uiPriority w:val="9"/>
    <w:rsid w:val="00B7298C"/>
    <w:rPr>
      <w:b/>
      <w:bCs/>
      <w:i/>
      <w:sz w:val="24"/>
      <w:szCs w:val="26"/>
      <w:lang w:val="pt-PT"/>
    </w:rPr>
  </w:style>
  <w:style w:type="character" w:customStyle="1" w:styleId="Heading1Char">
    <w:name w:val="Heading 1 Char"/>
    <w:basedOn w:val="DefaultParagraphFont"/>
    <w:link w:val="Heading1"/>
    <w:rsid w:val="00B72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NoSpacing">
    <w:name w:val="No Spacing"/>
    <w:link w:val="NoSpacingChar"/>
    <w:uiPriority w:val="1"/>
    <w:qFormat/>
    <w:rsid w:val="00121B7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21B7F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C2C9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47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Manual de Referência para TMG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1567</Words>
  <Characters>8467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Vallejo</dc:creator>
  <cp:lastModifiedBy>anabelaa</cp:lastModifiedBy>
  <cp:revision>7</cp:revision>
  <cp:lastPrinted>2013-02-27T13:23:00Z</cp:lastPrinted>
  <dcterms:created xsi:type="dcterms:W3CDTF">2013-02-27T13:18:00Z</dcterms:created>
  <dcterms:modified xsi:type="dcterms:W3CDTF">2013-02-27T13:55:00Z</dcterms:modified>
</cp:coreProperties>
</file>