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60" w:rsidRPr="00706BCE" w:rsidRDefault="00940755" w:rsidP="005D2EA4">
      <w:pPr>
        <w:spacing w:before="4000" w:line="276" w:lineRule="auto"/>
        <w:jc w:val="center"/>
        <w:outlineLvl w:val="0"/>
        <w:rPr>
          <w:rFonts w:ascii="Arial" w:hAnsi="Arial" w:cs="Arial"/>
          <w:b/>
          <w:sz w:val="72"/>
          <w:szCs w:val="72"/>
        </w:rPr>
      </w:pPr>
      <w:r w:rsidRPr="00706BCE">
        <w:rPr>
          <w:rFonts w:ascii="Arial" w:hAnsi="Arial" w:cs="Arial"/>
          <w:b/>
          <w:sz w:val="72"/>
          <w:szCs w:val="72"/>
        </w:rPr>
        <w:t>Módulo 3</w:t>
      </w:r>
    </w:p>
    <w:p w:rsidR="008E2660" w:rsidRPr="00706BCE" w:rsidRDefault="008E2660" w:rsidP="009219C1">
      <w:pPr>
        <w:spacing w:line="276" w:lineRule="auto"/>
        <w:jc w:val="center"/>
        <w:rPr>
          <w:rFonts w:ascii="Arial" w:hAnsi="Arial" w:cs="Arial"/>
          <w:b/>
          <w:sz w:val="72"/>
          <w:szCs w:val="72"/>
        </w:rPr>
      </w:pPr>
    </w:p>
    <w:p w:rsidR="0022752D" w:rsidRDefault="008E2660" w:rsidP="005D2EA4">
      <w:pPr>
        <w:spacing w:line="276" w:lineRule="auto"/>
        <w:jc w:val="center"/>
        <w:outlineLvl w:val="0"/>
        <w:rPr>
          <w:rFonts w:ascii="Arial" w:hAnsi="Arial" w:cs="Arial"/>
          <w:b/>
          <w:bCs/>
          <w:sz w:val="72"/>
          <w:szCs w:val="72"/>
        </w:rPr>
      </w:pPr>
      <w:r w:rsidRPr="00706BCE">
        <w:rPr>
          <w:rFonts w:ascii="Arial" w:hAnsi="Arial" w:cs="Arial"/>
          <w:b/>
          <w:sz w:val="72"/>
          <w:szCs w:val="72"/>
        </w:rPr>
        <w:t>Malária</w:t>
      </w:r>
      <w:r w:rsidR="009C37CC" w:rsidRPr="00706BCE">
        <w:rPr>
          <w:rFonts w:ascii="Arial" w:hAnsi="Arial" w:cs="Arial"/>
          <w:b/>
          <w:bCs/>
          <w:sz w:val="72"/>
          <w:szCs w:val="72"/>
        </w:rPr>
        <w:t xml:space="preserve"> no Do</w:t>
      </w:r>
      <w:r w:rsidRPr="00706BCE">
        <w:rPr>
          <w:rFonts w:ascii="Arial" w:hAnsi="Arial" w:cs="Arial"/>
          <w:b/>
          <w:bCs/>
          <w:sz w:val="72"/>
          <w:szCs w:val="72"/>
        </w:rPr>
        <w:t xml:space="preserve">ente </w:t>
      </w:r>
      <w:proofErr w:type="spellStart"/>
      <w:r w:rsidRPr="00706BCE">
        <w:rPr>
          <w:rFonts w:ascii="Arial" w:hAnsi="Arial" w:cs="Arial"/>
          <w:b/>
          <w:bCs/>
          <w:sz w:val="72"/>
          <w:szCs w:val="72"/>
        </w:rPr>
        <w:t>HIV</w:t>
      </w:r>
      <w:proofErr w:type="spellEnd"/>
      <w:r w:rsidRPr="00706BCE">
        <w:rPr>
          <w:rFonts w:ascii="Arial" w:hAnsi="Arial" w:cs="Arial"/>
          <w:b/>
          <w:bCs/>
          <w:sz w:val="72"/>
          <w:szCs w:val="72"/>
        </w:rPr>
        <w:t>+</w:t>
      </w:r>
    </w:p>
    <w:p w:rsidR="0022752D" w:rsidRDefault="0022752D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br w:type="page"/>
      </w:r>
    </w:p>
    <w:p w:rsidR="008E2660" w:rsidRPr="00706BCE" w:rsidRDefault="008E2660" w:rsidP="005D2EA4">
      <w:pPr>
        <w:spacing w:line="276" w:lineRule="auto"/>
        <w:jc w:val="center"/>
        <w:outlineLvl w:val="0"/>
        <w:rPr>
          <w:rFonts w:ascii="Arial" w:hAnsi="Arial" w:cs="Arial"/>
          <w:b/>
          <w:bCs/>
          <w:sz w:val="72"/>
          <w:szCs w:val="72"/>
        </w:rPr>
      </w:pPr>
    </w:p>
    <w:p w:rsidR="008E2660" w:rsidRPr="00706BCE" w:rsidRDefault="008E2660" w:rsidP="009219C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E2660" w:rsidRPr="00706BCE" w:rsidRDefault="008E2660" w:rsidP="009219C1">
      <w:pPr>
        <w:spacing w:line="276" w:lineRule="auto"/>
        <w:rPr>
          <w:rFonts w:ascii="Calibri" w:hAnsi="Calibri" w:cs="Arial"/>
        </w:rPr>
        <w:sectPr w:rsidR="008E2660" w:rsidRPr="00706BCE" w:rsidSect="00453E82">
          <w:pgSz w:w="11906" w:h="16838" w:code="9"/>
          <w:pgMar w:top="851" w:right="851" w:bottom="284" w:left="851" w:header="706" w:footer="706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start="122"/>
          <w:cols w:space="708"/>
          <w:docGrid w:linePitch="360"/>
        </w:sectPr>
      </w:pPr>
      <w:r w:rsidRPr="00706BCE">
        <w:rPr>
          <w:rFonts w:ascii="Calibri" w:hAnsi="Calibri"/>
          <w:bCs/>
        </w:rPr>
        <w:t xml:space="preserve"> </w:t>
      </w:r>
    </w:p>
    <w:p w:rsidR="008E2660" w:rsidRPr="00706BCE" w:rsidRDefault="009C37CC" w:rsidP="005D2EA4">
      <w:pPr>
        <w:pBdr>
          <w:bottom w:val="thinThickSmallGap" w:sz="24" w:space="1" w:color="4F81BD"/>
        </w:pBdr>
        <w:spacing w:line="276" w:lineRule="auto"/>
        <w:jc w:val="both"/>
        <w:outlineLvl w:val="0"/>
        <w:rPr>
          <w:rFonts w:ascii="Arial" w:hAnsi="Arial" w:cs="Arial"/>
          <w:b/>
          <w:bCs/>
          <w:color w:val="365F91"/>
          <w:sz w:val="28"/>
          <w:szCs w:val="28"/>
          <w:lang w:eastAsia="af-ZA"/>
        </w:rPr>
      </w:pPr>
      <w:r w:rsidRPr="00706BCE">
        <w:rPr>
          <w:rFonts w:ascii="Arial" w:hAnsi="Arial" w:cs="Arial"/>
          <w:b/>
          <w:bCs/>
          <w:color w:val="365F91"/>
          <w:sz w:val="28"/>
          <w:szCs w:val="28"/>
          <w:lang w:eastAsia="af-ZA"/>
        </w:rPr>
        <w:lastRenderedPageBreak/>
        <w:t xml:space="preserve">Unidade </w:t>
      </w:r>
      <w:r w:rsidR="0022752D">
        <w:rPr>
          <w:rFonts w:ascii="Arial" w:hAnsi="Arial" w:cs="Arial"/>
          <w:b/>
          <w:bCs/>
          <w:color w:val="365F91"/>
          <w:sz w:val="28"/>
          <w:szCs w:val="28"/>
          <w:lang w:eastAsia="af-ZA"/>
        </w:rPr>
        <w:t xml:space="preserve">3 </w:t>
      </w:r>
      <w:r w:rsidRPr="00706BCE">
        <w:rPr>
          <w:rFonts w:ascii="Arial" w:hAnsi="Arial" w:cs="Arial"/>
          <w:b/>
          <w:bCs/>
          <w:color w:val="365F91"/>
          <w:sz w:val="28"/>
          <w:szCs w:val="28"/>
          <w:lang w:eastAsia="af-ZA"/>
        </w:rPr>
        <w:t>- Malária no Do</w:t>
      </w:r>
      <w:r w:rsidR="008E2660" w:rsidRPr="00706BCE">
        <w:rPr>
          <w:rFonts w:ascii="Arial" w:hAnsi="Arial" w:cs="Arial"/>
          <w:b/>
          <w:bCs/>
          <w:color w:val="365F91"/>
          <w:sz w:val="28"/>
          <w:szCs w:val="28"/>
          <w:lang w:eastAsia="af-ZA"/>
        </w:rPr>
        <w:t xml:space="preserve">ente </w:t>
      </w:r>
      <w:proofErr w:type="spellStart"/>
      <w:r w:rsidR="008E2660" w:rsidRPr="00706BCE">
        <w:rPr>
          <w:rFonts w:ascii="Arial" w:hAnsi="Arial" w:cs="Arial"/>
          <w:b/>
          <w:bCs/>
          <w:color w:val="365F91"/>
          <w:sz w:val="28"/>
          <w:szCs w:val="28"/>
          <w:lang w:eastAsia="af-ZA"/>
        </w:rPr>
        <w:t>HIV</w:t>
      </w:r>
      <w:proofErr w:type="spellEnd"/>
      <w:r w:rsidR="008E2660" w:rsidRPr="00706BCE">
        <w:rPr>
          <w:rFonts w:ascii="Arial" w:hAnsi="Arial" w:cs="Arial"/>
          <w:b/>
          <w:bCs/>
          <w:color w:val="365F91"/>
          <w:sz w:val="28"/>
          <w:szCs w:val="28"/>
          <w:lang w:eastAsia="af-ZA"/>
        </w:rPr>
        <w:t xml:space="preserve">+ </w:t>
      </w:r>
    </w:p>
    <w:p w:rsidR="008E2660" w:rsidRPr="00706BCE" w:rsidRDefault="008E2660" w:rsidP="005D2EA4">
      <w:pPr>
        <w:pStyle w:val="StyleArial14ptBoldJustified"/>
        <w:shd w:val="clear" w:color="auto" w:fill="auto"/>
        <w:spacing w:after="0" w:line="276" w:lineRule="auto"/>
        <w:outlineLvl w:val="0"/>
        <w:rPr>
          <w:rFonts w:ascii="Book Antiqua" w:hAnsi="Book Antiqua" w:cs="Arial"/>
          <w:sz w:val="26"/>
          <w:szCs w:val="26"/>
        </w:rPr>
      </w:pPr>
      <w:r w:rsidRPr="00706BCE">
        <w:rPr>
          <w:rFonts w:ascii="Book Antiqua" w:hAnsi="Book Antiqua" w:cs="Arial"/>
          <w:sz w:val="26"/>
          <w:szCs w:val="26"/>
        </w:rPr>
        <w:t>Introdução</w:t>
      </w:r>
    </w:p>
    <w:p w:rsidR="008E2660" w:rsidRPr="00C87096" w:rsidRDefault="009C37CC" w:rsidP="00C87096">
      <w:pPr>
        <w:jc w:val="both"/>
        <w:rPr>
          <w:rFonts w:ascii="Arial" w:hAnsi="Arial" w:cs="Arial"/>
          <w:sz w:val="22"/>
          <w:szCs w:val="22"/>
        </w:rPr>
      </w:pPr>
      <w:r w:rsidRPr="00C87096">
        <w:rPr>
          <w:rFonts w:ascii="Arial" w:hAnsi="Arial" w:cs="Arial"/>
          <w:sz w:val="22"/>
          <w:szCs w:val="22"/>
        </w:rPr>
        <w:t xml:space="preserve">Os </w:t>
      </w:r>
      <w:r w:rsidR="005F0A9F" w:rsidRPr="00C87096">
        <w:rPr>
          <w:rFonts w:ascii="Arial" w:hAnsi="Arial" w:cs="Arial"/>
          <w:sz w:val="22"/>
          <w:szCs w:val="22"/>
        </w:rPr>
        <w:t>d</w:t>
      </w:r>
      <w:r w:rsidRPr="00C87096">
        <w:rPr>
          <w:rFonts w:ascii="Arial" w:hAnsi="Arial" w:cs="Arial"/>
          <w:sz w:val="22"/>
          <w:szCs w:val="22"/>
        </w:rPr>
        <w:t>o</w:t>
      </w:r>
      <w:r w:rsidR="008E2660" w:rsidRPr="00C87096">
        <w:rPr>
          <w:rFonts w:ascii="Arial" w:hAnsi="Arial" w:cs="Arial"/>
          <w:sz w:val="22"/>
          <w:szCs w:val="22"/>
        </w:rPr>
        <w:t xml:space="preserve">entes infectados pelo </w:t>
      </w:r>
      <w:proofErr w:type="spellStart"/>
      <w:proofErr w:type="gramStart"/>
      <w:r w:rsidR="008E2660" w:rsidRPr="00C87096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="008E2660" w:rsidRPr="00C87096">
        <w:rPr>
          <w:rFonts w:ascii="Arial" w:hAnsi="Arial" w:cs="Arial"/>
          <w:sz w:val="22"/>
          <w:szCs w:val="22"/>
        </w:rPr>
        <w:t xml:space="preserve"> têm maior risco de </w:t>
      </w:r>
      <w:r w:rsidR="0039408F" w:rsidRPr="00C87096">
        <w:rPr>
          <w:rFonts w:ascii="Arial" w:hAnsi="Arial" w:cs="Arial"/>
          <w:sz w:val="22"/>
          <w:szCs w:val="22"/>
        </w:rPr>
        <w:t>contrair</w:t>
      </w:r>
      <w:r w:rsidR="008E2660" w:rsidRPr="00C87096">
        <w:rPr>
          <w:rFonts w:ascii="Arial" w:hAnsi="Arial" w:cs="Arial"/>
          <w:sz w:val="22"/>
          <w:szCs w:val="22"/>
        </w:rPr>
        <w:t xml:space="preserve"> malária e</w:t>
      </w:r>
      <w:r w:rsidR="004424E6" w:rsidRPr="00C87096">
        <w:rPr>
          <w:rFonts w:ascii="Arial" w:hAnsi="Arial" w:cs="Arial"/>
          <w:sz w:val="22"/>
          <w:szCs w:val="22"/>
        </w:rPr>
        <w:t>,</w:t>
      </w:r>
      <w:r w:rsidR="008E2660" w:rsidRPr="00C87096">
        <w:rPr>
          <w:rFonts w:ascii="Arial" w:hAnsi="Arial" w:cs="Arial"/>
          <w:sz w:val="22"/>
          <w:szCs w:val="22"/>
        </w:rPr>
        <w:t xml:space="preserve"> </w:t>
      </w:r>
      <w:r w:rsidR="004424E6" w:rsidRPr="00C87096">
        <w:rPr>
          <w:rFonts w:ascii="Arial" w:hAnsi="Arial" w:cs="Arial"/>
          <w:sz w:val="22"/>
          <w:szCs w:val="22"/>
        </w:rPr>
        <w:t>à</w:t>
      </w:r>
      <w:r w:rsidR="008E2660" w:rsidRPr="00C87096">
        <w:rPr>
          <w:rFonts w:ascii="Arial" w:hAnsi="Arial" w:cs="Arial"/>
          <w:sz w:val="22"/>
          <w:szCs w:val="22"/>
        </w:rPr>
        <w:t>s vezes</w:t>
      </w:r>
      <w:r w:rsidR="004424E6" w:rsidRPr="00C87096">
        <w:rPr>
          <w:rFonts w:ascii="Arial" w:hAnsi="Arial" w:cs="Arial"/>
          <w:sz w:val="22"/>
          <w:szCs w:val="22"/>
        </w:rPr>
        <w:t>,</w:t>
      </w:r>
      <w:r w:rsidR="008E2660" w:rsidRPr="00C87096">
        <w:rPr>
          <w:rFonts w:ascii="Arial" w:hAnsi="Arial" w:cs="Arial"/>
          <w:sz w:val="22"/>
          <w:szCs w:val="22"/>
        </w:rPr>
        <w:t xml:space="preserve"> um risco aumentado de desenvolver malária grave. A malária é endémica em Moçambique, afectando grande parte da população. Todos os clínicos </w:t>
      </w:r>
      <w:r w:rsidR="007263E6" w:rsidRPr="00C87096">
        <w:rPr>
          <w:rFonts w:ascii="Arial" w:hAnsi="Arial" w:cs="Arial"/>
          <w:sz w:val="22"/>
          <w:szCs w:val="22"/>
        </w:rPr>
        <w:t>m</w:t>
      </w:r>
      <w:r w:rsidR="008E2660" w:rsidRPr="00C87096">
        <w:rPr>
          <w:rFonts w:ascii="Arial" w:hAnsi="Arial" w:cs="Arial"/>
          <w:sz w:val="22"/>
          <w:szCs w:val="22"/>
        </w:rPr>
        <w:t xml:space="preserve">oçambicanos que trabalham com </w:t>
      </w:r>
      <w:r w:rsidR="005F0A9F" w:rsidRPr="00C87096">
        <w:rPr>
          <w:rFonts w:ascii="Arial" w:hAnsi="Arial" w:cs="Arial"/>
          <w:sz w:val="22"/>
          <w:szCs w:val="22"/>
        </w:rPr>
        <w:t>d</w:t>
      </w:r>
      <w:r w:rsidRPr="00C87096">
        <w:rPr>
          <w:rFonts w:ascii="Arial" w:hAnsi="Arial" w:cs="Arial"/>
          <w:sz w:val="22"/>
          <w:szCs w:val="22"/>
        </w:rPr>
        <w:t>oente</w:t>
      </w:r>
      <w:r w:rsidR="008E2660" w:rsidRPr="00C87096">
        <w:rPr>
          <w:rFonts w:ascii="Arial" w:hAnsi="Arial" w:cs="Arial"/>
          <w:sz w:val="22"/>
          <w:szCs w:val="22"/>
        </w:rPr>
        <w:t xml:space="preserve">s seropositivos </w:t>
      </w:r>
      <w:r w:rsidR="008510BE" w:rsidRPr="00C87096">
        <w:rPr>
          <w:rFonts w:ascii="Arial" w:hAnsi="Arial" w:cs="Arial"/>
          <w:sz w:val="22"/>
          <w:szCs w:val="22"/>
        </w:rPr>
        <w:t>te</w:t>
      </w:r>
      <w:r w:rsidR="005F0A9F" w:rsidRPr="00C87096">
        <w:rPr>
          <w:rFonts w:ascii="Arial" w:hAnsi="Arial" w:cs="Arial"/>
          <w:sz w:val="22"/>
          <w:szCs w:val="22"/>
        </w:rPr>
        <w:t>r</w:t>
      </w:r>
      <w:r w:rsidR="008E2660" w:rsidRPr="00C87096">
        <w:rPr>
          <w:rFonts w:ascii="Arial" w:hAnsi="Arial" w:cs="Arial"/>
          <w:sz w:val="22"/>
          <w:szCs w:val="22"/>
        </w:rPr>
        <w:t xml:space="preserve">ão </w:t>
      </w:r>
      <w:r w:rsidR="008510BE" w:rsidRPr="00C87096">
        <w:rPr>
          <w:rFonts w:ascii="Arial" w:hAnsi="Arial" w:cs="Arial"/>
          <w:sz w:val="22"/>
          <w:szCs w:val="22"/>
        </w:rPr>
        <w:t xml:space="preserve">a oportunidade de observar </w:t>
      </w:r>
      <w:r w:rsidR="008E2660" w:rsidRPr="00C87096">
        <w:rPr>
          <w:rFonts w:ascii="Arial" w:hAnsi="Arial" w:cs="Arial"/>
          <w:sz w:val="22"/>
          <w:szCs w:val="22"/>
        </w:rPr>
        <w:t xml:space="preserve">muitos </w:t>
      </w:r>
      <w:r w:rsidR="005F0A9F" w:rsidRPr="00C87096">
        <w:rPr>
          <w:rFonts w:ascii="Arial" w:hAnsi="Arial" w:cs="Arial"/>
          <w:sz w:val="22"/>
          <w:szCs w:val="22"/>
        </w:rPr>
        <w:t>d</w:t>
      </w:r>
      <w:r w:rsidRPr="00C87096">
        <w:rPr>
          <w:rFonts w:ascii="Arial" w:hAnsi="Arial" w:cs="Arial"/>
          <w:sz w:val="22"/>
          <w:szCs w:val="22"/>
        </w:rPr>
        <w:t>oente</w:t>
      </w:r>
      <w:r w:rsidR="008E2660" w:rsidRPr="00C87096"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8E2660" w:rsidRPr="00C87096">
        <w:rPr>
          <w:rFonts w:ascii="Arial" w:hAnsi="Arial" w:cs="Arial"/>
          <w:sz w:val="22"/>
          <w:szCs w:val="22"/>
        </w:rPr>
        <w:t>co-infectados</w:t>
      </w:r>
      <w:proofErr w:type="spellEnd"/>
      <w:r w:rsidR="008E2660" w:rsidRPr="00C87096">
        <w:rPr>
          <w:rFonts w:ascii="Arial" w:hAnsi="Arial" w:cs="Arial"/>
          <w:sz w:val="22"/>
          <w:szCs w:val="22"/>
        </w:rPr>
        <w:t xml:space="preserve"> com </w:t>
      </w:r>
      <w:r w:rsidR="007263E6" w:rsidRPr="00C87096">
        <w:rPr>
          <w:rFonts w:ascii="Arial" w:hAnsi="Arial" w:cs="Arial"/>
          <w:sz w:val="22"/>
          <w:szCs w:val="22"/>
        </w:rPr>
        <w:t>m</w:t>
      </w:r>
      <w:r w:rsidR="008E2660" w:rsidRPr="00C87096">
        <w:rPr>
          <w:rFonts w:ascii="Arial" w:hAnsi="Arial" w:cs="Arial"/>
          <w:sz w:val="22"/>
          <w:szCs w:val="22"/>
        </w:rPr>
        <w:t xml:space="preserve">alária e </w:t>
      </w:r>
      <w:proofErr w:type="spellStart"/>
      <w:proofErr w:type="gramStart"/>
      <w:r w:rsidR="008E2660" w:rsidRPr="00C87096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="008E2660" w:rsidRPr="00C87096">
        <w:rPr>
          <w:rFonts w:ascii="Arial" w:hAnsi="Arial" w:cs="Arial"/>
          <w:sz w:val="22"/>
          <w:szCs w:val="22"/>
        </w:rPr>
        <w:t xml:space="preserve">, ou suspeitos de ter as duas infecções em simultâneo. É preciso que o </w:t>
      </w:r>
      <w:r w:rsidR="007263E6" w:rsidRPr="00C87096">
        <w:rPr>
          <w:rFonts w:ascii="Arial" w:hAnsi="Arial" w:cs="Arial"/>
          <w:sz w:val="22"/>
          <w:szCs w:val="22"/>
        </w:rPr>
        <w:t>T</w:t>
      </w:r>
      <w:r w:rsidR="008E2660" w:rsidRPr="00C87096">
        <w:rPr>
          <w:rFonts w:ascii="Arial" w:hAnsi="Arial" w:cs="Arial"/>
          <w:sz w:val="22"/>
          <w:szCs w:val="22"/>
        </w:rPr>
        <w:t xml:space="preserve">écnico de </w:t>
      </w:r>
      <w:r w:rsidR="007263E6" w:rsidRPr="00C87096">
        <w:rPr>
          <w:rFonts w:ascii="Arial" w:hAnsi="Arial" w:cs="Arial"/>
          <w:sz w:val="22"/>
          <w:szCs w:val="22"/>
        </w:rPr>
        <w:t>M</w:t>
      </w:r>
      <w:r w:rsidR="008E2660" w:rsidRPr="00C87096">
        <w:rPr>
          <w:rFonts w:ascii="Arial" w:hAnsi="Arial" w:cs="Arial"/>
          <w:sz w:val="22"/>
          <w:szCs w:val="22"/>
        </w:rPr>
        <w:t>edicina tenha uma abordagem sistemática do diagnóstico, do diagn</w:t>
      </w:r>
      <w:r w:rsidR="00F3696D" w:rsidRPr="00C87096">
        <w:rPr>
          <w:rFonts w:ascii="Arial" w:hAnsi="Arial" w:cs="Arial"/>
          <w:sz w:val="22"/>
          <w:szCs w:val="22"/>
        </w:rPr>
        <w:t xml:space="preserve">óstico diferencial e </w:t>
      </w:r>
      <w:r w:rsidR="008E2660" w:rsidRPr="00C87096">
        <w:rPr>
          <w:rFonts w:ascii="Arial" w:hAnsi="Arial" w:cs="Arial"/>
          <w:sz w:val="22"/>
          <w:szCs w:val="22"/>
        </w:rPr>
        <w:t xml:space="preserve">do tratamento da malária no </w:t>
      </w:r>
      <w:r w:rsidR="005F0A9F" w:rsidRPr="00C87096">
        <w:rPr>
          <w:rFonts w:ascii="Arial" w:hAnsi="Arial" w:cs="Arial"/>
          <w:sz w:val="22"/>
          <w:szCs w:val="22"/>
        </w:rPr>
        <w:t>d</w:t>
      </w:r>
      <w:r w:rsidRPr="00C87096">
        <w:rPr>
          <w:rFonts w:ascii="Arial" w:hAnsi="Arial" w:cs="Arial"/>
          <w:sz w:val="22"/>
          <w:szCs w:val="22"/>
        </w:rPr>
        <w:t>oente</w:t>
      </w:r>
      <w:r w:rsidR="008E2660" w:rsidRPr="00C8709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8E2660" w:rsidRPr="00C87096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="005D2EA4" w:rsidRPr="00C87096">
        <w:rPr>
          <w:rFonts w:ascii="Arial" w:hAnsi="Arial" w:cs="Arial"/>
          <w:sz w:val="22"/>
          <w:szCs w:val="22"/>
        </w:rPr>
        <w:t xml:space="preserve"> (</w:t>
      </w:r>
      <w:r w:rsidR="008E2660" w:rsidRPr="00C87096">
        <w:rPr>
          <w:rFonts w:ascii="Arial" w:hAnsi="Arial" w:cs="Arial"/>
          <w:sz w:val="22"/>
          <w:szCs w:val="22"/>
        </w:rPr>
        <w:t>+</w:t>
      </w:r>
      <w:r w:rsidR="005D2EA4" w:rsidRPr="00C87096">
        <w:rPr>
          <w:rFonts w:ascii="Arial" w:hAnsi="Arial" w:cs="Arial"/>
          <w:sz w:val="22"/>
          <w:szCs w:val="22"/>
        </w:rPr>
        <w:t>)</w:t>
      </w:r>
      <w:r w:rsidR="008E2660" w:rsidRPr="00C87096">
        <w:rPr>
          <w:rFonts w:ascii="Arial" w:hAnsi="Arial" w:cs="Arial"/>
          <w:sz w:val="22"/>
          <w:szCs w:val="22"/>
        </w:rPr>
        <w:t>, e que evite misturas desnecessári</w:t>
      </w:r>
      <w:r w:rsidR="00406ED3" w:rsidRPr="00C87096">
        <w:rPr>
          <w:rFonts w:ascii="Arial" w:hAnsi="Arial" w:cs="Arial"/>
          <w:sz w:val="22"/>
          <w:szCs w:val="22"/>
        </w:rPr>
        <w:t>a</w:t>
      </w:r>
      <w:r w:rsidR="008E2660" w:rsidRPr="00C87096">
        <w:rPr>
          <w:rFonts w:ascii="Arial" w:hAnsi="Arial" w:cs="Arial"/>
          <w:sz w:val="22"/>
          <w:szCs w:val="22"/>
        </w:rPr>
        <w:t xml:space="preserve">s e possivelmente tóxicas de </w:t>
      </w:r>
      <w:proofErr w:type="spellStart"/>
      <w:r w:rsidR="007571AF" w:rsidRPr="00C87096">
        <w:rPr>
          <w:rFonts w:ascii="Arial" w:hAnsi="Arial" w:cs="Arial"/>
          <w:sz w:val="22"/>
          <w:szCs w:val="22"/>
        </w:rPr>
        <w:t>antimalárico</w:t>
      </w:r>
      <w:r w:rsidR="008E2660" w:rsidRPr="00C87096">
        <w:rPr>
          <w:rFonts w:ascii="Arial" w:hAnsi="Arial" w:cs="Arial"/>
          <w:sz w:val="22"/>
          <w:szCs w:val="22"/>
        </w:rPr>
        <w:t>s</w:t>
      </w:r>
      <w:proofErr w:type="spellEnd"/>
      <w:r w:rsidR="008E2660" w:rsidRPr="00C87096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8E2660" w:rsidRPr="00C87096">
        <w:rPr>
          <w:rFonts w:ascii="Arial" w:hAnsi="Arial" w:cs="Arial"/>
          <w:sz w:val="22"/>
          <w:szCs w:val="22"/>
        </w:rPr>
        <w:t>anti-retrovirais</w:t>
      </w:r>
      <w:proofErr w:type="spellEnd"/>
      <w:r w:rsidR="008E2660" w:rsidRPr="00C87096">
        <w:rPr>
          <w:rFonts w:ascii="Arial" w:hAnsi="Arial" w:cs="Arial"/>
          <w:sz w:val="22"/>
          <w:szCs w:val="22"/>
        </w:rPr>
        <w:t xml:space="preserve"> (e outros medicamentos) nesta população. </w:t>
      </w:r>
    </w:p>
    <w:p w:rsidR="008E2660" w:rsidRPr="00706BCE" w:rsidRDefault="008E2660" w:rsidP="00C87096">
      <w:pPr>
        <w:jc w:val="both"/>
        <w:rPr>
          <w:rFonts w:ascii="Arial" w:hAnsi="Arial" w:cs="Arial"/>
        </w:rPr>
      </w:pPr>
    </w:p>
    <w:p w:rsidR="008E2660" w:rsidRPr="00706BCE" w:rsidRDefault="00965072" w:rsidP="00C87096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Nesta unidade serão</w:t>
      </w:r>
      <w:r w:rsidR="008E2660" w:rsidRPr="00706BCE">
        <w:rPr>
          <w:rFonts w:ascii="Arial" w:hAnsi="Arial" w:cs="Arial"/>
          <w:b/>
        </w:rPr>
        <w:t xml:space="preserve"> apresentado</w:t>
      </w:r>
      <w:r w:rsidR="00C87096">
        <w:rPr>
          <w:rFonts w:ascii="Arial" w:hAnsi="Arial" w:cs="Arial"/>
          <w:b/>
        </w:rPr>
        <w:t>s</w:t>
      </w:r>
      <w:r w:rsidR="008E2660" w:rsidRPr="00706BCE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s</w:t>
      </w:r>
      <w:r w:rsidR="008E2660" w:rsidRPr="00706BCE">
        <w:rPr>
          <w:rFonts w:ascii="Arial" w:hAnsi="Arial" w:cs="Arial"/>
          <w:b/>
        </w:rPr>
        <w:t xml:space="preserve"> seguinte</w:t>
      </w:r>
      <w:r>
        <w:rPr>
          <w:rFonts w:ascii="Arial" w:hAnsi="Arial" w:cs="Arial"/>
          <w:b/>
        </w:rPr>
        <w:t>s</w:t>
      </w:r>
      <w:r w:rsidR="008E2660" w:rsidRPr="00706BCE">
        <w:rPr>
          <w:rFonts w:ascii="Arial" w:hAnsi="Arial" w:cs="Arial"/>
          <w:b/>
        </w:rPr>
        <w:t xml:space="preserve"> conteúdo</w:t>
      </w:r>
      <w:r>
        <w:rPr>
          <w:rFonts w:ascii="Arial" w:hAnsi="Arial" w:cs="Arial"/>
          <w:b/>
        </w:rPr>
        <w:t>s</w:t>
      </w:r>
      <w:r w:rsidR="008E2660" w:rsidRPr="00706BCE">
        <w:rPr>
          <w:rFonts w:ascii="Arial" w:hAnsi="Arial" w:cs="Arial"/>
          <w:b/>
        </w:rPr>
        <w:t>:</w:t>
      </w:r>
    </w:p>
    <w:p w:rsidR="008E2660" w:rsidRPr="00706BCE" w:rsidRDefault="008E2660" w:rsidP="00C87096">
      <w:pPr>
        <w:jc w:val="both"/>
        <w:rPr>
          <w:rFonts w:ascii="Arial" w:hAnsi="Arial" w:cs="Arial"/>
          <w:b/>
        </w:rPr>
      </w:pPr>
    </w:p>
    <w:p w:rsidR="008E2660" w:rsidRPr="00C87096" w:rsidRDefault="008E2660" w:rsidP="00C87096">
      <w:pPr>
        <w:pStyle w:val="ColorfulList-Accent11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C87096">
        <w:rPr>
          <w:rFonts w:ascii="Arial" w:hAnsi="Arial" w:cs="Arial"/>
          <w:bCs/>
          <w:sz w:val="22"/>
          <w:szCs w:val="22"/>
        </w:rPr>
        <w:t xml:space="preserve">A importância da </w:t>
      </w:r>
      <w:r w:rsidR="007263E6" w:rsidRPr="00C87096">
        <w:rPr>
          <w:rFonts w:ascii="Arial" w:hAnsi="Arial" w:cs="Arial"/>
          <w:bCs/>
          <w:sz w:val="22"/>
          <w:szCs w:val="22"/>
        </w:rPr>
        <w:t>m</w:t>
      </w:r>
      <w:r w:rsidRPr="00C87096">
        <w:rPr>
          <w:rFonts w:ascii="Arial" w:hAnsi="Arial" w:cs="Arial"/>
          <w:bCs/>
          <w:sz w:val="22"/>
          <w:szCs w:val="22"/>
        </w:rPr>
        <w:t>alária na população geral em Moçambique</w:t>
      </w:r>
    </w:p>
    <w:p w:rsidR="008E2660" w:rsidRPr="00C87096" w:rsidRDefault="008E2660" w:rsidP="00C87096">
      <w:pPr>
        <w:pStyle w:val="ColorfulList-Accent11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C87096">
        <w:rPr>
          <w:rFonts w:ascii="Arial" w:hAnsi="Arial" w:cs="Arial"/>
          <w:bCs/>
          <w:sz w:val="22"/>
          <w:szCs w:val="22"/>
        </w:rPr>
        <w:t>Interacções</w:t>
      </w:r>
      <w:proofErr w:type="spellEnd"/>
      <w:r w:rsidRPr="00C87096">
        <w:rPr>
          <w:rFonts w:ascii="Arial" w:hAnsi="Arial" w:cs="Arial"/>
          <w:bCs/>
          <w:sz w:val="22"/>
          <w:szCs w:val="22"/>
        </w:rPr>
        <w:t xml:space="preserve"> entre </w:t>
      </w:r>
      <w:proofErr w:type="spellStart"/>
      <w:proofErr w:type="gramStart"/>
      <w:r w:rsidRPr="00C87096">
        <w:rPr>
          <w:rFonts w:ascii="Arial" w:hAnsi="Arial" w:cs="Arial"/>
          <w:bCs/>
          <w:sz w:val="22"/>
          <w:szCs w:val="22"/>
        </w:rPr>
        <w:t>HIV</w:t>
      </w:r>
      <w:proofErr w:type="spellEnd"/>
      <w:proofErr w:type="gramEnd"/>
      <w:r w:rsidRPr="00C87096">
        <w:rPr>
          <w:rFonts w:ascii="Arial" w:hAnsi="Arial" w:cs="Arial"/>
          <w:bCs/>
          <w:sz w:val="22"/>
          <w:szCs w:val="22"/>
        </w:rPr>
        <w:t xml:space="preserve"> e malária</w:t>
      </w:r>
    </w:p>
    <w:p w:rsidR="008E2660" w:rsidRDefault="008E2660" w:rsidP="00C87096">
      <w:pPr>
        <w:pStyle w:val="ColorfulList-Accent11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C87096">
        <w:rPr>
          <w:rFonts w:ascii="Arial" w:hAnsi="Arial" w:cs="Arial"/>
          <w:bCs/>
          <w:sz w:val="22"/>
          <w:szCs w:val="22"/>
        </w:rPr>
        <w:t>Interacções</w:t>
      </w:r>
      <w:proofErr w:type="spellEnd"/>
      <w:r w:rsidRPr="00C87096">
        <w:rPr>
          <w:rFonts w:ascii="Arial" w:hAnsi="Arial" w:cs="Arial"/>
          <w:bCs/>
          <w:sz w:val="22"/>
          <w:szCs w:val="22"/>
        </w:rPr>
        <w:t xml:space="preserve"> medicamentosas e efeitos adversos aos fármacos</w:t>
      </w:r>
    </w:p>
    <w:p w:rsidR="0045480A" w:rsidRPr="00C87096" w:rsidRDefault="0045480A" w:rsidP="00C87096">
      <w:pPr>
        <w:pStyle w:val="ColorfulList-Accent11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Tratamento da </w:t>
      </w:r>
      <w:r w:rsidRPr="0045480A">
        <w:rPr>
          <w:rFonts w:ascii="Arial" w:hAnsi="Arial" w:cs="Arial"/>
          <w:bCs/>
          <w:sz w:val="22"/>
          <w:szCs w:val="22"/>
        </w:rPr>
        <w:t>malária segundo as normas do Programa Nacional de Controlo da Malária</w:t>
      </w:r>
    </w:p>
    <w:p w:rsidR="008E2660" w:rsidRPr="00706BCE" w:rsidRDefault="008E2660" w:rsidP="00C87096">
      <w:pPr>
        <w:pStyle w:val="ColorfulList-Accent11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C87096">
        <w:rPr>
          <w:rFonts w:ascii="Arial" w:hAnsi="Arial" w:cs="Arial"/>
          <w:bCs/>
          <w:sz w:val="22"/>
          <w:szCs w:val="22"/>
        </w:rPr>
        <w:t xml:space="preserve">Prevenção da malária no </w:t>
      </w:r>
      <w:r w:rsidR="005F0A9F" w:rsidRPr="00C87096">
        <w:rPr>
          <w:rFonts w:ascii="Arial" w:hAnsi="Arial" w:cs="Arial"/>
          <w:bCs/>
          <w:sz w:val="22"/>
          <w:szCs w:val="22"/>
        </w:rPr>
        <w:t xml:space="preserve">doente </w:t>
      </w:r>
      <w:r w:rsidRPr="00C87096">
        <w:rPr>
          <w:rFonts w:ascii="Arial" w:hAnsi="Arial" w:cs="Arial"/>
          <w:bCs/>
          <w:sz w:val="22"/>
          <w:szCs w:val="22"/>
        </w:rPr>
        <w:t>seropositivo</w:t>
      </w:r>
      <w:r w:rsidRPr="00706BCE">
        <w:rPr>
          <w:rFonts w:ascii="Arial" w:hAnsi="Arial" w:cs="Arial"/>
          <w:bCs/>
        </w:rPr>
        <w:t xml:space="preserve"> </w:t>
      </w:r>
    </w:p>
    <w:p w:rsidR="00443A6A" w:rsidRPr="00706BCE" w:rsidRDefault="00443A6A" w:rsidP="009219C1">
      <w:pPr>
        <w:spacing w:line="276" w:lineRule="auto"/>
        <w:rPr>
          <w:rFonts w:ascii="Arial" w:hAnsi="Arial" w:cs="Arial"/>
          <w:b/>
          <w:bCs/>
        </w:rPr>
      </w:pPr>
    </w:p>
    <w:p w:rsidR="008E2660" w:rsidRPr="00706BCE" w:rsidRDefault="008E2660" w:rsidP="005D2EA4">
      <w:pPr>
        <w:shd w:val="clear" w:color="auto" w:fill="C6D9F1"/>
        <w:spacing w:line="276" w:lineRule="auto"/>
        <w:outlineLvl w:val="0"/>
        <w:rPr>
          <w:rFonts w:ascii="Arial" w:hAnsi="Arial" w:cs="Arial"/>
          <w:b/>
          <w:bCs/>
        </w:rPr>
      </w:pPr>
      <w:proofErr w:type="spellStart"/>
      <w:r w:rsidRPr="00706BCE">
        <w:rPr>
          <w:rFonts w:ascii="Book Antiqua" w:hAnsi="Book Antiqua" w:cs="Arial"/>
          <w:b/>
          <w:sz w:val="26"/>
          <w:szCs w:val="26"/>
        </w:rPr>
        <w:t>Im</w:t>
      </w:r>
      <w:proofErr w:type="spellEnd"/>
      <w:r w:rsidRPr="0039408F">
        <w:rPr>
          <w:rFonts w:ascii="Book Antiqua" w:hAnsi="Book Antiqua" w:cs="Arial"/>
          <w:b/>
          <w:sz w:val="26"/>
          <w:szCs w:val="26"/>
          <w:lang w:val="pt-BR"/>
        </w:rPr>
        <w:t xml:space="preserve">portância da Malária na População Geral em Moçambique </w:t>
      </w:r>
    </w:p>
    <w:p w:rsidR="008E2660" w:rsidRPr="00C87096" w:rsidRDefault="008E2660" w:rsidP="00D357FD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C87096">
        <w:rPr>
          <w:rFonts w:ascii="Arial" w:hAnsi="Arial" w:cs="Arial"/>
          <w:sz w:val="22"/>
          <w:szCs w:val="22"/>
        </w:rPr>
        <w:t xml:space="preserve">A malária e o </w:t>
      </w:r>
      <w:proofErr w:type="spellStart"/>
      <w:r w:rsidRPr="00C87096">
        <w:rPr>
          <w:rFonts w:ascii="Arial" w:hAnsi="Arial" w:cs="Arial"/>
          <w:sz w:val="22"/>
          <w:szCs w:val="22"/>
        </w:rPr>
        <w:t>HIV</w:t>
      </w:r>
      <w:proofErr w:type="spellEnd"/>
      <w:r w:rsidRPr="00C87096">
        <w:rPr>
          <w:rFonts w:ascii="Arial" w:hAnsi="Arial" w:cs="Arial"/>
          <w:sz w:val="22"/>
          <w:szCs w:val="22"/>
        </w:rPr>
        <w:t xml:space="preserve"> existem em todo </w:t>
      </w:r>
      <w:r w:rsidR="00406ED3" w:rsidRPr="00C87096">
        <w:rPr>
          <w:rFonts w:ascii="Arial" w:hAnsi="Arial" w:cs="Arial"/>
          <w:sz w:val="22"/>
          <w:szCs w:val="22"/>
        </w:rPr>
        <w:t xml:space="preserve">o </w:t>
      </w:r>
      <w:r w:rsidR="007263E6" w:rsidRPr="00C87096">
        <w:rPr>
          <w:rFonts w:ascii="Arial" w:hAnsi="Arial" w:cs="Arial"/>
          <w:sz w:val="22"/>
          <w:szCs w:val="22"/>
        </w:rPr>
        <w:t>p</w:t>
      </w:r>
      <w:r w:rsidRPr="00C87096">
        <w:rPr>
          <w:rFonts w:ascii="Arial" w:hAnsi="Arial" w:cs="Arial"/>
          <w:sz w:val="22"/>
          <w:szCs w:val="22"/>
        </w:rPr>
        <w:t xml:space="preserve">aís. Em outros capítulos já foram apresentados dados sobre a prevalência do </w:t>
      </w:r>
      <w:proofErr w:type="spellStart"/>
      <w:proofErr w:type="gramStart"/>
      <w:r w:rsidRPr="00C87096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C87096">
        <w:rPr>
          <w:rFonts w:ascii="Arial" w:hAnsi="Arial" w:cs="Arial"/>
          <w:sz w:val="22"/>
          <w:szCs w:val="22"/>
        </w:rPr>
        <w:t xml:space="preserve">. </w:t>
      </w:r>
    </w:p>
    <w:p w:rsidR="008E2660" w:rsidRPr="00C87096" w:rsidRDefault="008E2660" w:rsidP="00D357F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87096">
        <w:rPr>
          <w:rFonts w:ascii="Arial" w:hAnsi="Arial" w:cs="Arial"/>
          <w:sz w:val="22"/>
          <w:szCs w:val="22"/>
        </w:rPr>
        <w:t xml:space="preserve">Uma pesquisa feita pelo Dr. </w:t>
      </w:r>
      <w:r w:rsidR="005D2EA4" w:rsidRPr="00C87096">
        <w:rPr>
          <w:rFonts w:ascii="Arial" w:hAnsi="Arial" w:cs="Arial"/>
          <w:sz w:val="22"/>
          <w:szCs w:val="22"/>
        </w:rPr>
        <w:t xml:space="preserve">Samuel </w:t>
      </w:r>
      <w:proofErr w:type="spellStart"/>
      <w:r w:rsidRPr="00C87096">
        <w:rPr>
          <w:rFonts w:ascii="Arial" w:hAnsi="Arial" w:cs="Arial"/>
          <w:sz w:val="22"/>
          <w:szCs w:val="22"/>
        </w:rPr>
        <w:t>Mabunda</w:t>
      </w:r>
      <w:proofErr w:type="spellEnd"/>
      <w:r w:rsidR="00DF05A8" w:rsidRPr="00C87096">
        <w:rPr>
          <w:rFonts w:ascii="Arial" w:hAnsi="Arial" w:cs="Arial"/>
          <w:sz w:val="22"/>
          <w:szCs w:val="22"/>
        </w:rPr>
        <w:t>,</w:t>
      </w:r>
      <w:r w:rsidRPr="00C87096">
        <w:rPr>
          <w:rFonts w:ascii="Arial" w:hAnsi="Arial" w:cs="Arial"/>
          <w:sz w:val="22"/>
          <w:szCs w:val="22"/>
        </w:rPr>
        <w:t xml:space="preserve"> do Programa Nacional de Controlo da Malária, descreve</w:t>
      </w:r>
      <w:r w:rsidR="00181038" w:rsidRPr="00C87096">
        <w:rPr>
          <w:rFonts w:ascii="Arial" w:hAnsi="Arial" w:cs="Arial"/>
          <w:sz w:val="22"/>
          <w:szCs w:val="22"/>
        </w:rPr>
        <w:t>u a prevalência da</w:t>
      </w:r>
      <w:r w:rsidRPr="00C870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2EA4" w:rsidRPr="00C87096">
        <w:rPr>
          <w:rFonts w:ascii="Arial" w:hAnsi="Arial" w:cs="Arial"/>
          <w:sz w:val="22"/>
          <w:szCs w:val="22"/>
        </w:rPr>
        <w:t>parasit</w:t>
      </w:r>
      <w:r w:rsidR="00C87096">
        <w:rPr>
          <w:rFonts w:ascii="Arial" w:hAnsi="Arial" w:cs="Arial"/>
          <w:sz w:val="22"/>
          <w:szCs w:val="22"/>
        </w:rPr>
        <w:t>e</w:t>
      </w:r>
      <w:r w:rsidR="005D2EA4" w:rsidRPr="00C87096">
        <w:rPr>
          <w:rFonts w:ascii="Arial" w:hAnsi="Arial" w:cs="Arial"/>
          <w:sz w:val="22"/>
          <w:szCs w:val="22"/>
        </w:rPr>
        <w:t>mia</w:t>
      </w:r>
      <w:proofErr w:type="spellEnd"/>
      <w:r w:rsidRPr="00C87096">
        <w:rPr>
          <w:rFonts w:ascii="Arial" w:hAnsi="Arial" w:cs="Arial"/>
          <w:sz w:val="22"/>
          <w:szCs w:val="22"/>
        </w:rPr>
        <w:t xml:space="preserve"> da malária em crianças ao nível nacional em 2002-3</w:t>
      </w:r>
      <w:r w:rsidRPr="00C87096">
        <w:rPr>
          <w:rStyle w:val="EndnoteReference"/>
          <w:sz w:val="22"/>
          <w:szCs w:val="22"/>
        </w:rPr>
        <w:endnoteReference w:id="1"/>
      </w:r>
      <w:r w:rsidRPr="00C87096">
        <w:rPr>
          <w:rFonts w:ascii="Arial" w:hAnsi="Arial" w:cs="Arial"/>
          <w:sz w:val="22"/>
          <w:szCs w:val="22"/>
        </w:rPr>
        <w:t>, e constatou que a malári</w:t>
      </w:r>
      <w:r w:rsidR="00181038" w:rsidRPr="00C87096">
        <w:rPr>
          <w:rFonts w:ascii="Arial" w:hAnsi="Arial" w:cs="Arial"/>
          <w:sz w:val="22"/>
          <w:szCs w:val="22"/>
        </w:rPr>
        <w:t xml:space="preserve">a foi comum nas crianças em todo o </w:t>
      </w:r>
      <w:r w:rsidR="00283D10" w:rsidRPr="00C87096">
        <w:rPr>
          <w:rFonts w:ascii="Arial" w:hAnsi="Arial" w:cs="Arial"/>
          <w:sz w:val="22"/>
          <w:szCs w:val="22"/>
        </w:rPr>
        <w:t>p</w:t>
      </w:r>
      <w:r w:rsidR="00773383" w:rsidRPr="00C87096">
        <w:rPr>
          <w:rFonts w:ascii="Arial" w:hAnsi="Arial" w:cs="Arial"/>
          <w:sz w:val="22"/>
          <w:szCs w:val="22"/>
        </w:rPr>
        <w:t>aís</w:t>
      </w:r>
      <w:r w:rsidRPr="00C87096">
        <w:rPr>
          <w:rFonts w:ascii="Arial" w:hAnsi="Arial" w:cs="Arial"/>
          <w:sz w:val="22"/>
          <w:szCs w:val="22"/>
        </w:rPr>
        <w:t xml:space="preserve">, e a prevalência mais baixa foi </w:t>
      </w:r>
      <w:r w:rsidR="00B75FC2" w:rsidRPr="00C87096">
        <w:rPr>
          <w:rFonts w:ascii="Arial" w:hAnsi="Arial" w:cs="Arial"/>
          <w:sz w:val="22"/>
          <w:szCs w:val="22"/>
        </w:rPr>
        <w:t xml:space="preserve">de </w:t>
      </w:r>
      <w:r w:rsidRPr="00C87096">
        <w:rPr>
          <w:rFonts w:ascii="Arial" w:hAnsi="Arial" w:cs="Arial"/>
          <w:sz w:val="22"/>
          <w:szCs w:val="22"/>
        </w:rPr>
        <w:t xml:space="preserve">42% </w:t>
      </w:r>
      <w:r w:rsidR="00B75FC2" w:rsidRPr="00C87096">
        <w:rPr>
          <w:rFonts w:ascii="Arial" w:hAnsi="Arial" w:cs="Arial"/>
          <w:sz w:val="22"/>
          <w:szCs w:val="22"/>
        </w:rPr>
        <w:t xml:space="preserve">na província de </w:t>
      </w:r>
      <w:r w:rsidRPr="00C87096">
        <w:rPr>
          <w:rFonts w:ascii="Arial" w:hAnsi="Arial" w:cs="Arial"/>
          <w:sz w:val="22"/>
          <w:szCs w:val="22"/>
        </w:rPr>
        <w:t xml:space="preserve">Gaza e a mais alta foi de 88% em Cabo Delgado. </w:t>
      </w:r>
    </w:p>
    <w:p w:rsidR="008E2660" w:rsidRPr="00C87096" w:rsidRDefault="00CB397F" w:rsidP="00D357F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87096">
        <w:rPr>
          <w:rFonts w:ascii="Arial" w:hAnsi="Arial" w:cs="Arial"/>
          <w:sz w:val="22"/>
          <w:szCs w:val="22"/>
        </w:rPr>
        <w:t>Neste capítulo vamos reforçar</w:t>
      </w:r>
      <w:r w:rsidR="008E2660" w:rsidRPr="00C87096">
        <w:rPr>
          <w:rFonts w:ascii="Arial" w:hAnsi="Arial" w:cs="Arial"/>
          <w:sz w:val="22"/>
          <w:szCs w:val="22"/>
        </w:rPr>
        <w:t xml:space="preserve"> as diferenças entre a abordagem da malária </w:t>
      </w:r>
      <w:r w:rsidR="0039408F" w:rsidRPr="00C87096">
        <w:rPr>
          <w:rFonts w:ascii="Arial" w:hAnsi="Arial" w:cs="Arial"/>
          <w:sz w:val="22"/>
          <w:szCs w:val="22"/>
        </w:rPr>
        <w:t>em</w:t>
      </w:r>
      <w:r w:rsidR="008E2660" w:rsidRPr="00C87096">
        <w:rPr>
          <w:rFonts w:ascii="Arial" w:hAnsi="Arial" w:cs="Arial"/>
          <w:sz w:val="22"/>
          <w:szCs w:val="22"/>
        </w:rPr>
        <w:t xml:space="preserve"> pessoas seronegativas e a abordagem </w:t>
      </w:r>
      <w:r w:rsidR="00B75FC2" w:rsidRPr="00C87096">
        <w:rPr>
          <w:rFonts w:ascii="Arial" w:hAnsi="Arial" w:cs="Arial"/>
          <w:sz w:val="22"/>
          <w:szCs w:val="22"/>
        </w:rPr>
        <w:t xml:space="preserve">da malária </w:t>
      </w:r>
      <w:r w:rsidR="008E2660" w:rsidRPr="00C87096">
        <w:rPr>
          <w:rFonts w:ascii="Arial" w:hAnsi="Arial" w:cs="Arial"/>
          <w:sz w:val="22"/>
          <w:szCs w:val="22"/>
        </w:rPr>
        <w:t xml:space="preserve">no </w:t>
      </w:r>
      <w:r w:rsidR="00B75FC2" w:rsidRPr="00C87096">
        <w:rPr>
          <w:rFonts w:ascii="Arial" w:hAnsi="Arial" w:cs="Arial"/>
          <w:sz w:val="22"/>
          <w:szCs w:val="22"/>
        </w:rPr>
        <w:t>doente</w:t>
      </w:r>
      <w:r w:rsidR="008E2660" w:rsidRPr="00C870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2660" w:rsidRPr="00C87096">
        <w:rPr>
          <w:rFonts w:ascii="Arial" w:hAnsi="Arial" w:cs="Arial"/>
          <w:sz w:val="22"/>
          <w:szCs w:val="22"/>
        </w:rPr>
        <w:t>infectado</w:t>
      </w:r>
      <w:proofErr w:type="spellEnd"/>
      <w:r w:rsidR="008E2660" w:rsidRPr="00C87096">
        <w:rPr>
          <w:rFonts w:ascii="Arial" w:hAnsi="Arial" w:cs="Arial"/>
          <w:sz w:val="22"/>
          <w:szCs w:val="22"/>
        </w:rPr>
        <w:t xml:space="preserve"> pelo </w:t>
      </w:r>
      <w:proofErr w:type="spellStart"/>
      <w:proofErr w:type="gramStart"/>
      <w:r w:rsidR="008E2660" w:rsidRPr="00C87096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="008E2660" w:rsidRPr="00C87096">
        <w:rPr>
          <w:rFonts w:ascii="Arial" w:hAnsi="Arial" w:cs="Arial"/>
          <w:sz w:val="22"/>
          <w:szCs w:val="22"/>
        </w:rPr>
        <w:t>.</w:t>
      </w:r>
    </w:p>
    <w:p w:rsidR="008E2660" w:rsidRPr="00706BCE" w:rsidRDefault="00B75FC2" w:rsidP="00D357FD">
      <w:pPr>
        <w:spacing w:before="240"/>
        <w:jc w:val="both"/>
        <w:rPr>
          <w:rFonts w:ascii="Arial" w:hAnsi="Arial" w:cs="Arial"/>
        </w:rPr>
      </w:pPr>
      <w:r w:rsidRPr="00C87096">
        <w:rPr>
          <w:rFonts w:ascii="Arial" w:hAnsi="Arial" w:cs="Arial"/>
          <w:sz w:val="22"/>
          <w:szCs w:val="22"/>
        </w:rPr>
        <w:t>Em Moçambique</w:t>
      </w:r>
      <w:r w:rsidR="00283D10" w:rsidRPr="00C87096">
        <w:rPr>
          <w:rFonts w:ascii="Arial" w:hAnsi="Arial" w:cs="Arial"/>
          <w:sz w:val="22"/>
          <w:szCs w:val="22"/>
        </w:rPr>
        <w:t>,</w:t>
      </w:r>
      <w:r w:rsidR="008E2660" w:rsidRPr="00C87096">
        <w:rPr>
          <w:rFonts w:ascii="Arial" w:hAnsi="Arial" w:cs="Arial"/>
          <w:color w:val="FF0000"/>
          <w:sz w:val="22"/>
          <w:szCs w:val="22"/>
        </w:rPr>
        <w:t xml:space="preserve"> </w:t>
      </w:r>
      <w:r w:rsidR="008E2660" w:rsidRPr="00C87096">
        <w:rPr>
          <w:rFonts w:ascii="Arial" w:hAnsi="Arial" w:cs="Arial"/>
          <w:sz w:val="22"/>
          <w:szCs w:val="22"/>
        </w:rPr>
        <w:t xml:space="preserve">nem tudo que parece malária é </w:t>
      </w:r>
      <w:r w:rsidRPr="00C87096">
        <w:rPr>
          <w:rFonts w:ascii="Arial" w:hAnsi="Arial" w:cs="Arial"/>
          <w:sz w:val="22"/>
          <w:szCs w:val="22"/>
        </w:rPr>
        <w:t xml:space="preserve">realmente </w:t>
      </w:r>
      <w:r w:rsidR="008E2660" w:rsidRPr="00C87096">
        <w:rPr>
          <w:rFonts w:ascii="Arial" w:hAnsi="Arial" w:cs="Arial"/>
          <w:sz w:val="22"/>
          <w:szCs w:val="22"/>
        </w:rPr>
        <w:t>malá</w:t>
      </w:r>
      <w:r w:rsidRPr="00C87096">
        <w:rPr>
          <w:rFonts w:ascii="Arial" w:hAnsi="Arial" w:cs="Arial"/>
          <w:sz w:val="22"/>
          <w:szCs w:val="22"/>
        </w:rPr>
        <w:t>ria.</w:t>
      </w:r>
      <w:r w:rsidR="009C0E8A" w:rsidRPr="00C87096">
        <w:rPr>
          <w:rFonts w:ascii="Arial" w:hAnsi="Arial" w:cs="Arial"/>
          <w:sz w:val="22"/>
          <w:szCs w:val="22"/>
        </w:rPr>
        <w:t xml:space="preserve"> Numa pesquisa realizada</w:t>
      </w:r>
      <w:r w:rsidR="008E2660" w:rsidRPr="00C87096">
        <w:rPr>
          <w:rFonts w:ascii="Arial" w:hAnsi="Arial" w:cs="Arial"/>
          <w:sz w:val="22"/>
          <w:szCs w:val="22"/>
        </w:rPr>
        <w:t xml:space="preserve"> no distrito de Manhiça, s</w:t>
      </w:r>
      <w:r w:rsidRPr="00C87096">
        <w:rPr>
          <w:rFonts w:ascii="Arial" w:hAnsi="Arial" w:cs="Arial"/>
          <w:sz w:val="22"/>
          <w:szCs w:val="22"/>
        </w:rPr>
        <w:t>omente</w:t>
      </w:r>
      <w:r w:rsidR="008E2660" w:rsidRPr="00C87096">
        <w:rPr>
          <w:rFonts w:ascii="Arial" w:hAnsi="Arial" w:cs="Arial"/>
          <w:sz w:val="22"/>
          <w:szCs w:val="22"/>
        </w:rPr>
        <w:t xml:space="preserve"> 37</w:t>
      </w:r>
      <w:r w:rsidR="00283D10" w:rsidRPr="00C87096">
        <w:rPr>
          <w:rFonts w:ascii="Arial" w:hAnsi="Arial" w:cs="Arial"/>
          <w:sz w:val="22"/>
          <w:szCs w:val="22"/>
        </w:rPr>
        <w:t>,</w:t>
      </w:r>
      <w:r w:rsidR="008E2660" w:rsidRPr="00C87096">
        <w:rPr>
          <w:rFonts w:ascii="Arial" w:hAnsi="Arial" w:cs="Arial"/>
          <w:sz w:val="22"/>
          <w:szCs w:val="22"/>
        </w:rPr>
        <w:t>2% das crianças com febre tinham malária confirmada no laboratório</w:t>
      </w:r>
      <w:r w:rsidR="008E2660" w:rsidRPr="00C87096">
        <w:rPr>
          <w:rStyle w:val="EndnoteReference"/>
          <w:sz w:val="22"/>
          <w:szCs w:val="22"/>
        </w:rPr>
        <w:endnoteReference w:id="2"/>
      </w:r>
      <w:r w:rsidR="008E2660" w:rsidRPr="00C87096">
        <w:rPr>
          <w:rFonts w:ascii="Arial" w:hAnsi="Arial" w:cs="Arial"/>
          <w:sz w:val="22"/>
          <w:szCs w:val="22"/>
        </w:rPr>
        <w:t>. No gráfico abaixo,</w:t>
      </w:r>
      <w:r w:rsidR="00FA737F" w:rsidRPr="00C87096">
        <w:rPr>
          <w:rFonts w:ascii="Arial" w:hAnsi="Arial" w:cs="Arial"/>
          <w:sz w:val="22"/>
          <w:szCs w:val="22"/>
        </w:rPr>
        <w:t xml:space="preserve"> retirado</w:t>
      </w:r>
      <w:r w:rsidR="00CB397F" w:rsidRPr="00C87096">
        <w:rPr>
          <w:rFonts w:ascii="Arial" w:hAnsi="Arial" w:cs="Arial"/>
          <w:sz w:val="22"/>
          <w:szCs w:val="22"/>
        </w:rPr>
        <w:t xml:space="preserve"> do mesmo artigo, pode-se observar</w:t>
      </w:r>
      <w:r w:rsidR="008E2660" w:rsidRPr="00C87096">
        <w:rPr>
          <w:rFonts w:ascii="Arial" w:hAnsi="Arial" w:cs="Arial"/>
          <w:sz w:val="22"/>
          <w:szCs w:val="22"/>
        </w:rPr>
        <w:t xml:space="preserve"> a percentagem de casos de malária nestas crianças, </w:t>
      </w:r>
      <w:r w:rsidR="002A0646" w:rsidRPr="00C87096">
        <w:rPr>
          <w:rFonts w:ascii="Arial" w:hAnsi="Arial" w:cs="Arial"/>
          <w:sz w:val="22"/>
          <w:szCs w:val="22"/>
        </w:rPr>
        <w:t xml:space="preserve">por faixa etária, </w:t>
      </w:r>
      <w:r w:rsidR="008E2660" w:rsidRPr="00C87096">
        <w:rPr>
          <w:rFonts w:ascii="Arial" w:hAnsi="Arial" w:cs="Arial"/>
          <w:sz w:val="22"/>
          <w:szCs w:val="22"/>
        </w:rPr>
        <w:t xml:space="preserve">comparando com </w:t>
      </w:r>
      <w:r w:rsidR="00E46A37" w:rsidRPr="00C87096">
        <w:rPr>
          <w:rFonts w:ascii="Arial" w:hAnsi="Arial" w:cs="Arial"/>
          <w:sz w:val="22"/>
          <w:szCs w:val="22"/>
        </w:rPr>
        <w:t xml:space="preserve">outras </w:t>
      </w:r>
      <w:r w:rsidR="008E2660" w:rsidRPr="00C87096">
        <w:rPr>
          <w:rFonts w:ascii="Arial" w:hAnsi="Arial" w:cs="Arial"/>
          <w:sz w:val="22"/>
          <w:szCs w:val="22"/>
        </w:rPr>
        <w:t>doenças</w:t>
      </w:r>
      <w:r w:rsidR="00283D10" w:rsidRPr="00C87096">
        <w:rPr>
          <w:rFonts w:ascii="Arial" w:hAnsi="Arial" w:cs="Arial"/>
          <w:sz w:val="22"/>
          <w:szCs w:val="22"/>
        </w:rPr>
        <w:t>.</w:t>
      </w:r>
      <w:r w:rsidR="008E2660" w:rsidRPr="00706BCE">
        <w:rPr>
          <w:rFonts w:ascii="Arial" w:hAnsi="Arial" w:cs="Arial"/>
        </w:rPr>
        <w:t xml:space="preserve"> </w:t>
      </w:r>
    </w:p>
    <w:p w:rsidR="008E2660" w:rsidRPr="001B4FC2" w:rsidRDefault="00DC4CA5" w:rsidP="009219C1">
      <w:pPr>
        <w:spacing w:line="276" w:lineRule="auto"/>
        <w:ind w:left="1440"/>
        <w:jc w:val="both"/>
        <w:rPr>
          <w:rFonts w:ascii="Arial" w:hAnsi="Arial" w:cs="Arial"/>
          <w:b/>
        </w:rPr>
      </w:pPr>
      <w:r w:rsidRPr="001B4FC2">
        <w:rPr>
          <w:rFonts w:ascii="Arial" w:hAnsi="Arial" w:cs="Arial"/>
          <w:b/>
          <w:noProof/>
          <w:highlight w:val="yellow"/>
          <w:lang w:eastAsia="pt-PT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-6985</wp:posOffset>
            </wp:positionV>
            <wp:extent cx="6134100" cy="30289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FC2" w:rsidRPr="00E5272F">
        <w:rPr>
          <w:rFonts w:ascii="Arial" w:hAnsi="Arial" w:cs="Arial"/>
          <w:b/>
          <w:noProof/>
        </w:rPr>
        <w:t>Figura 1: Idade da Criança Doente x Prevalência da Malária</w:t>
      </w:r>
    </w:p>
    <w:p w:rsidR="00D357FD" w:rsidRDefault="00D357FD" w:rsidP="00D357FD">
      <w:pPr>
        <w:jc w:val="both"/>
        <w:rPr>
          <w:rFonts w:ascii="Arial" w:hAnsi="Arial" w:cs="Arial"/>
          <w:sz w:val="22"/>
          <w:szCs w:val="22"/>
        </w:rPr>
      </w:pPr>
    </w:p>
    <w:p w:rsidR="008E2660" w:rsidRPr="00D357FD" w:rsidRDefault="00B75FC2" w:rsidP="00D357FD">
      <w:pPr>
        <w:jc w:val="both"/>
        <w:rPr>
          <w:rFonts w:ascii="Arial" w:hAnsi="Arial" w:cs="Arial"/>
          <w:sz w:val="22"/>
          <w:szCs w:val="22"/>
        </w:rPr>
      </w:pPr>
      <w:r w:rsidRPr="00D357FD">
        <w:rPr>
          <w:rFonts w:ascii="Arial" w:hAnsi="Arial" w:cs="Arial"/>
          <w:sz w:val="22"/>
          <w:szCs w:val="22"/>
        </w:rPr>
        <w:t>R</w:t>
      </w:r>
      <w:r w:rsidR="008E2660" w:rsidRPr="00D357FD">
        <w:rPr>
          <w:rFonts w:ascii="Arial" w:hAnsi="Arial" w:cs="Arial"/>
          <w:sz w:val="22"/>
          <w:szCs w:val="22"/>
        </w:rPr>
        <w:t xml:space="preserve">elação entre </w:t>
      </w:r>
      <w:r w:rsidR="008510BE" w:rsidRPr="00D357FD">
        <w:rPr>
          <w:rFonts w:ascii="Arial" w:hAnsi="Arial" w:cs="Arial"/>
          <w:sz w:val="22"/>
          <w:szCs w:val="22"/>
        </w:rPr>
        <w:t xml:space="preserve">a </w:t>
      </w:r>
      <w:r w:rsidR="008E2660" w:rsidRPr="00D357FD">
        <w:rPr>
          <w:rFonts w:ascii="Arial" w:hAnsi="Arial" w:cs="Arial"/>
          <w:sz w:val="22"/>
          <w:szCs w:val="22"/>
        </w:rPr>
        <w:t xml:space="preserve">idade da criança doente e </w:t>
      </w:r>
      <w:r w:rsidRPr="00D357FD">
        <w:rPr>
          <w:rFonts w:ascii="Arial" w:hAnsi="Arial" w:cs="Arial"/>
          <w:sz w:val="22"/>
          <w:szCs w:val="22"/>
        </w:rPr>
        <w:t xml:space="preserve">a </w:t>
      </w:r>
      <w:r w:rsidR="008E2660" w:rsidRPr="00D357FD">
        <w:rPr>
          <w:rFonts w:ascii="Arial" w:hAnsi="Arial" w:cs="Arial"/>
          <w:sz w:val="22"/>
          <w:szCs w:val="22"/>
        </w:rPr>
        <w:t xml:space="preserve">prevalência de malária, </w:t>
      </w:r>
      <w:r w:rsidRPr="00D357FD">
        <w:rPr>
          <w:rFonts w:ascii="Arial" w:hAnsi="Arial" w:cs="Arial"/>
          <w:sz w:val="22"/>
          <w:szCs w:val="22"/>
        </w:rPr>
        <w:t>n</w:t>
      </w:r>
      <w:r w:rsidR="008E2660" w:rsidRPr="00D357FD">
        <w:rPr>
          <w:rFonts w:ascii="Arial" w:hAnsi="Arial" w:cs="Arial"/>
          <w:sz w:val="22"/>
          <w:szCs w:val="22"/>
        </w:rPr>
        <w:t xml:space="preserve">a pesquisa </w:t>
      </w:r>
      <w:r w:rsidRPr="00D357FD">
        <w:rPr>
          <w:rFonts w:ascii="Arial" w:hAnsi="Arial" w:cs="Arial"/>
          <w:sz w:val="22"/>
          <w:szCs w:val="22"/>
        </w:rPr>
        <w:t>realizada na</w:t>
      </w:r>
      <w:r w:rsidR="008E2660" w:rsidRPr="00D357FD">
        <w:rPr>
          <w:rFonts w:ascii="Arial" w:hAnsi="Arial" w:cs="Arial"/>
          <w:sz w:val="22"/>
          <w:szCs w:val="22"/>
        </w:rPr>
        <w:t xml:space="preserve"> Manhi</w:t>
      </w:r>
      <w:r w:rsidR="007F4234" w:rsidRPr="00D357FD">
        <w:rPr>
          <w:rFonts w:ascii="Arial" w:hAnsi="Arial" w:cs="Arial"/>
          <w:sz w:val="22"/>
          <w:szCs w:val="22"/>
        </w:rPr>
        <w:t>ç</w:t>
      </w:r>
      <w:r w:rsidR="008E2660" w:rsidRPr="00D357FD">
        <w:rPr>
          <w:rFonts w:ascii="Arial" w:hAnsi="Arial" w:cs="Arial"/>
          <w:sz w:val="22"/>
          <w:szCs w:val="22"/>
        </w:rPr>
        <w:t xml:space="preserve">a. Por exemplo, nas crianças </w:t>
      </w:r>
      <w:r w:rsidRPr="00D357FD">
        <w:rPr>
          <w:rFonts w:ascii="Arial" w:hAnsi="Arial" w:cs="Arial"/>
          <w:sz w:val="22"/>
          <w:szCs w:val="22"/>
        </w:rPr>
        <w:t>com</w:t>
      </w:r>
      <w:r w:rsidR="008E2660" w:rsidRPr="00D357FD">
        <w:rPr>
          <w:rFonts w:ascii="Arial" w:hAnsi="Arial" w:cs="Arial"/>
          <w:sz w:val="22"/>
          <w:szCs w:val="22"/>
        </w:rPr>
        <w:t xml:space="preserve"> &lt;1 mês de idade, a malária quase não causou doença; nas crianças de 1 a 6 meses de idade, a malária causou mais ou menos </w:t>
      </w:r>
      <w:r w:rsidR="00E46A37" w:rsidRPr="00D357FD">
        <w:rPr>
          <w:rFonts w:ascii="Arial" w:hAnsi="Arial" w:cs="Arial"/>
          <w:sz w:val="22"/>
          <w:szCs w:val="22"/>
        </w:rPr>
        <w:t>15</w:t>
      </w:r>
      <w:r w:rsidR="008E2660" w:rsidRPr="00D357FD">
        <w:rPr>
          <w:rFonts w:ascii="Arial" w:hAnsi="Arial" w:cs="Arial"/>
          <w:sz w:val="22"/>
          <w:szCs w:val="22"/>
        </w:rPr>
        <w:t xml:space="preserve">% das doenças; nas crianças de 4 a 15 anos, a prevalência foi quase </w:t>
      </w:r>
      <w:r w:rsidR="00AD5E69" w:rsidRPr="00D357FD">
        <w:rPr>
          <w:rFonts w:ascii="Arial" w:hAnsi="Arial" w:cs="Arial"/>
          <w:sz w:val="22"/>
          <w:szCs w:val="22"/>
        </w:rPr>
        <w:t xml:space="preserve">de </w:t>
      </w:r>
      <w:r w:rsidR="008E2660" w:rsidRPr="00D357FD">
        <w:rPr>
          <w:rFonts w:ascii="Arial" w:hAnsi="Arial" w:cs="Arial"/>
          <w:sz w:val="22"/>
          <w:szCs w:val="22"/>
        </w:rPr>
        <w:t xml:space="preserve">40%. </w:t>
      </w:r>
    </w:p>
    <w:p w:rsidR="008E2660" w:rsidRPr="00D357FD" w:rsidRDefault="008E2660" w:rsidP="00D357FD">
      <w:pPr>
        <w:jc w:val="both"/>
        <w:rPr>
          <w:rFonts w:ascii="Arial" w:hAnsi="Arial" w:cs="Arial"/>
          <w:sz w:val="22"/>
          <w:szCs w:val="22"/>
        </w:rPr>
      </w:pPr>
    </w:p>
    <w:p w:rsidR="008E2660" w:rsidRPr="00D357FD" w:rsidRDefault="008E2660" w:rsidP="00D357FD">
      <w:pPr>
        <w:jc w:val="both"/>
        <w:rPr>
          <w:rFonts w:ascii="Arial" w:hAnsi="Arial" w:cs="Arial"/>
          <w:sz w:val="22"/>
          <w:szCs w:val="22"/>
        </w:rPr>
      </w:pPr>
      <w:r w:rsidRPr="00D357FD">
        <w:rPr>
          <w:rFonts w:ascii="Arial" w:hAnsi="Arial" w:cs="Arial"/>
          <w:sz w:val="22"/>
          <w:szCs w:val="22"/>
        </w:rPr>
        <w:t xml:space="preserve">A malária </w:t>
      </w:r>
      <w:r w:rsidR="00D15FEB" w:rsidRPr="00D357FD">
        <w:rPr>
          <w:rFonts w:ascii="Arial" w:hAnsi="Arial" w:cs="Arial"/>
          <w:sz w:val="22"/>
          <w:szCs w:val="22"/>
        </w:rPr>
        <w:t xml:space="preserve">é uma das </w:t>
      </w:r>
      <w:r w:rsidR="007F4234" w:rsidRPr="00D357FD">
        <w:rPr>
          <w:rFonts w:ascii="Arial" w:hAnsi="Arial" w:cs="Arial"/>
          <w:sz w:val="22"/>
          <w:szCs w:val="22"/>
        </w:rPr>
        <w:t>principais causas</w:t>
      </w:r>
      <w:r w:rsidRPr="00D357FD">
        <w:rPr>
          <w:rFonts w:ascii="Arial" w:hAnsi="Arial" w:cs="Arial"/>
          <w:sz w:val="22"/>
          <w:szCs w:val="22"/>
        </w:rPr>
        <w:t xml:space="preserve"> d</w:t>
      </w:r>
      <w:r w:rsidR="00D15FEB" w:rsidRPr="00D357FD">
        <w:rPr>
          <w:rFonts w:ascii="Arial" w:hAnsi="Arial" w:cs="Arial"/>
          <w:sz w:val="22"/>
          <w:szCs w:val="22"/>
        </w:rPr>
        <w:t>a</w:t>
      </w:r>
      <w:r w:rsidRPr="00D357FD">
        <w:rPr>
          <w:rFonts w:ascii="Arial" w:hAnsi="Arial" w:cs="Arial"/>
          <w:sz w:val="22"/>
          <w:szCs w:val="22"/>
        </w:rPr>
        <w:t xml:space="preserve"> mortalidade materna no país. </w:t>
      </w:r>
      <w:r w:rsidR="00E46A37" w:rsidRPr="00D357FD">
        <w:rPr>
          <w:rFonts w:ascii="Arial" w:hAnsi="Arial" w:cs="Arial"/>
          <w:sz w:val="22"/>
          <w:szCs w:val="22"/>
        </w:rPr>
        <w:t>N</w:t>
      </w:r>
      <w:r w:rsidRPr="00D357FD">
        <w:rPr>
          <w:rFonts w:ascii="Arial" w:hAnsi="Arial" w:cs="Arial"/>
          <w:sz w:val="22"/>
          <w:szCs w:val="22"/>
        </w:rPr>
        <w:t xml:space="preserve">uma pesquisa </w:t>
      </w:r>
      <w:r w:rsidR="00D15FEB" w:rsidRPr="00D357FD">
        <w:rPr>
          <w:rFonts w:ascii="Arial" w:hAnsi="Arial" w:cs="Arial"/>
          <w:sz w:val="22"/>
          <w:szCs w:val="22"/>
        </w:rPr>
        <w:t>realizada</w:t>
      </w:r>
      <w:r w:rsidRPr="00D357FD">
        <w:rPr>
          <w:rFonts w:ascii="Arial" w:hAnsi="Arial" w:cs="Arial"/>
          <w:sz w:val="22"/>
          <w:szCs w:val="22"/>
        </w:rPr>
        <w:t xml:space="preserve"> no Hospital Central de Maputo, a malária causou 23</w:t>
      </w:r>
      <w:r w:rsidR="00283D10" w:rsidRPr="00D357FD">
        <w:rPr>
          <w:rFonts w:ascii="Arial" w:hAnsi="Arial" w:cs="Arial"/>
          <w:sz w:val="22"/>
          <w:szCs w:val="22"/>
        </w:rPr>
        <w:t>,</w:t>
      </w:r>
      <w:r w:rsidRPr="00D357FD">
        <w:rPr>
          <w:rFonts w:ascii="Arial" w:hAnsi="Arial" w:cs="Arial"/>
          <w:sz w:val="22"/>
          <w:szCs w:val="22"/>
        </w:rPr>
        <w:t xml:space="preserve">0% dos óbitos </w:t>
      </w:r>
      <w:r w:rsidR="001111D3" w:rsidRPr="00D357FD">
        <w:rPr>
          <w:rFonts w:ascii="Arial" w:hAnsi="Arial" w:cs="Arial"/>
          <w:sz w:val="22"/>
          <w:szCs w:val="22"/>
        </w:rPr>
        <w:t>maternos, mais</w:t>
      </w:r>
      <w:r w:rsidRPr="00D357FD">
        <w:rPr>
          <w:rFonts w:ascii="Arial" w:hAnsi="Arial" w:cs="Arial"/>
          <w:sz w:val="22"/>
          <w:szCs w:val="22"/>
        </w:rPr>
        <w:t xml:space="preserve"> que qualquer outra causa, incluindo hemorragia e endometrite. A morte materna causada pela malária foi ainda mais comum </w:t>
      </w:r>
      <w:r w:rsidR="00B75FC2" w:rsidRPr="00D357FD">
        <w:rPr>
          <w:rFonts w:ascii="Arial" w:hAnsi="Arial" w:cs="Arial"/>
          <w:sz w:val="22"/>
          <w:szCs w:val="22"/>
        </w:rPr>
        <w:t>(</w:t>
      </w:r>
      <w:r w:rsidRPr="00D357FD">
        <w:rPr>
          <w:rFonts w:ascii="Arial" w:hAnsi="Arial" w:cs="Arial"/>
          <w:sz w:val="22"/>
          <w:szCs w:val="22"/>
        </w:rPr>
        <w:t xml:space="preserve">quase </w:t>
      </w:r>
      <w:r w:rsidR="00283D10" w:rsidRPr="00D357FD">
        <w:rPr>
          <w:rFonts w:ascii="Arial" w:hAnsi="Arial" w:cs="Arial"/>
          <w:sz w:val="22"/>
          <w:szCs w:val="22"/>
        </w:rPr>
        <w:t>duas</w:t>
      </w:r>
      <w:r w:rsidRPr="00D357FD">
        <w:rPr>
          <w:rFonts w:ascii="Arial" w:hAnsi="Arial" w:cs="Arial"/>
          <w:sz w:val="22"/>
          <w:szCs w:val="22"/>
        </w:rPr>
        <w:t xml:space="preserve"> vezes mais </w:t>
      </w:r>
      <w:r w:rsidR="001111D3" w:rsidRPr="00D357FD">
        <w:rPr>
          <w:rFonts w:ascii="Arial" w:hAnsi="Arial" w:cs="Arial"/>
          <w:sz w:val="22"/>
          <w:szCs w:val="22"/>
        </w:rPr>
        <w:t>frequente) na</w:t>
      </w:r>
      <w:r w:rsidRPr="00D357FD">
        <w:rPr>
          <w:rFonts w:ascii="Arial" w:hAnsi="Arial" w:cs="Arial"/>
          <w:sz w:val="22"/>
          <w:szCs w:val="22"/>
        </w:rPr>
        <w:t xml:space="preserve"> época de chuva.</w:t>
      </w:r>
      <w:r w:rsidRPr="00D357FD">
        <w:rPr>
          <w:rStyle w:val="EndnoteReference"/>
          <w:sz w:val="22"/>
          <w:szCs w:val="22"/>
        </w:rPr>
        <w:endnoteReference w:id="3"/>
      </w:r>
      <w:r w:rsidR="005D2EA4" w:rsidRPr="00D357FD">
        <w:rPr>
          <w:rFonts w:ascii="Arial" w:hAnsi="Arial" w:cs="Arial"/>
          <w:sz w:val="22"/>
          <w:szCs w:val="22"/>
        </w:rPr>
        <w:t xml:space="preserve"> A</w:t>
      </w:r>
      <w:r w:rsidR="00283D10" w:rsidRPr="00D357FD">
        <w:rPr>
          <w:rFonts w:ascii="Arial" w:hAnsi="Arial" w:cs="Arial"/>
          <w:sz w:val="22"/>
          <w:szCs w:val="22"/>
        </w:rPr>
        <w:t>s</w:t>
      </w:r>
      <w:r w:rsidR="005D2EA4" w:rsidRPr="00D357FD">
        <w:rPr>
          <w:rFonts w:ascii="Arial" w:hAnsi="Arial" w:cs="Arial"/>
          <w:sz w:val="22"/>
          <w:szCs w:val="22"/>
        </w:rPr>
        <w:t xml:space="preserve"> informaç</w:t>
      </w:r>
      <w:r w:rsidR="00283D10" w:rsidRPr="00D357FD">
        <w:rPr>
          <w:rFonts w:ascii="Arial" w:hAnsi="Arial" w:cs="Arial"/>
          <w:sz w:val="22"/>
          <w:szCs w:val="22"/>
        </w:rPr>
        <w:t>ões</w:t>
      </w:r>
      <w:r w:rsidR="005D2EA4" w:rsidRPr="00D357FD">
        <w:rPr>
          <w:rFonts w:ascii="Arial" w:hAnsi="Arial" w:cs="Arial"/>
          <w:sz w:val="22"/>
          <w:szCs w:val="22"/>
        </w:rPr>
        <w:t xml:space="preserve"> mais recente</w:t>
      </w:r>
      <w:r w:rsidR="00283D10" w:rsidRPr="00D357FD">
        <w:rPr>
          <w:rFonts w:ascii="Arial" w:hAnsi="Arial" w:cs="Arial"/>
          <w:sz w:val="22"/>
          <w:szCs w:val="22"/>
        </w:rPr>
        <w:t>s</w:t>
      </w:r>
      <w:r w:rsidR="005D2EA4" w:rsidRPr="00D357FD">
        <w:rPr>
          <w:rFonts w:ascii="Arial" w:hAnsi="Arial" w:cs="Arial"/>
          <w:sz w:val="22"/>
          <w:szCs w:val="22"/>
        </w:rPr>
        <w:t xml:space="preserve"> </w:t>
      </w:r>
      <w:r w:rsidR="00283D10" w:rsidRPr="00D357FD">
        <w:rPr>
          <w:rFonts w:ascii="Arial" w:hAnsi="Arial" w:cs="Arial"/>
          <w:sz w:val="22"/>
          <w:szCs w:val="22"/>
        </w:rPr>
        <w:t>sobre</w:t>
      </w:r>
      <w:r w:rsidR="005D2EA4" w:rsidRPr="00D357FD">
        <w:rPr>
          <w:rFonts w:ascii="Arial" w:hAnsi="Arial" w:cs="Arial"/>
          <w:sz w:val="22"/>
          <w:szCs w:val="22"/>
        </w:rPr>
        <w:t xml:space="preserve"> as causas da mortalidade materna mostra</w:t>
      </w:r>
      <w:r w:rsidR="00283D10" w:rsidRPr="00D357FD">
        <w:rPr>
          <w:rFonts w:ascii="Arial" w:hAnsi="Arial" w:cs="Arial"/>
          <w:sz w:val="22"/>
          <w:szCs w:val="22"/>
        </w:rPr>
        <w:t>m</w:t>
      </w:r>
      <w:r w:rsidR="005D2EA4" w:rsidRPr="00D357FD">
        <w:rPr>
          <w:rFonts w:ascii="Arial" w:hAnsi="Arial" w:cs="Arial"/>
          <w:sz w:val="22"/>
          <w:szCs w:val="22"/>
        </w:rPr>
        <w:t xml:space="preserve"> que a </w:t>
      </w:r>
      <w:r w:rsidR="00706BCE" w:rsidRPr="00D357FD">
        <w:rPr>
          <w:rFonts w:ascii="Arial" w:hAnsi="Arial" w:cs="Arial"/>
          <w:sz w:val="22"/>
          <w:szCs w:val="22"/>
        </w:rPr>
        <w:t>malária é responsável p</w:t>
      </w:r>
      <w:r w:rsidR="00283D10" w:rsidRPr="00D357FD">
        <w:rPr>
          <w:rFonts w:ascii="Arial" w:hAnsi="Arial" w:cs="Arial"/>
          <w:sz w:val="22"/>
          <w:szCs w:val="22"/>
        </w:rPr>
        <w:t>or</w:t>
      </w:r>
      <w:r w:rsidR="00706BCE" w:rsidRPr="00D357FD">
        <w:rPr>
          <w:rFonts w:ascii="Arial" w:hAnsi="Arial" w:cs="Arial"/>
          <w:sz w:val="22"/>
          <w:szCs w:val="22"/>
        </w:rPr>
        <w:t xml:space="preserve"> 39</w:t>
      </w:r>
      <w:r w:rsidR="00283D10" w:rsidRPr="00D357FD">
        <w:rPr>
          <w:rFonts w:ascii="Arial" w:hAnsi="Arial" w:cs="Arial"/>
          <w:sz w:val="22"/>
          <w:szCs w:val="22"/>
        </w:rPr>
        <w:t>,</w:t>
      </w:r>
      <w:r w:rsidR="00706BCE" w:rsidRPr="00D357FD">
        <w:rPr>
          <w:rFonts w:ascii="Arial" w:hAnsi="Arial" w:cs="Arial"/>
          <w:sz w:val="22"/>
          <w:szCs w:val="22"/>
        </w:rPr>
        <w:t xml:space="preserve">6% das mortes maternas e causas </w:t>
      </w:r>
      <w:proofErr w:type="spellStart"/>
      <w:r w:rsidR="00706BCE" w:rsidRPr="00D357FD">
        <w:rPr>
          <w:rFonts w:ascii="Arial" w:hAnsi="Arial" w:cs="Arial"/>
          <w:sz w:val="22"/>
          <w:szCs w:val="22"/>
        </w:rPr>
        <w:t>indirectas</w:t>
      </w:r>
      <w:proofErr w:type="spellEnd"/>
      <w:r w:rsidR="00706BCE" w:rsidRPr="00D357FD">
        <w:rPr>
          <w:rFonts w:ascii="Arial" w:hAnsi="Arial" w:cs="Arial"/>
          <w:sz w:val="22"/>
          <w:szCs w:val="22"/>
        </w:rPr>
        <w:t>.</w:t>
      </w:r>
      <w:r w:rsidR="00706BCE" w:rsidRPr="00D357FD">
        <w:rPr>
          <w:rStyle w:val="EndnoteReference"/>
          <w:sz w:val="22"/>
          <w:szCs w:val="22"/>
        </w:rPr>
        <w:endnoteReference w:id="4"/>
      </w:r>
    </w:p>
    <w:p w:rsidR="008E2660" w:rsidRPr="00D357FD" w:rsidRDefault="008E2660" w:rsidP="00D357FD">
      <w:pPr>
        <w:jc w:val="both"/>
        <w:rPr>
          <w:rFonts w:ascii="Arial" w:hAnsi="Arial" w:cs="Arial"/>
          <w:sz w:val="22"/>
          <w:szCs w:val="22"/>
        </w:rPr>
      </w:pPr>
    </w:p>
    <w:p w:rsidR="008E2660" w:rsidRPr="00706BCE" w:rsidRDefault="008E2660" w:rsidP="00D357FD">
      <w:pPr>
        <w:jc w:val="both"/>
        <w:rPr>
          <w:rFonts w:ascii="Arial" w:hAnsi="Arial" w:cs="Arial"/>
        </w:rPr>
      </w:pPr>
      <w:r w:rsidRPr="00D357FD">
        <w:rPr>
          <w:rFonts w:ascii="Arial" w:hAnsi="Arial" w:cs="Arial"/>
          <w:sz w:val="22"/>
          <w:szCs w:val="22"/>
        </w:rPr>
        <w:t xml:space="preserve">Não existem muitos dados sobre a prevalência ou incidência da malária nas pessoas seropositivas em Moçambique, mas é provável que a malária seja ainda mais comum nesta população que na população geral, pelas razões que serão </w:t>
      </w:r>
      <w:r w:rsidR="00B75FC2" w:rsidRPr="00D357FD">
        <w:rPr>
          <w:rFonts w:ascii="Arial" w:hAnsi="Arial" w:cs="Arial"/>
          <w:sz w:val="22"/>
          <w:szCs w:val="22"/>
        </w:rPr>
        <w:t xml:space="preserve">a seguir </w:t>
      </w:r>
      <w:r w:rsidR="001111D3" w:rsidRPr="00D357FD">
        <w:rPr>
          <w:rFonts w:ascii="Arial" w:hAnsi="Arial" w:cs="Arial"/>
          <w:sz w:val="22"/>
          <w:szCs w:val="22"/>
        </w:rPr>
        <w:t>apresentadas.</w:t>
      </w:r>
      <w:r w:rsidRPr="00706BCE">
        <w:rPr>
          <w:rFonts w:ascii="Arial" w:hAnsi="Arial" w:cs="Arial"/>
        </w:rPr>
        <w:t xml:space="preserve"> </w:t>
      </w:r>
    </w:p>
    <w:p w:rsidR="008E2660" w:rsidRPr="00706BCE" w:rsidRDefault="008E2660" w:rsidP="009219C1">
      <w:pPr>
        <w:spacing w:line="276" w:lineRule="auto"/>
        <w:jc w:val="both"/>
        <w:rPr>
          <w:rFonts w:ascii="Arial" w:hAnsi="Arial" w:cs="Arial"/>
        </w:rPr>
      </w:pPr>
    </w:p>
    <w:p w:rsidR="008E2660" w:rsidRPr="00706BCE" w:rsidRDefault="008E2660" w:rsidP="005D2EA4">
      <w:pPr>
        <w:shd w:val="clear" w:color="auto" w:fill="C6D9F1"/>
        <w:spacing w:line="276" w:lineRule="auto"/>
        <w:outlineLvl w:val="0"/>
        <w:rPr>
          <w:rFonts w:ascii="Book Antiqua" w:hAnsi="Book Antiqua" w:cs="Arial"/>
          <w:b/>
          <w:bCs/>
          <w:sz w:val="26"/>
          <w:szCs w:val="26"/>
        </w:rPr>
      </w:pPr>
      <w:proofErr w:type="spellStart"/>
      <w:r w:rsidRPr="00706BCE">
        <w:rPr>
          <w:rFonts w:ascii="Book Antiqua" w:hAnsi="Book Antiqua" w:cs="Arial"/>
          <w:b/>
          <w:sz w:val="26"/>
          <w:szCs w:val="26"/>
        </w:rPr>
        <w:t>Interacções</w:t>
      </w:r>
      <w:proofErr w:type="spellEnd"/>
      <w:r w:rsidRPr="00706BCE">
        <w:rPr>
          <w:rFonts w:ascii="Book Antiqua" w:hAnsi="Book Antiqua" w:cs="Arial"/>
          <w:b/>
          <w:sz w:val="26"/>
          <w:szCs w:val="26"/>
        </w:rPr>
        <w:t xml:space="preserve"> entre </w:t>
      </w:r>
      <w:proofErr w:type="spellStart"/>
      <w:proofErr w:type="gramStart"/>
      <w:r w:rsidRPr="00706BCE">
        <w:rPr>
          <w:rFonts w:ascii="Book Antiqua" w:hAnsi="Book Antiqua" w:cs="Arial"/>
          <w:b/>
          <w:sz w:val="26"/>
          <w:szCs w:val="26"/>
        </w:rPr>
        <w:t>HIV</w:t>
      </w:r>
      <w:proofErr w:type="spellEnd"/>
      <w:proofErr w:type="gramEnd"/>
      <w:r w:rsidRPr="00706BCE">
        <w:rPr>
          <w:rFonts w:ascii="Book Antiqua" w:hAnsi="Book Antiqua" w:cs="Arial"/>
          <w:b/>
          <w:sz w:val="26"/>
          <w:szCs w:val="26"/>
        </w:rPr>
        <w:t xml:space="preserve"> e Malária</w:t>
      </w:r>
    </w:p>
    <w:p w:rsidR="00571EB4" w:rsidRPr="00706BCE" w:rsidRDefault="00571EB4" w:rsidP="009219C1">
      <w:pPr>
        <w:spacing w:line="276" w:lineRule="auto"/>
        <w:jc w:val="both"/>
        <w:rPr>
          <w:rFonts w:ascii="Arial" w:hAnsi="Arial" w:cs="Arial"/>
        </w:rPr>
      </w:pPr>
    </w:p>
    <w:p w:rsidR="008E2660" w:rsidRPr="00D357FD" w:rsidRDefault="008E2660" w:rsidP="00D357FD">
      <w:pPr>
        <w:jc w:val="both"/>
        <w:rPr>
          <w:rFonts w:ascii="Arial" w:hAnsi="Arial" w:cs="Arial"/>
          <w:sz w:val="22"/>
          <w:szCs w:val="22"/>
        </w:rPr>
      </w:pPr>
      <w:r w:rsidRPr="00D357FD">
        <w:rPr>
          <w:rFonts w:ascii="Arial" w:hAnsi="Arial" w:cs="Arial"/>
          <w:sz w:val="22"/>
          <w:szCs w:val="22"/>
        </w:rPr>
        <w:t xml:space="preserve">As principais </w:t>
      </w:r>
      <w:proofErr w:type="spellStart"/>
      <w:r w:rsidRPr="00D357FD">
        <w:rPr>
          <w:rFonts w:ascii="Arial" w:hAnsi="Arial" w:cs="Arial"/>
          <w:sz w:val="22"/>
          <w:szCs w:val="22"/>
        </w:rPr>
        <w:t>interacções</w:t>
      </w:r>
      <w:proofErr w:type="spellEnd"/>
      <w:r w:rsidRPr="00D357FD">
        <w:rPr>
          <w:rFonts w:ascii="Arial" w:hAnsi="Arial" w:cs="Arial"/>
          <w:sz w:val="22"/>
          <w:szCs w:val="22"/>
        </w:rPr>
        <w:t xml:space="preserve"> que podem ser observadas entre malária e </w:t>
      </w:r>
      <w:proofErr w:type="spellStart"/>
      <w:proofErr w:type="gramStart"/>
      <w:r w:rsidRPr="00D357FD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D357FD">
        <w:rPr>
          <w:rFonts w:ascii="Arial" w:hAnsi="Arial" w:cs="Arial"/>
          <w:sz w:val="22"/>
          <w:szCs w:val="22"/>
        </w:rPr>
        <w:t xml:space="preserve"> são:</w:t>
      </w:r>
    </w:p>
    <w:p w:rsidR="008E2660" w:rsidRPr="00D357FD" w:rsidRDefault="008E2660" w:rsidP="00D357F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57FD">
        <w:rPr>
          <w:rFonts w:ascii="Arial" w:hAnsi="Arial" w:cs="Arial"/>
          <w:sz w:val="22"/>
          <w:szCs w:val="22"/>
        </w:rPr>
        <w:t>Mudanças da carga viral na presença da malária sintomática</w:t>
      </w:r>
      <w:r w:rsidR="008510BE" w:rsidRPr="00D357FD">
        <w:rPr>
          <w:rFonts w:ascii="Arial" w:hAnsi="Arial" w:cs="Arial"/>
          <w:sz w:val="22"/>
          <w:szCs w:val="22"/>
        </w:rPr>
        <w:t>;</w:t>
      </w:r>
    </w:p>
    <w:p w:rsidR="008E2660" w:rsidRPr="00D357FD" w:rsidRDefault="008E2660" w:rsidP="00D357F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57FD">
        <w:rPr>
          <w:rFonts w:ascii="Arial" w:hAnsi="Arial" w:cs="Arial"/>
          <w:sz w:val="22"/>
          <w:szCs w:val="22"/>
        </w:rPr>
        <w:t xml:space="preserve">Incidência elevada da malária no doente </w:t>
      </w:r>
      <w:proofErr w:type="spellStart"/>
      <w:r w:rsidRPr="00D357FD">
        <w:rPr>
          <w:rFonts w:ascii="Arial" w:hAnsi="Arial" w:cs="Arial"/>
          <w:sz w:val="22"/>
          <w:szCs w:val="22"/>
        </w:rPr>
        <w:t>HIV</w:t>
      </w:r>
      <w:proofErr w:type="spellEnd"/>
      <w:r w:rsidRPr="00D357FD">
        <w:rPr>
          <w:rFonts w:ascii="Arial" w:hAnsi="Arial" w:cs="Arial"/>
          <w:sz w:val="22"/>
          <w:szCs w:val="22"/>
        </w:rPr>
        <w:t>+</w:t>
      </w:r>
      <w:r w:rsidR="008510BE" w:rsidRPr="00D357FD">
        <w:rPr>
          <w:rFonts w:ascii="Arial" w:hAnsi="Arial" w:cs="Arial"/>
          <w:sz w:val="22"/>
          <w:szCs w:val="22"/>
        </w:rPr>
        <w:t>;</w:t>
      </w:r>
    </w:p>
    <w:p w:rsidR="008E2660" w:rsidRPr="00D357FD" w:rsidRDefault="008E2660" w:rsidP="00D357F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57FD">
        <w:rPr>
          <w:rFonts w:ascii="Arial" w:hAnsi="Arial" w:cs="Arial"/>
          <w:sz w:val="22"/>
          <w:szCs w:val="22"/>
        </w:rPr>
        <w:t>Prevalência elevada da malária na mulher grávida seropositiva e implicações na transmissão vertical</w:t>
      </w:r>
      <w:r w:rsidR="008510BE" w:rsidRPr="00D357FD">
        <w:rPr>
          <w:rFonts w:ascii="Arial" w:hAnsi="Arial" w:cs="Arial"/>
          <w:sz w:val="22"/>
          <w:szCs w:val="22"/>
        </w:rPr>
        <w:t>;</w:t>
      </w:r>
    </w:p>
    <w:p w:rsidR="008E2660" w:rsidRPr="00D357FD" w:rsidRDefault="008E2660" w:rsidP="00D357F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57FD">
        <w:rPr>
          <w:rFonts w:ascii="Arial" w:hAnsi="Arial" w:cs="Arial"/>
          <w:sz w:val="22"/>
          <w:szCs w:val="22"/>
        </w:rPr>
        <w:t xml:space="preserve">Incidência elevada da malária severa e </w:t>
      </w:r>
      <w:proofErr w:type="spellStart"/>
      <w:proofErr w:type="gramStart"/>
      <w:r w:rsidRPr="00D357FD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="008510BE" w:rsidRPr="00D357FD">
        <w:rPr>
          <w:rFonts w:ascii="Arial" w:hAnsi="Arial" w:cs="Arial"/>
          <w:sz w:val="22"/>
          <w:szCs w:val="22"/>
        </w:rPr>
        <w:t>;</w:t>
      </w:r>
    </w:p>
    <w:p w:rsidR="008E2660" w:rsidRPr="00D357FD" w:rsidRDefault="008E2660" w:rsidP="00D357F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57FD">
        <w:rPr>
          <w:rFonts w:ascii="Arial" w:hAnsi="Arial" w:cs="Arial"/>
          <w:sz w:val="22"/>
          <w:szCs w:val="22"/>
        </w:rPr>
        <w:t>Malária e anemia na pessoa seropositiva</w:t>
      </w:r>
      <w:r w:rsidR="00283D10" w:rsidRPr="00D357FD">
        <w:rPr>
          <w:rFonts w:ascii="Arial" w:hAnsi="Arial" w:cs="Arial"/>
          <w:sz w:val="22"/>
          <w:szCs w:val="22"/>
        </w:rPr>
        <w:t>;</w:t>
      </w:r>
    </w:p>
    <w:p w:rsidR="008E2660" w:rsidRPr="00D357FD" w:rsidRDefault="008E2660" w:rsidP="00D357F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57FD">
        <w:rPr>
          <w:rFonts w:ascii="Arial" w:hAnsi="Arial" w:cs="Arial"/>
          <w:sz w:val="22"/>
          <w:szCs w:val="22"/>
        </w:rPr>
        <w:t xml:space="preserve">Falência terapêutica do tratamento </w:t>
      </w:r>
      <w:proofErr w:type="spellStart"/>
      <w:r w:rsidR="007571AF" w:rsidRPr="00D357FD">
        <w:rPr>
          <w:rFonts w:ascii="Arial" w:hAnsi="Arial" w:cs="Arial"/>
          <w:sz w:val="22"/>
          <w:szCs w:val="22"/>
        </w:rPr>
        <w:t>antimalárico</w:t>
      </w:r>
      <w:proofErr w:type="spellEnd"/>
      <w:r w:rsidRPr="00D357FD">
        <w:rPr>
          <w:rFonts w:ascii="Arial" w:hAnsi="Arial" w:cs="Arial"/>
          <w:sz w:val="22"/>
          <w:szCs w:val="22"/>
        </w:rPr>
        <w:t xml:space="preserve"> no </w:t>
      </w:r>
      <w:r w:rsidR="00294F04" w:rsidRPr="00D357FD">
        <w:rPr>
          <w:rFonts w:ascii="Arial" w:hAnsi="Arial" w:cs="Arial"/>
          <w:sz w:val="22"/>
          <w:szCs w:val="22"/>
        </w:rPr>
        <w:t>doente</w:t>
      </w:r>
      <w:r w:rsidRPr="00D357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7FD">
        <w:rPr>
          <w:rFonts w:ascii="Arial" w:hAnsi="Arial" w:cs="Arial"/>
          <w:sz w:val="22"/>
          <w:szCs w:val="22"/>
        </w:rPr>
        <w:t>HIV</w:t>
      </w:r>
      <w:proofErr w:type="spellEnd"/>
      <w:r w:rsidRPr="00D357FD">
        <w:rPr>
          <w:rFonts w:ascii="Arial" w:hAnsi="Arial" w:cs="Arial"/>
          <w:sz w:val="22"/>
          <w:szCs w:val="22"/>
        </w:rPr>
        <w:t>+</w:t>
      </w:r>
      <w:r w:rsidR="008510BE" w:rsidRPr="00D357FD">
        <w:rPr>
          <w:rFonts w:ascii="Arial" w:hAnsi="Arial" w:cs="Arial"/>
          <w:sz w:val="22"/>
          <w:szCs w:val="22"/>
        </w:rPr>
        <w:t>;</w:t>
      </w:r>
    </w:p>
    <w:p w:rsidR="008E2660" w:rsidRPr="00D357FD" w:rsidRDefault="008E2660" w:rsidP="00D357F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57FD">
        <w:rPr>
          <w:rFonts w:ascii="Arial" w:hAnsi="Arial" w:cs="Arial"/>
          <w:sz w:val="22"/>
          <w:szCs w:val="22"/>
        </w:rPr>
        <w:t>Alterações das contagens</w:t>
      </w:r>
      <w:r w:rsidR="00BE65B0" w:rsidRPr="00D357FD">
        <w:rPr>
          <w:rFonts w:ascii="Arial" w:hAnsi="Arial" w:cs="Arial"/>
          <w:sz w:val="22"/>
          <w:szCs w:val="22"/>
        </w:rPr>
        <w:t xml:space="preserve"> de</w:t>
      </w:r>
      <w:r w:rsidRPr="00D357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7FD">
        <w:rPr>
          <w:rFonts w:ascii="Arial" w:hAnsi="Arial" w:cs="Arial"/>
          <w:sz w:val="22"/>
          <w:szCs w:val="22"/>
        </w:rPr>
        <w:t>CD4</w:t>
      </w:r>
      <w:proofErr w:type="spellEnd"/>
      <w:r w:rsidRPr="00D357FD">
        <w:rPr>
          <w:rFonts w:ascii="Arial" w:hAnsi="Arial" w:cs="Arial"/>
          <w:sz w:val="22"/>
          <w:szCs w:val="22"/>
        </w:rPr>
        <w:t xml:space="preserve"> com malária sintomática</w:t>
      </w:r>
      <w:r w:rsidR="008510BE" w:rsidRPr="00D357FD">
        <w:rPr>
          <w:rFonts w:ascii="Arial" w:hAnsi="Arial" w:cs="Arial"/>
          <w:sz w:val="22"/>
          <w:szCs w:val="22"/>
        </w:rPr>
        <w:t>;</w:t>
      </w:r>
    </w:p>
    <w:p w:rsidR="008E2660" w:rsidRPr="00D357FD" w:rsidRDefault="008E2660" w:rsidP="00D357F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57FD">
        <w:rPr>
          <w:rFonts w:ascii="Arial" w:hAnsi="Arial" w:cs="Arial"/>
          <w:sz w:val="22"/>
          <w:szCs w:val="22"/>
        </w:rPr>
        <w:t xml:space="preserve">Malária e desafios no diagnóstico diferencial e </w:t>
      </w:r>
      <w:proofErr w:type="spellStart"/>
      <w:r w:rsidRPr="00D357FD">
        <w:rPr>
          <w:rFonts w:ascii="Arial" w:hAnsi="Arial" w:cs="Arial"/>
          <w:sz w:val="22"/>
          <w:szCs w:val="22"/>
        </w:rPr>
        <w:t>estadiamento</w:t>
      </w:r>
      <w:proofErr w:type="spellEnd"/>
      <w:r w:rsidRPr="00D357FD">
        <w:rPr>
          <w:rFonts w:ascii="Arial" w:hAnsi="Arial" w:cs="Arial"/>
          <w:sz w:val="22"/>
          <w:szCs w:val="22"/>
        </w:rPr>
        <w:t xml:space="preserve"> </w:t>
      </w:r>
      <w:r w:rsidR="00294F04" w:rsidRPr="00D357FD">
        <w:rPr>
          <w:rFonts w:ascii="Arial" w:hAnsi="Arial" w:cs="Arial"/>
          <w:sz w:val="22"/>
          <w:szCs w:val="22"/>
        </w:rPr>
        <w:t>dos doentes</w:t>
      </w:r>
      <w:r w:rsidRPr="00D357FD">
        <w:rPr>
          <w:rFonts w:ascii="Arial" w:hAnsi="Arial" w:cs="Arial"/>
          <w:sz w:val="22"/>
          <w:szCs w:val="22"/>
        </w:rPr>
        <w:t xml:space="preserve"> seropositivos</w:t>
      </w:r>
      <w:r w:rsidR="008510BE" w:rsidRPr="00D357FD">
        <w:rPr>
          <w:rFonts w:ascii="Arial" w:hAnsi="Arial" w:cs="Arial"/>
          <w:sz w:val="22"/>
          <w:szCs w:val="22"/>
        </w:rPr>
        <w:t>;</w:t>
      </w:r>
      <w:r w:rsidRPr="00D357FD">
        <w:rPr>
          <w:rFonts w:ascii="Arial" w:hAnsi="Arial" w:cs="Arial"/>
          <w:sz w:val="22"/>
          <w:szCs w:val="22"/>
        </w:rPr>
        <w:t xml:space="preserve"> </w:t>
      </w:r>
    </w:p>
    <w:p w:rsidR="008E2660" w:rsidRPr="00706BCE" w:rsidRDefault="008E2660" w:rsidP="00D357FD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proofErr w:type="spellStart"/>
      <w:r w:rsidRPr="00D357FD">
        <w:rPr>
          <w:rFonts w:ascii="Arial" w:hAnsi="Arial" w:cs="Arial"/>
          <w:sz w:val="22"/>
          <w:szCs w:val="22"/>
        </w:rPr>
        <w:t>Interacções</w:t>
      </w:r>
      <w:proofErr w:type="spellEnd"/>
      <w:r w:rsidRPr="00D357FD">
        <w:rPr>
          <w:rFonts w:ascii="Arial" w:hAnsi="Arial" w:cs="Arial"/>
          <w:sz w:val="22"/>
          <w:szCs w:val="22"/>
        </w:rPr>
        <w:t xml:space="preserve"> medicamentosas</w:t>
      </w:r>
      <w:r w:rsidR="008510BE" w:rsidRPr="00D357FD">
        <w:rPr>
          <w:rFonts w:ascii="Arial" w:hAnsi="Arial" w:cs="Arial"/>
          <w:sz w:val="22"/>
          <w:szCs w:val="22"/>
        </w:rPr>
        <w:t>.</w:t>
      </w:r>
    </w:p>
    <w:p w:rsidR="0004627F" w:rsidRPr="00706BCE" w:rsidRDefault="0004627F" w:rsidP="0004627F">
      <w:pPr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:rsidR="008E2660" w:rsidRPr="00D357FD" w:rsidRDefault="008E2660" w:rsidP="00D357F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D357FD">
        <w:rPr>
          <w:rFonts w:ascii="Arial" w:hAnsi="Arial" w:cs="Arial"/>
          <w:b/>
          <w:sz w:val="22"/>
          <w:szCs w:val="22"/>
        </w:rPr>
        <w:t xml:space="preserve">Carga Viral (de </w:t>
      </w:r>
      <w:proofErr w:type="spellStart"/>
      <w:r w:rsidRPr="00D357FD">
        <w:rPr>
          <w:rFonts w:ascii="Arial" w:hAnsi="Arial" w:cs="Arial"/>
          <w:b/>
          <w:sz w:val="22"/>
          <w:szCs w:val="22"/>
        </w:rPr>
        <w:t>HIV</w:t>
      </w:r>
      <w:proofErr w:type="spellEnd"/>
      <w:r w:rsidRPr="00D357FD">
        <w:rPr>
          <w:rFonts w:ascii="Arial" w:hAnsi="Arial" w:cs="Arial"/>
          <w:b/>
          <w:sz w:val="22"/>
          <w:szCs w:val="22"/>
        </w:rPr>
        <w:t>) e Malária</w:t>
      </w:r>
    </w:p>
    <w:p w:rsidR="008E2660" w:rsidRPr="00706BCE" w:rsidRDefault="008E2660" w:rsidP="00D357FD">
      <w:pPr>
        <w:jc w:val="both"/>
        <w:rPr>
          <w:rFonts w:ascii="Arial" w:hAnsi="Arial" w:cs="Arial"/>
        </w:rPr>
      </w:pPr>
      <w:r w:rsidRPr="00D357FD">
        <w:rPr>
          <w:rFonts w:ascii="Arial" w:hAnsi="Arial" w:cs="Arial"/>
          <w:sz w:val="22"/>
          <w:szCs w:val="22"/>
        </w:rPr>
        <w:t>Na presença d</w:t>
      </w:r>
      <w:r w:rsidR="00294F04" w:rsidRPr="00D357FD">
        <w:rPr>
          <w:rFonts w:ascii="Arial" w:hAnsi="Arial" w:cs="Arial"/>
          <w:sz w:val="22"/>
          <w:szCs w:val="22"/>
        </w:rPr>
        <w:t>a</w:t>
      </w:r>
      <w:r w:rsidRPr="00D357FD">
        <w:rPr>
          <w:rFonts w:ascii="Arial" w:hAnsi="Arial" w:cs="Arial"/>
          <w:sz w:val="22"/>
          <w:szCs w:val="22"/>
        </w:rPr>
        <w:t xml:space="preserve"> infecção sintomática </w:t>
      </w:r>
      <w:r w:rsidR="00294F04" w:rsidRPr="00D357FD">
        <w:rPr>
          <w:rFonts w:ascii="Arial" w:hAnsi="Arial" w:cs="Arial"/>
          <w:sz w:val="22"/>
          <w:szCs w:val="22"/>
        </w:rPr>
        <w:t xml:space="preserve">por </w:t>
      </w:r>
      <w:r w:rsidRPr="00D357FD">
        <w:rPr>
          <w:rFonts w:ascii="Arial" w:hAnsi="Arial" w:cs="Arial"/>
          <w:i/>
          <w:sz w:val="22"/>
          <w:szCs w:val="22"/>
        </w:rPr>
        <w:t xml:space="preserve">Plasmódio </w:t>
      </w:r>
      <w:proofErr w:type="spellStart"/>
      <w:r w:rsidRPr="00D357FD">
        <w:rPr>
          <w:rFonts w:ascii="Arial" w:hAnsi="Arial" w:cs="Arial"/>
          <w:i/>
          <w:sz w:val="22"/>
          <w:szCs w:val="22"/>
        </w:rPr>
        <w:t>falciparum</w:t>
      </w:r>
      <w:proofErr w:type="spellEnd"/>
      <w:r w:rsidRPr="00D357FD">
        <w:rPr>
          <w:rFonts w:ascii="Arial" w:hAnsi="Arial" w:cs="Arial"/>
          <w:i/>
          <w:sz w:val="22"/>
          <w:szCs w:val="22"/>
        </w:rPr>
        <w:t>,</w:t>
      </w:r>
      <w:r w:rsidRPr="00D357FD">
        <w:rPr>
          <w:rFonts w:ascii="Arial" w:hAnsi="Arial" w:cs="Arial"/>
          <w:sz w:val="22"/>
          <w:szCs w:val="22"/>
        </w:rPr>
        <w:t xml:space="preserve"> a carga viral sobe no doente seropositivo</w:t>
      </w:r>
      <w:r w:rsidR="008510BE" w:rsidRPr="00D357FD">
        <w:rPr>
          <w:rFonts w:ascii="Arial" w:hAnsi="Arial" w:cs="Arial"/>
          <w:sz w:val="22"/>
          <w:szCs w:val="22"/>
        </w:rPr>
        <w:t>, p</w:t>
      </w:r>
      <w:r w:rsidRPr="00D357FD">
        <w:rPr>
          <w:rFonts w:ascii="Arial" w:hAnsi="Arial" w:cs="Arial"/>
          <w:sz w:val="22"/>
          <w:szCs w:val="22"/>
        </w:rPr>
        <w:t>ode</w:t>
      </w:r>
      <w:r w:rsidR="00D61D67" w:rsidRPr="00D357FD">
        <w:rPr>
          <w:rFonts w:ascii="Arial" w:hAnsi="Arial" w:cs="Arial"/>
          <w:sz w:val="22"/>
          <w:szCs w:val="22"/>
        </w:rPr>
        <w:t>ndo manter-se</w:t>
      </w:r>
      <w:r w:rsidRPr="00D357FD">
        <w:rPr>
          <w:rFonts w:ascii="Arial" w:hAnsi="Arial" w:cs="Arial"/>
          <w:sz w:val="22"/>
          <w:szCs w:val="22"/>
        </w:rPr>
        <w:t xml:space="preserve"> alta por 6 semanas ou mais</w:t>
      </w:r>
      <w:r w:rsidR="00283D10" w:rsidRPr="00D357FD">
        <w:rPr>
          <w:rFonts w:ascii="Arial" w:hAnsi="Arial" w:cs="Arial"/>
          <w:sz w:val="22"/>
          <w:szCs w:val="22"/>
        </w:rPr>
        <w:t>,</w:t>
      </w:r>
      <w:r w:rsidRPr="00D357FD">
        <w:rPr>
          <w:rFonts w:ascii="Arial" w:hAnsi="Arial" w:cs="Arial"/>
          <w:sz w:val="22"/>
          <w:szCs w:val="22"/>
        </w:rPr>
        <w:t xml:space="preserve"> </w:t>
      </w:r>
      <w:r w:rsidR="00D61D67" w:rsidRPr="00D357FD">
        <w:rPr>
          <w:rFonts w:ascii="Arial" w:hAnsi="Arial" w:cs="Arial"/>
          <w:sz w:val="22"/>
          <w:szCs w:val="22"/>
        </w:rPr>
        <w:t xml:space="preserve">mesmo </w:t>
      </w:r>
      <w:r w:rsidRPr="00D357FD">
        <w:rPr>
          <w:rFonts w:ascii="Arial" w:hAnsi="Arial" w:cs="Arial"/>
          <w:sz w:val="22"/>
          <w:szCs w:val="22"/>
        </w:rPr>
        <w:t>depois do tratamento</w:t>
      </w:r>
      <w:r w:rsidR="001111D3" w:rsidRPr="00D357FD">
        <w:rPr>
          <w:rFonts w:ascii="Arial" w:hAnsi="Arial" w:cs="Arial"/>
          <w:sz w:val="22"/>
          <w:szCs w:val="22"/>
        </w:rPr>
        <w:t xml:space="preserve"> </w:t>
      </w:r>
      <w:r w:rsidRPr="00D357FD">
        <w:rPr>
          <w:rFonts w:ascii="Arial" w:hAnsi="Arial" w:cs="Arial"/>
          <w:sz w:val="22"/>
          <w:szCs w:val="22"/>
        </w:rPr>
        <w:t>e</w:t>
      </w:r>
      <w:r w:rsidR="00283D10" w:rsidRPr="00D357FD">
        <w:rPr>
          <w:rFonts w:ascii="Arial" w:hAnsi="Arial" w:cs="Arial"/>
          <w:sz w:val="22"/>
          <w:szCs w:val="22"/>
        </w:rPr>
        <w:t>,</w:t>
      </w:r>
      <w:r w:rsidRPr="00D357FD">
        <w:rPr>
          <w:rFonts w:ascii="Arial" w:hAnsi="Arial" w:cs="Arial"/>
          <w:sz w:val="22"/>
          <w:szCs w:val="22"/>
        </w:rPr>
        <w:t xml:space="preserve"> </w:t>
      </w:r>
      <w:r w:rsidR="00D61D67" w:rsidRPr="00D357FD">
        <w:rPr>
          <w:rFonts w:ascii="Arial" w:hAnsi="Arial" w:cs="Arial"/>
          <w:sz w:val="22"/>
          <w:szCs w:val="22"/>
        </w:rPr>
        <w:t>seguidamente</w:t>
      </w:r>
      <w:proofErr w:type="gramStart"/>
      <w:r w:rsidR="00283D10" w:rsidRPr="00D357FD">
        <w:rPr>
          <w:rFonts w:ascii="Arial" w:hAnsi="Arial" w:cs="Arial"/>
          <w:sz w:val="22"/>
          <w:szCs w:val="22"/>
        </w:rPr>
        <w:t>,</w:t>
      </w:r>
      <w:proofErr w:type="gramEnd"/>
      <w:r w:rsidRPr="00D357FD">
        <w:rPr>
          <w:rFonts w:ascii="Arial" w:hAnsi="Arial" w:cs="Arial"/>
          <w:sz w:val="22"/>
          <w:szCs w:val="22"/>
        </w:rPr>
        <w:t xml:space="preserve"> baixa</w:t>
      </w:r>
      <w:r w:rsidR="008510BE" w:rsidRPr="00D357FD">
        <w:rPr>
          <w:rFonts w:ascii="Arial" w:hAnsi="Arial" w:cs="Arial"/>
          <w:sz w:val="22"/>
          <w:szCs w:val="22"/>
        </w:rPr>
        <w:t>r</w:t>
      </w:r>
      <w:r w:rsidR="00D61D67" w:rsidRPr="00D357FD">
        <w:rPr>
          <w:rFonts w:ascii="Arial" w:hAnsi="Arial" w:cs="Arial"/>
          <w:sz w:val="22"/>
          <w:szCs w:val="22"/>
        </w:rPr>
        <w:t>.</w:t>
      </w:r>
      <w:r w:rsidRPr="00D357FD">
        <w:rPr>
          <w:rFonts w:ascii="Arial" w:hAnsi="Arial" w:cs="Arial"/>
          <w:sz w:val="22"/>
          <w:szCs w:val="22"/>
        </w:rPr>
        <w:t xml:space="preserve"> Numa pesquisa </w:t>
      </w:r>
      <w:r w:rsidR="008510BE" w:rsidRPr="00D357FD">
        <w:rPr>
          <w:rFonts w:ascii="Arial" w:hAnsi="Arial" w:cs="Arial"/>
          <w:sz w:val="22"/>
          <w:szCs w:val="22"/>
        </w:rPr>
        <w:t>realizada</w:t>
      </w:r>
      <w:r w:rsidRPr="00D357FD">
        <w:rPr>
          <w:rFonts w:ascii="Arial" w:hAnsi="Arial" w:cs="Arial"/>
          <w:sz w:val="22"/>
          <w:szCs w:val="22"/>
        </w:rPr>
        <w:t xml:space="preserve"> em Malawi (veja </w:t>
      </w:r>
      <w:r w:rsidR="00294F04" w:rsidRPr="00D357FD">
        <w:rPr>
          <w:rFonts w:ascii="Arial" w:hAnsi="Arial" w:cs="Arial"/>
          <w:sz w:val="22"/>
          <w:szCs w:val="22"/>
        </w:rPr>
        <w:t xml:space="preserve">o </w:t>
      </w:r>
      <w:r w:rsidRPr="00D357FD">
        <w:rPr>
          <w:rFonts w:ascii="Arial" w:hAnsi="Arial" w:cs="Arial"/>
          <w:sz w:val="22"/>
          <w:szCs w:val="22"/>
        </w:rPr>
        <w:t xml:space="preserve">quadro </w:t>
      </w:r>
      <w:r w:rsidR="00294F04" w:rsidRPr="00D357FD">
        <w:rPr>
          <w:rFonts w:ascii="Arial" w:hAnsi="Arial" w:cs="Arial"/>
          <w:sz w:val="22"/>
          <w:szCs w:val="22"/>
        </w:rPr>
        <w:t>a</w:t>
      </w:r>
      <w:r w:rsidRPr="00D357FD">
        <w:rPr>
          <w:rFonts w:ascii="Arial" w:hAnsi="Arial" w:cs="Arial"/>
          <w:sz w:val="22"/>
          <w:szCs w:val="22"/>
        </w:rPr>
        <w:t>baixo), a carga viral duplicou-se durante um episódio de malária sintomática, e logo voltou a</w:t>
      </w:r>
      <w:r w:rsidR="008510BE" w:rsidRPr="00D357FD">
        <w:rPr>
          <w:rFonts w:ascii="Arial" w:hAnsi="Arial" w:cs="Arial"/>
          <w:sz w:val="22"/>
          <w:szCs w:val="22"/>
        </w:rPr>
        <w:t>o</w:t>
      </w:r>
      <w:r w:rsidRPr="00D357FD">
        <w:rPr>
          <w:rFonts w:ascii="Arial" w:hAnsi="Arial" w:cs="Arial"/>
          <w:sz w:val="22"/>
          <w:szCs w:val="22"/>
        </w:rPr>
        <w:t xml:space="preserve"> seu nível original</w:t>
      </w:r>
      <w:r w:rsidRPr="00D357FD">
        <w:rPr>
          <w:rStyle w:val="EndnoteReference"/>
          <w:sz w:val="22"/>
          <w:szCs w:val="22"/>
        </w:rPr>
        <w:endnoteReference w:id="5"/>
      </w:r>
      <w:r w:rsidRPr="00D357FD">
        <w:rPr>
          <w:rFonts w:ascii="Arial" w:hAnsi="Arial" w:cs="Arial"/>
          <w:sz w:val="22"/>
          <w:szCs w:val="22"/>
        </w:rPr>
        <w:t>.</w:t>
      </w:r>
    </w:p>
    <w:p w:rsidR="008E2660" w:rsidRPr="00706BCE" w:rsidRDefault="008E2660" w:rsidP="009219C1">
      <w:pPr>
        <w:spacing w:line="276" w:lineRule="auto"/>
        <w:jc w:val="both"/>
        <w:rPr>
          <w:rFonts w:ascii="Arial" w:hAnsi="Arial" w:cs="Arial"/>
        </w:rPr>
      </w:pPr>
    </w:p>
    <w:p w:rsidR="008E2660" w:rsidRPr="001B4FC2" w:rsidRDefault="001B4FC2" w:rsidP="001B4FC2">
      <w:pPr>
        <w:tabs>
          <w:tab w:val="left" w:pos="3450"/>
        </w:tabs>
        <w:spacing w:line="276" w:lineRule="auto"/>
        <w:jc w:val="center"/>
        <w:rPr>
          <w:rFonts w:ascii="Calibri" w:hAnsi="Calibri"/>
        </w:rPr>
      </w:pPr>
      <w:r w:rsidRPr="001B4FC2">
        <w:rPr>
          <w:rFonts w:ascii="Calibri" w:hAnsi="Calibri"/>
          <w:noProof/>
          <w:lang w:eastAsia="pt-PT"/>
        </w:rPr>
        <w:lastRenderedPageBreak/>
        <w:drawing>
          <wp:inline distT="0" distB="0" distL="0" distR="0">
            <wp:extent cx="5505450" cy="3209925"/>
            <wp:effectExtent l="19050" t="0" r="19050" b="0"/>
            <wp:docPr id="10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2660" w:rsidRPr="00706BCE" w:rsidRDefault="008E2660" w:rsidP="009219C1">
      <w:pPr>
        <w:spacing w:line="276" w:lineRule="auto"/>
        <w:jc w:val="both"/>
        <w:rPr>
          <w:rFonts w:ascii="Arial" w:hAnsi="Arial" w:cs="Arial"/>
          <w:b/>
          <w:bCs/>
        </w:rPr>
      </w:pPr>
      <w:r w:rsidRPr="00706BCE">
        <w:rPr>
          <w:rFonts w:ascii="Arial" w:hAnsi="Arial" w:cs="Arial"/>
        </w:rPr>
        <w:t xml:space="preserve"> </w:t>
      </w:r>
    </w:p>
    <w:p w:rsidR="008E2660" w:rsidRPr="001D3A67" w:rsidRDefault="008E2660" w:rsidP="001D3A67">
      <w:pPr>
        <w:jc w:val="both"/>
        <w:rPr>
          <w:rFonts w:ascii="Arial" w:hAnsi="Arial" w:cs="Arial"/>
          <w:b/>
          <w:bCs/>
          <w:color w:val="548DD4"/>
          <w:sz w:val="22"/>
          <w:szCs w:val="22"/>
        </w:rPr>
      </w:pPr>
      <w:r w:rsidRPr="001D3A67">
        <w:rPr>
          <w:rFonts w:ascii="Arial" w:hAnsi="Arial" w:cs="Arial"/>
          <w:sz w:val="22"/>
          <w:szCs w:val="22"/>
        </w:rPr>
        <w:t xml:space="preserve">A importância deste efeito da malária na </w:t>
      </w:r>
      <w:r w:rsidR="00294F04" w:rsidRPr="001D3A67">
        <w:rPr>
          <w:rFonts w:ascii="Arial" w:hAnsi="Arial" w:cs="Arial"/>
          <w:sz w:val="22"/>
          <w:szCs w:val="22"/>
        </w:rPr>
        <w:t xml:space="preserve">subida da </w:t>
      </w:r>
      <w:r w:rsidRPr="001D3A67">
        <w:rPr>
          <w:rFonts w:ascii="Arial" w:hAnsi="Arial" w:cs="Arial"/>
          <w:sz w:val="22"/>
          <w:szCs w:val="22"/>
        </w:rPr>
        <w:t xml:space="preserve">carga </w:t>
      </w:r>
      <w:r w:rsidR="001111D3" w:rsidRPr="001D3A67">
        <w:rPr>
          <w:rFonts w:ascii="Arial" w:hAnsi="Arial" w:cs="Arial"/>
          <w:sz w:val="22"/>
          <w:szCs w:val="22"/>
        </w:rPr>
        <w:t>viral é</w:t>
      </w:r>
      <w:r w:rsidRPr="001D3A67">
        <w:rPr>
          <w:rFonts w:ascii="Arial" w:hAnsi="Arial" w:cs="Arial"/>
          <w:sz w:val="22"/>
          <w:szCs w:val="22"/>
        </w:rPr>
        <w:t xml:space="preserve"> que a pessoa seropositiva provavelmente pode </w:t>
      </w:r>
      <w:proofErr w:type="spellStart"/>
      <w:r w:rsidRPr="001D3A67">
        <w:rPr>
          <w:rFonts w:ascii="Arial" w:hAnsi="Arial" w:cs="Arial"/>
          <w:sz w:val="22"/>
          <w:szCs w:val="22"/>
        </w:rPr>
        <w:t>infectar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</w:t>
      </w:r>
      <w:r w:rsidR="008510BE" w:rsidRPr="001D3A67">
        <w:rPr>
          <w:rFonts w:ascii="Arial" w:hAnsi="Arial" w:cs="Arial"/>
          <w:sz w:val="22"/>
          <w:szCs w:val="22"/>
        </w:rPr>
        <w:t xml:space="preserve">o </w:t>
      </w:r>
      <w:r w:rsidRPr="001D3A67">
        <w:rPr>
          <w:rFonts w:ascii="Arial" w:hAnsi="Arial" w:cs="Arial"/>
          <w:sz w:val="22"/>
          <w:szCs w:val="22"/>
        </w:rPr>
        <w:t xml:space="preserve">seu parceiro e/ou </w:t>
      </w:r>
      <w:r w:rsidR="00DB42B8" w:rsidRPr="001D3A67">
        <w:rPr>
          <w:rFonts w:ascii="Arial" w:hAnsi="Arial" w:cs="Arial"/>
          <w:sz w:val="22"/>
          <w:szCs w:val="22"/>
        </w:rPr>
        <w:t xml:space="preserve">seu </w:t>
      </w:r>
      <w:r w:rsidRPr="001D3A67">
        <w:rPr>
          <w:rFonts w:ascii="Arial" w:hAnsi="Arial" w:cs="Arial"/>
          <w:sz w:val="22"/>
          <w:szCs w:val="22"/>
        </w:rPr>
        <w:t xml:space="preserve">bebé mais facilmente </w:t>
      </w:r>
      <w:r w:rsidR="00DB42B8" w:rsidRPr="001D3A67">
        <w:rPr>
          <w:rFonts w:ascii="Arial" w:hAnsi="Arial" w:cs="Arial"/>
          <w:sz w:val="22"/>
          <w:szCs w:val="22"/>
        </w:rPr>
        <w:t>neste período.</w:t>
      </w:r>
      <w:r w:rsidR="001D3A67" w:rsidRPr="001D3A67">
        <w:rPr>
          <w:rFonts w:ascii="Arial" w:hAnsi="Arial" w:cs="Arial"/>
          <w:sz w:val="22"/>
          <w:szCs w:val="22"/>
        </w:rPr>
        <w:t xml:space="preserve"> </w:t>
      </w:r>
    </w:p>
    <w:p w:rsidR="009C5B1D" w:rsidRPr="001D3A67" w:rsidRDefault="008E2660" w:rsidP="001D3A67">
      <w:pPr>
        <w:pStyle w:val="ListParagraph"/>
        <w:numPr>
          <w:ilvl w:val="0"/>
          <w:numId w:val="8"/>
        </w:num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D3A67">
        <w:rPr>
          <w:rFonts w:ascii="Arial" w:hAnsi="Arial" w:cs="Arial"/>
          <w:b/>
          <w:sz w:val="22"/>
          <w:szCs w:val="22"/>
        </w:rPr>
        <w:t xml:space="preserve">Incidência da Malária no Doente </w:t>
      </w:r>
      <w:proofErr w:type="spellStart"/>
      <w:r w:rsidRPr="001D3A67">
        <w:rPr>
          <w:rFonts w:ascii="Arial" w:hAnsi="Arial" w:cs="Arial"/>
          <w:b/>
          <w:sz w:val="22"/>
          <w:szCs w:val="22"/>
        </w:rPr>
        <w:t>HIV</w:t>
      </w:r>
      <w:proofErr w:type="spellEnd"/>
      <w:r w:rsidRPr="001D3A67">
        <w:rPr>
          <w:rFonts w:ascii="Arial" w:hAnsi="Arial" w:cs="Arial"/>
          <w:b/>
          <w:sz w:val="22"/>
          <w:szCs w:val="22"/>
        </w:rPr>
        <w:t>+</w:t>
      </w:r>
    </w:p>
    <w:p w:rsidR="008E2660" w:rsidRPr="00706BCE" w:rsidRDefault="008E2660" w:rsidP="001D3A67">
      <w:pPr>
        <w:spacing w:before="120"/>
        <w:jc w:val="both"/>
        <w:rPr>
          <w:rFonts w:ascii="Arial" w:hAnsi="Arial" w:cs="Arial"/>
          <w:b/>
          <w:bCs/>
        </w:rPr>
      </w:pPr>
      <w:r w:rsidRPr="001D3A67">
        <w:rPr>
          <w:rFonts w:ascii="Arial" w:hAnsi="Arial" w:cs="Arial"/>
          <w:sz w:val="22"/>
          <w:szCs w:val="22"/>
        </w:rPr>
        <w:t xml:space="preserve">As pessoas seropositivas correm mais risco de contrair uma malária sintomática. As pessoas com risco </w:t>
      </w:r>
      <w:r w:rsidR="00011CB0" w:rsidRPr="001D3A67">
        <w:rPr>
          <w:rFonts w:ascii="Arial" w:hAnsi="Arial" w:cs="Arial"/>
          <w:sz w:val="22"/>
          <w:szCs w:val="22"/>
        </w:rPr>
        <w:t xml:space="preserve">aumentado para </w:t>
      </w:r>
      <w:r w:rsidR="001111D3" w:rsidRPr="001D3A67">
        <w:rPr>
          <w:rFonts w:ascii="Arial" w:hAnsi="Arial" w:cs="Arial"/>
          <w:sz w:val="22"/>
          <w:szCs w:val="22"/>
        </w:rPr>
        <w:t>contrair malária</w:t>
      </w:r>
      <w:r w:rsidRPr="001D3A67">
        <w:rPr>
          <w:rFonts w:ascii="Arial" w:hAnsi="Arial" w:cs="Arial"/>
          <w:sz w:val="22"/>
          <w:szCs w:val="22"/>
        </w:rPr>
        <w:t xml:space="preserve"> são as </w:t>
      </w:r>
      <w:r w:rsidR="00011CB0" w:rsidRPr="001D3A67">
        <w:rPr>
          <w:rFonts w:ascii="Arial" w:hAnsi="Arial" w:cs="Arial"/>
          <w:sz w:val="22"/>
          <w:szCs w:val="22"/>
        </w:rPr>
        <w:t xml:space="preserve">que têm a </w:t>
      </w:r>
      <w:r w:rsidRPr="001D3A67">
        <w:rPr>
          <w:rFonts w:ascii="Arial" w:hAnsi="Arial" w:cs="Arial"/>
          <w:sz w:val="22"/>
          <w:szCs w:val="22"/>
        </w:rPr>
        <w:t xml:space="preserve">contagem </w:t>
      </w:r>
      <w:proofErr w:type="spellStart"/>
      <w:r w:rsidRPr="001D3A67">
        <w:rPr>
          <w:rFonts w:ascii="Arial" w:hAnsi="Arial" w:cs="Arial"/>
          <w:sz w:val="22"/>
          <w:szCs w:val="22"/>
        </w:rPr>
        <w:t>CD4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mais baixa. Em </w:t>
      </w:r>
      <w:r w:rsidR="00283D10" w:rsidRPr="001D3A67">
        <w:rPr>
          <w:rFonts w:ascii="Arial" w:hAnsi="Arial" w:cs="Arial"/>
          <w:sz w:val="22"/>
          <w:szCs w:val="22"/>
        </w:rPr>
        <w:t>dois</w:t>
      </w:r>
      <w:r w:rsidRPr="001D3A67">
        <w:rPr>
          <w:rFonts w:ascii="Arial" w:hAnsi="Arial" w:cs="Arial"/>
          <w:sz w:val="22"/>
          <w:szCs w:val="22"/>
        </w:rPr>
        <w:t xml:space="preserve"> estudos </w:t>
      </w:r>
      <w:r w:rsidR="00011CB0" w:rsidRPr="001D3A67">
        <w:rPr>
          <w:rFonts w:ascii="Arial" w:hAnsi="Arial" w:cs="Arial"/>
          <w:sz w:val="22"/>
          <w:szCs w:val="22"/>
        </w:rPr>
        <w:t>realizados</w:t>
      </w:r>
      <w:r w:rsidRPr="001D3A67">
        <w:rPr>
          <w:rFonts w:ascii="Arial" w:hAnsi="Arial" w:cs="Arial"/>
          <w:sz w:val="22"/>
          <w:szCs w:val="22"/>
        </w:rPr>
        <w:t xml:space="preserve"> n</w:t>
      </w:r>
      <w:r w:rsidR="00A5791D" w:rsidRPr="001D3A67">
        <w:rPr>
          <w:rFonts w:ascii="Arial" w:hAnsi="Arial" w:cs="Arial"/>
          <w:sz w:val="22"/>
          <w:szCs w:val="22"/>
        </w:rPr>
        <w:t>o</w:t>
      </w:r>
      <w:r w:rsidRPr="001D3A67">
        <w:rPr>
          <w:rFonts w:ascii="Arial" w:hAnsi="Arial" w:cs="Arial"/>
          <w:sz w:val="22"/>
          <w:szCs w:val="22"/>
        </w:rPr>
        <w:t xml:space="preserve"> Uganda (o gráfico abaixo amostra os resultados do estudo de </w:t>
      </w:r>
      <w:proofErr w:type="spellStart"/>
      <w:r w:rsidRPr="001D3A67">
        <w:rPr>
          <w:rFonts w:ascii="Arial" w:hAnsi="Arial" w:cs="Arial"/>
          <w:sz w:val="22"/>
          <w:szCs w:val="22"/>
        </w:rPr>
        <w:t>Whitworth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), foi observado que as pessoas com </w:t>
      </w:r>
      <w:proofErr w:type="spellStart"/>
      <w:r w:rsidRPr="001D3A67">
        <w:rPr>
          <w:rFonts w:ascii="Arial" w:hAnsi="Arial" w:cs="Arial"/>
          <w:sz w:val="22"/>
          <w:szCs w:val="22"/>
        </w:rPr>
        <w:t>CD4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D3A67">
        <w:rPr>
          <w:rFonts w:ascii="Arial" w:hAnsi="Arial" w:cs="Arial"/>
          <w:sz w:val="22"/>
          <w:szCs w:val="22"/>
        </w:rPr>
        <w:t>&lt; 200</w:t>
      </w:r>
      <w:proofErr w:type="gramEnd"/>
      <w:r w:rsidRPr="001D3A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A6A" w:rsidRPr="001D3A67">
        <w:rPr>
          <w:rFonts w:ascii="Arial" w:hAnsi="Arial" w:cs="Arial"/>
          <w:sz w:val="22"/>
          <w:szCs w:val="22"/>
        </w:rPr>
        <w:t>cels</w:t>
      </w:r>
      <w:proofErr w:type="spellEnd"/>
      <w:r w:rsidR="00AF62D2" w:rsidRPr="001D3A67">
        <w:rPr>
          <w:rFonts w:ascii="Arial" w:hAnsi="Arial" w:cs="Arial"/>
          <w:sz w:val="22"/>
          <w:szCs w:val="22"/>
        </w:rPr>
        <w:t>/</w:t>
      </w:r>
      <w:proofErr w:type="spellStart"/>
      <w:r w:rsidR="00AF62D2" w:rsidRPr="001D3A67">
        <w:rPr>
          <w:rFonts w:ascii="Arial" w:hAnsi="Arial" w:cs="Arial"/>
          <w:sz w:val="22"/>
          <w:szCs w:val="22"/>
        </w:rPr>
        <w:t>mm</w:t>
      </w:r>
      <w:r w:rsidR="00AF62D2" w:rsidRPr="001D3A67">
        <w:rPr>
          <w:rFonts w:ascii="Arial" w:hAnsi="Arial" w:cs="Arial"/>
          <w:sz w:val="22"/>
          <w:szCs w:val="22"/>
          <w:vertAlign w:val="superscript"/>
        </w:rPr>
        <w:t>3</w:t>
      </w:r>
      <w:proofErr w:type="spellEnd"/>
      <w:r w:rsidR="00AF62D2" w:rsidRPr="001D3A67">
        <w:rPr>
          <w:rFonts w:ascii="Arial" w:hAnsi="Arial" w:cs="Arial"/>
          <w:sz w:val="22"/>
          <w:szCs w:val="22"/>
        </w:rPr>
        <w:t xml:space="preserve"> </w:t>
      </w:r>
      <w:r w:rsidR="0078706F" w:rsidRPr="001D3A67">
        <w:rPr>
          <w:rFonts w:ascii="Arial" w:hAnsi="Arial" w:cs="Arial"/>
          <w:sz w:val="22"/>
          <w:szCs w:val="22"/>
        </w:rPr>
        <w:t xml:space="preserve"> </w:t>
      </w:r>
      <w:r w:rsidRPr="001D3A67">
        <w:rPr>
          <w:rFonts w:ascii="Arial" w:hAnsi="Arial" w:cs="Arial"/>
          <w:sz w:val="22"/>
          <w:szCs w:val="22"/>
        </w:rPr>
        <w:t xml:space="preserve">tinham malária sintomática mais frequentemente do que as pessoas com </w:t>
      </w:r>
      <w:proofErr w:type="spellStart"/>
      <w:r w:rsidRPr="001D3A67">
        <w:rPr>
          <w:rFonts w:ascii="Arial" w:hAnsi="Arial" w:cs="Arial"/>
          <w:sz w:val="22"/>
          <w:szCs w:val="22"/>
        </w:rPr>
        <w:t>CD4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200-499</w:t>
      </w:r>
      <w:r w:rsidR="00AF62D2" w:rsidRPr="001D3A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A6A" w:rsidRPr="001D3A67">
        <w:rPr>
          <w:rFonts w:ascii="Arial" w:hAnsi="Arial" w:cs="Arial"/>
          <w:sz w:val="22"/>
          <w:szCs w:val="22"/>
        </w:rPr>
        <w:t>cels</w:t>
      </w:r>
      <w:proofErr w:type="spellEnd"/>
      <w:r w:rsidR="00773383" w:rsidRPr="001D3A67">
        <w:rPr>
          <w:rFonts w:ascii="Arial" w:hAnsi="Arial" w:cs="Arial"/>
          <w:sz w:val="22"/>
          <w:szCs w:val="22"/>
        </w:rPr>
        <w:t>/</w:t>
      </w:r>
      <w:proofErr w:type="spellStart"/>
      <w:r w:rsidR="00773383" w:rsidRPr="001D3A67">
        <w:rPr>
          <w:rFonts w:ascii="Arial" w:hAnsi="Arial" w:cs="Arial"/>
          <w:sz w:val="22"/>
          <w:szCs w:val="22"/>
        </w:rPr>
        <w:t>mm</w:t>
      </w:r>
      <w:r w:rsidR="00773383" w:rsidRPr="001D3A67">
        <w:rPr>
          <w:rFonts w:ascii="Arial" w:hAnsi="Arial" w:cs="Arial"/>
          <w:sz w:val="22"/>
          <w:szCs w:val="22"/>
          <w:vertAlign w:val="superscript"/>
        </w:rPr>
        <w:t>3</w:t>
      </w:r>
      <w:proofErr w:type="spellEnd"/>
      <w:r w:rsidR="00283D10" w:rsidRPr="001D3A67">
        <w:rPr>
          <w:rFonts w:ascii="Arial" w:hAnsi="Arial" w:cs="Arial"/>
          <w:sz w:val="22"/>
          <w:szCs w:val="22"/>
        </w:rPr>
        <w:t>,</w:t>
      </w:r>
      <w:r w:rsidR="00773383" w:rsidRPr="001D3A67">
        <w:rPr>
          <w:rFonts w:ascii="Arial" w:hAnsi="Arial" w:cs="Arial"/>
          <w:sz w:val="22"/>
          <w:szCs w:val="22"/>
        </w:rPr>
        <w:t xml:space="preserve"> </w:t>
      </w:r>
      <w:r w:rsidRPr="001D3A67">
        <w:rPr>
          <w:rFonts w:ascii="Arial" w:hAnsi="Arial" w:cs="Arial"/>
          <w:sz w:val="22"/>
          <w:szCs w:val="22"/>
        </w:rPr>
        <w:t>e ambos grupos tinham malária m</w:t>
      </w:r>
      <w:r w:rsidR="00011CB0" w:rsidRPr="001D3A67">
        <w:rPr>
          <w:rFonts w:ascii="Arial" w:hAnsi="Arial" w:cs="Arial"/>
          <w:sz w:val="22"/>
          <w:szCs w:val="22"/>
        </w:rPr>
        <w:t>a</w:t>
      </w:r>
      <w:r w:rsidRPr="001D3A67">
        <w:rPr>
          <w:rFonts w:ascii="Arial" w:hAnsi="Arial" w:cs="Arial"/>
          <w:sz w:val="22"/>
          <w:szCs w:val="22"/>
        </w:rPr>
        <w:t xml:space="preserve">is frequentemente do que as pessoas com </w:t>
      </w:r>
      <w:proofErr w:type="spellStart"/>
      <w:r w:rsidRPr="001D3A67">
        <w:rPr>
          <w:rFonts w:ascii="Arial" w:hAnsi="Arial" w:cs="Arial"/>
          <w:sz w:val="22"/>
          <w:szCs w:val="22"/>
        </w:rPr>
        <w:t>CD4</w:t>
      </w:r>
      <w:proofErr w:type="spellEnd"/>
      <w:r w:rsidRPr="001D3A67">
        <w:rPr>
          <w:rFonts w:ascii="Arial" w:hAnsi="Arial" w:cs="Arial"/>
          <w:sz w:val="22"/>
          <w:szCs w:val="22"/>
        </w:rPr>
        <w:t>&gt;=500</w:t>
      </w:r>
      <w:r w:rsidR="0078706F" w:rsidRPr="001D3A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A6A" w:rsidRPr="001D3A67">
        <w:rPr>
          <w:rFonts w:ascii="Arial" w:hAnsi="Arial" w:cs="Arial"/>
          <w:sz w:val="22"/>
          <w:szCs w:val="22"/>
        </w:rPr>
        <w:t>cels</w:t>
      </w:r>
      <w:proofErr w:type="spellEnd"/>
      <w:r w:rsidR="00AF62D2" w:rsidRPr="001D3A67">
        <w:rPr>
          <w:rFonts w:ascii="Arial" w:hAnsi="Arial" w:cs="Arial"/>
          <w:sz w:val="22"/>
          <w:szCs w:val="22"/>
        </w:rPr>
        <w:t>/</w:t>
      </w:r>
      <w:proofErr w:type="spellStart"/>
      <w:r w:rsidR="00AF62D2" w:rsidRPr="001D3A67">
        <w:rPr>
          <w:rFonts w:ascii="Arial" w:hAnsi="Arial" w:cs="Arial"/>
          <w:sz w:val="22"/>
          <w:szCs w:val="22"/>
        </w:rPr>
        <w:t>mm</w:t>
      </w:r>
      <w:r w:rsidR="00AF62D2" w:rsidRPr="001D3A67">
        <w:rPr>
          <w:rFonts w:ascii="Arial" w:hAnsi="Arial" w:cs="Arial"/>
          <w:sz w:val="22"/>
          <w:szCs w:val="22"/>
          <w:vertAlign w:val="superscript"/>
        </w:rPr>
        <w:t>3</w:t>
      </w:r>
      <w:proofErr w:type="spellEnd"/>
      <w:r w:rsidRPr="001D3A67">
        <w:rPr>
          <w:rFonts w:ascii="Arial" w:hAnsi="Arial" w:cs="Arial"/>
          <w:sz w:val="22"/>
          <w:szCs w:val="22"/>
        </w:rPr>
        <w:t>.</w:t>
      </w:r>
      <w:r w:rsidRPr="001D3A67">
        <w:rPr>
          <w:rStyle w:val="EndnoteReference"/>
          <w:sz w:val="22"/>
          <w:szCs w:val="22"/>
        </w:rPr>
        <w:endnoteReference w:id="6"/>
      </w:r>
      <w:r w:rsidR="001D3A67" w:rsidRPr="001D3A67">
        <w:rPr>
          <w:rFonts w:ascii="Arial" w:hAnsi="Arial" w:cs="Arial"/>
          <w:sz w:val="22"/>
          <w:szCs w:val="22"/>
          <w:vertAlign w:val="superscript"/>
        </w:rPr>
        <w:t>,</w:t>
      </w:r>
      <w:r w:rsidRPr="001D3A67">
        <w:rPr>
          <w:rStyle w:val="EndnoteReference"/>
          <w:sz w:val="22"/>
          <w:szCs w:val="22"/>
        </w:rPr>
        <w:endnoteReference w:id="7"/>
      </w:r>
      <w:r w:rsidRPr="001D3A67">
        <w:rPr>
          <w:rFonts w:ascii="Arial" w:hAnsi="Arial" w:cs="Arial"/>
          <w:sz w:val="22"/>
          <w:szCs w:val="22"/>
        </w:rPr>
        <w:t xml:space="preserve"> (Nas </w:t>
      </w:r>
      <w:r w:rsidR="00283D10" w:rsidRPr="001D3A67">
        <w:rPr>
          <w:rFonts w:ascii="Arial" w:hAnsi="Arial" w:cs="Arial"/>
          <w:sz w:val="22"/>
          <w:szCs w:val="22"/>
        </w:rPr>
        <w:t>duas</w:t>
      </w:r>
      <w:r w:rsidRPr="001D3A67">
        <w:rPr>
          <w:rFonts w:ascii="Arial" w:hAnsi="Arial" w:cs="Arial"/>
          <w:sz w:val="22"/>
          <w:szCs w:val="22"/>
        </w:rPr>
        <w:t xml:space="preserve"> pesquisas, as pessoas seropositivas ainda não tomavam </w:t>
      </w:r>
      <w:proofErr w:type="spellStart"/>
      <w:r w:rsidRPr="001D3A67">
        <w:rPr>
          <w:rFonts w:ascii="Arial" w:hAnsi="Arial" w:cs="Arial"/>
          <w:sz w:val="22"/>
          <w:szCs w:val="22"/>
        </w:rPr>
        <w:t>CTZ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nem </w:t>
      </w:r>
      <w:proofErr w:type="spellStart"/>
      <w:r w:rsidRPr="001D3A67">
        <w:rPr>
          <w:rFonts w:ascii="Arial" w:hAnsi="Arial" w:cs="Arial"/>
          <w:sz w:val="22"/>
          <w:szCs w:val="22"/>
        </w:rPr>
        <w:t>TARV</w:t>
      </w:r>
      <w:proofErr w:type="spellEnd"/>
      <w:r w:rsidRPr="001D3A67">
        <w:rPr>
          <w:rFonts w:ascii="Arial" w:hAnsi="Arial" w:cs="Arial"/>
          <w:sz w:val="22"/>
          <w:szCs w:val="22"/>
        </w:rPr>
        <w:t>)</w:t>
      </w:r>
      <w:r w:rsidR="008510BE" w:rsidRPr="001D3A67">
        <w:rPr>
          <w:rFonts w:ascii="Arial" w:hAnsi="Arial" w:cs="Arial"/>
          <w:sz w:val="22"/>
          <w:szCs w:val="22"/>
        </w:rPr>
        <w:t>.</w:t>
      </w:r>
    </w:p>
    <w:p w:rsidR="008E2660" w:rsidRPr="00706BCE" w:rsidRDefault="00443A6A" w:rsidP="009219C1">
      <w:pPr>
        <w:tabs>
          <w:tab w:val="left" w:pos="3450"/>
        </w:tabs>
        <w:spacing w:line="276" w:lineRule="auto"/>
        <w:rPr>
          <w:rFonts w:ascii="Calibri" w:hAnsi="Calibri"/>
        </w:rPr>
      </w:pPr>
      <w:r w:rsidRPr="00706BCE">
        <w:rPr>
          <w:rFonts w:ascii="Calibri" w:hAnsi="Calibri"/>
        </w:rPr>
        <w:tab/>
      </w:r>
    </w:p>
    <w:p w:rsidR="008E2660" w:rsidRPr="00706BCE" w:rsidRDefault="00DC4CA5" w:rsidP="00E46A37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  <w:noProof/>
          <w:lang w:eastAsia="pt-PT"/>
        </w:rPr>
        <w:drawing>
          <wp:inline distT="0" distB="0" distL="0" distR="0">
            <wp:extent cx="5523230" cy="3218815"/>
            <wp:effectExtent l="0" t="0" r="0" b="0"/>
            <wp:docPr id="2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33C4" w:rsidRPr="00706BCE" w:rsidRDefault="004033C4" w:rsidP="009219C1">
      <w:pPr>
        <w:spacing w:line="276" w:lineRule="auto"/>
        <w:jc w:val="both"/>
        <w:rPr>
          <w:rFonts w:ascii="Arial" w:hAnsi="Arial" w:cs="Arial"/>
        </w:rPr>
      </w:pPr>
    </w:p>
    <w:p w:rsidR="001D3A67" w:rsidRDefault="001D3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E2660" w:rsidRPr="001D3A67" w:rsidRDefault="0078706F" w:rsidP="001D3A67">
      <w:pPr>
        <w:jc w:val="both"/>
        <w:rPr>
          <w:rFonts w:ascii="Arial" w:hAnsi="Arial" w:cs="Arial"/>
          <w:sz w:val="22"/>
          <w:szCs w:val="22"/>
        </w:rPr>
      </w:pPr>
      <w:r w:rsidRPr="001D3A67">
        <w:rPr>
          <w:rFonts w:ascii="Arial" w:hAnsi="Arial" w:cs="Arial"/>
          <w:sz w:val="22"/>
          <w:szCs w:val="22"/>
        </w:rPr>
        <w:lastRenderedPageBreak/>
        <w:t>O aumento na incidência da</w:t>
      </w:r>
      <w:r w:rsidR="008E2660" w:rsidRPr="001D3A67">
        <w:rPr>
          <w:rFonts w:ascii="Arial" w:hAnsi="Arial" w:cs="Arial"/>
          <w:sz w:val="22"/>
          <w:szCs w:val="22"/>
        </w:rPr>
        <w:t xml:space="preserve"> malária nas pessoa</w:t>
      </w:r>
      <w:r w:rsidR="00773383" w:rsidRPr="001D3A67">
        <w:rPr>
          <w:rFonts w:ascii="Arial" w:hAnsi="Arial" w:cs="Arial"/>
          <w:sz w:val="22"/>
          <w:szCs w:val="22"/>
        </w:rPr>
        <w:t xml:space="preserve">s com </w:t>
      </w:r>
      <w:proofErr w:type="spellStart"/>
      <w:r w:rsidR="00773383" w:rsidRPr="001D3A67">
        <w:rPr>
          <w:rFonts w:ascii="Arial" w:hAnsi="Arial" w:cs="Arial"/>
          <w:sz w:val="22"/>
          <w:szCs w:val="22"/>
        </w:rPr>
        <w:t>CD4</w:t>
      </w:r>
      <w:proofErr w:type="spellEnd"/>
      <w:r w:rsidR="00773383" w:rsidRPr="001D3A67">
        <w:rPr>
          <w:rFonts w:ascii="Arial" w:hAnsi="Arial" w:cs="Arial"/>
          <w:sz w:val="22"/>
          <w:szCs w:val="22"/>
        </w:rPr>
        <w:t xml:space="preserve"> baixo não implica que</w:t>
      </w:r>
      <w:r w:rsidRPr="001D3A67">
        <w:rPr>
          <w:rFonts w:ascii="Arial" w:hAnsi="Arial" w:cs="Arial"/>
          <w:sz w:val="22"/>
          <w:szCs w:val="22"/>
        </w:rPr>
        <w:t xml:space="preserve"> </w:t>
      </w:r>
      <w:r w:rsidR="008E2660" w:rsidRPr="001D3A67">
        <w:rPr>
          <w:rFonts w:ascii="Arial" w:hAnsi="Arial" w:cs="Arial"/>
          <w:sz w:val="22"/>
          <w:szCs w:val="22"/>
        </w:rPr>
        <w:t xml:space="preserve">todo </w:t>
      </w:r>
      <w:r w:rsidR="008510BE" w:rsidRPr="001D3A67">
        <w:rPr>
          <w:rFonts w:ascii="Arial" w:hAnsi="Arial" w:cs="Arial"/>
          <w:sz w:val="22"/>
          <w:szCs w:val="22"/>
        </w:rPr>
        <w:t xml:space="preserve">o </w:t>
      </w:r>
      <w:r w:rsidR="008E2660" w:rsidRPr="001D3A67">
        <w:rPr>
          <w:rFonts w:ascii="Arial" w:hAnsi="Arial" w:cs="Arial"/>
          <w:sz w:val="22"/>
          <w:szCs w:val="22"/>
        </w:rPr>
        <w:t xml:space="preserve">caso de febre nesta população seja um caso </w:t>
      </w:r>
      <w:r w:rsidR="00773383" w:rsidRPr="001D3A67">
        <w:rPr>
          <w:rFonts w:ascii="Arial" w:hAnsi="Arial" w:cs="Arial"/>
          <w:sz w:val="22"/>
          <w:szCs w:val="22"/>
        </w:rPr>
        <w:t xml:space="preserve">de malária, </w:t>
      </w:r>
      <w:r w:rsidR="008E2660" w:rsidRPr="001D3A67">
        <w:rPr>
          <w:rFonts w:ascii="Arial" w:hAnsi="Arial" w:cs="Arial"/>
          <w:sz w:val="22"/>
          <w:szCs w:val="22"/>
        </w:rPr>
        <w:t xml:space="preserve">porque também há aumento na incidência das </w:t>
      </w:r>
      <w:proofErr w:type="spellStart"/>
      <w:r w:rsidR="008E2660" w:rsidRPr="001D3A67">
        <w:rPr>
          <w:rFonts w:ascii="Arial" w:hAnsi="Arial" w:cs="Arial"/>
          <w:sz w:val="22"/>
          <w:szCs w:val="22"/>
        </w:rPr>
        <w:t>IOs</w:t>
      </w:r>
      <w:proofErr w:type="spellEnd"/>
      <w:r w:rsidR="008E2660" w:rsidRPr="001D3A67">
        <w:rPr>
          <w:rFonts w:ascii="Arial" w:hAnsi="Arial" w:cs="Arial"/>
          <w:sz w:val="22"/>
          <w:szCs w:val="22"/>
        </w:rPr>
        <w:t xml:space="preserve"> de estadio III e IV. O aumento na incidência das </w:t>
      </w:r>
      <w:proofErr w:type="spellStart"/>
      <w:r w:rsidR="008E2660" w:rsidRPr="001D3A67">
        <w:rPr>
          <w:rFonts w:ascii="Arial" w:hAnsi="Arial" w:cs="Arial"/>
          <w:sz w:val="22"/>
          <w:szCs w:val="22"/>
        </w:rPr>
        <w:t>IOs</w:t>
      </w:r>
      <w:proofErr w:type="spellEnd"/>
      <w:r w:rsidR="008E2660" w:rsidRPr="001D3A67">
        <w:rPr>
          <w:rFonts w:ascii="Arial" w:hAnsi="Arial" w:cs="Arial"/>
          <w:sz w:val="22"/>
          <w:szCs w:val="22"/>
        </w:rPr>
        <w:t xml:space="preserve"> nas pessoas com </w:t>
      </w:r>
      <w:proofErr w:type="spellStart"/>
      <w:r w:rsidR="008E2660" w:rsidRPr="001D3A67">
        <w:rPr>
          <w:rFonts w:ascii="Arial" w:hAnsi="Arial" w:cs="Arial"/>
          <w:sz w:val="22"/>
          <w:szCs w:val="22"/>
        </w:rPr>
        <w:t>CD4</w:t>
      </w:r>
      <w:proofErr w:type="spellEnd"/>
      <w:r w:rsidR="008E2660" w:rsidRPr="001D3A67">
        <w:rPr>
          <w:rFonts w:ascii="Arial" w:hAnsi="Arial" w:cs="Arial"/>
          <w:sz w:val="22"/>
          <w:szCs w:val="22"/>
        </w:rPr>
        <w:t xml:space="preserve"> baixo é maior do que o aumento na incidência d</w:t>
      </w:r>
      <w:r w:rsidR="00C30385" w:rsidRPr="001D3A67">
        <w:rPr>
          <w:rFonts w:ascii="Arial" w:hAnsi="Arial" w:cs="Arial"/>
          <w:sz w:val="22"/>
          <w:szCs w:val="22"/>
        </w:rPr>
        <w:t>a</w:t>
      </w:r>
      <w:r w:rsidR="008E2660" w:rsidRPr="001D3A67">
        <w:rPr>
          <w:rFonts w:ascii="Arial" w:hAnsi="Arial" w:cs="Arial"/>
          <w:sz w:val="22"/>
          <w:szCs w:val="22"/>
        </w:rPr>
        <w:t xml:space="preserve"> malária. As implicações são:</w:t>
      </w:r>
    </w:p>
    <w:p w:rsidR="008E2660" w:rsidRPr="001D3A67" w:rsidRDefault="008E2660" w:rsidP="001D3A67">
      <w:pPr>
        <w:pStyle w:val="ColorfulList-Accent1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3A67">
        <w:rPr>
          <w:rFonts w:ascii="Arial" w:hAnsi="Arial" w:cs="Arial"/>
          <w:sz w:val="22"/>
          <w:szCs w:val="22"/>
        </w:rPr>
        <w:t xml:space="preserve">As pessoas seropositivas com </w:t>
      </w:r>
      <w:r w:rsidR="00794D21" w:rsidRPr="001D3A67">
        <w:rPr>
          <w:rFonts w:ascii="Arial" w:hAnsi="Arial" w:cs="Arial"/>
          <w:sz w:val="22"/>
          <w:szCs w:val="22"/>
        </w:rPr>
        <w:t xml:space="preserve">contagem de </w:t>
      </w:r>
      <w:proofErr w:type="spellStart"/>
      <w:r w:rsidRPr="001D3A67">
        <w:rPr>
          <w:rFonts w:ascii="Arial" w:hAnsi="Arial" w:cs="Arial"/>
          <w:sz w:val="22"/>
          <w:szCs w:val="22"/>
        </w:rPr>
        <w:t>CD4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baix</w:t>
      </w:r>
      <w:r w:rsidR="00794D21" w:rsidRPr="001D3A67">
        <w:rPr>
          <w:rFonts w:ascii="Arial" w:hAnsi="Arial" w:cs="Arial"/>
          <w:sz w:val="22"/>
          <w:szCs w:val="22"/>
        </w:rPr>
        <w:t>a</w:t>
      </w:r>
      <w:r w:rsidRPr="001D3A67">
        <w:rPr>
          <w:rFonts w:ascii="Arial" w:hAnsi="Arial" w:cs="Arial"/>
          <w:sz w:val="22"/>
          <w:szCs w:val="22"/>
        </w:rPr>
        <w:t xml:space="preserve"> que não tomam medidas para prevenir a malária vão padecer mais d</w:t>
      </w:r>
      <w:r w:rsidR="00E46A37" w:rsidRPr="001D3A67">
        <w:rPr>
          <w:rFonts w:ascii="Arial" w:hAnsi="Arial" w:cs="Arial"/>
          <w:sz w:val="22"/>
          <w:szCs w:val="22"/>
        </w:rPr>
        <w:t>e malária e suas consequências</w:t>
      </w:r>
      <w:r w:rsidRPr="001D3A67">
        <w:rPr>
          <w:rFonts w:ascii="Arial" w:hAnsi="Arial" w:cs="Arial"/>
          <w:sz w:val="22"/>
          <w:szCs w:val="22"/>
        </w:rPr>
        <w:t xml:space="preserve"> (febre, anemia, etc.)</w:t>
      </w:r>
      <w:r w:rsidR="008510BE" w:rsidRPr="001D3A67">
        <w:rPr>
          <w:rFonts w:ascii="Arial" w:hAnsi="Arial" w:cs="Arial"/>
          <w:sz w:val="22"/>
          <w:szCs w:val="22"/>
        </w:rPr>
        <w:t>;</w:t>
      </w:r>
    </w:p>
    <w:p w:rsidR="008E2660" w:rsidRPr="001D3A67" w:rsidRDefault="008E2660" w:rsidP="00A36427">
      <w:pPr>
        <w:pStyle w:val="ColorfulList-Accent11"/>
        <w:numPr>
          <w:ilvl w:val="0"/>
          <w:numId w:val="5"/>
        </w:numPr>
        <w:jc w:val="both"/>
        <w:rPr>
          <w:rFonts w:ascii="Arial" w:hAnsi="Arial" w:cs="Arial"/>
        </w:rPr>
      </w:pPr>
      <w:r w:rsidRPr="001D3A67">
        <w:rPr>
          <w:rFonts w:ascii="Arial" w:hAnsi="Arial" w:cs="Arial"/>
          <w:sz w:val="22"/>
          <w:szCs w:val="22"/>
        </w:rPr>
        <w:t>O diagnóstico diferencial d</w:t>
      </w:r>
      <w:r w:rsidR="00A94505" w:rsidRPr="001D3A67">
        <w:rPr>
          <w:rFonts w:ascii="Arial" w:hAnsi="Arial" w:cs="Arial"/>
          <w:sz w:val="22"/>
          <w:szCs w:val="22"/>
        </w:rPr>
        <w:t>a</w:t>
      </w:r>
      <w:r w:rsidRPr="001D3A67">
        <w:rPr>
          <w:rFonts w:ascii="Arial" w:hAnsi="Arial" w:cs="Arial"/>
          <w:sz w:val="22"/>
          <w:szCs w:val="22"/>
        </w:rPr>
        <w:t xml:space="preserve"> febre na</w:t>
      </w:r>
      <w:r w:rsidR="00A5791D" w:rsidRPr="001D3A67">
        <w:rPr>
          <w:rFonts w:ascii="Arial" w:hAnsi="Arial" w:cs="Arial"/>
          <w:sz w:val="22"/>
          <w:szCs w:val="22"/>
        </w:rPr>
        <w:t>s pessoas</w:t>
      </w:r>
      <w:r w:rsidRPr="001D3A67">
        <w:rPr>
          <w:rFonts w:ascii="Arial" w:hAnsi="Arial" w:cs="Arial"/>
          <w:sz w:val="22"/>
          <w:szCs w:val="22"/>
        </w:rPr>
        <w:t xml:space="preserve"> com </w:t>
      </w:r>
      <w:r w:rsidR="00794D21" w:rsidRPr="001D3A67">
        <w:rPr>
          <w:rFonts w:ascii="Arial" w:hAnsi="Arial" w:cs="Arial"/>
          <w:sz w:val="22"/>
          <w:szCs w:val="22"/>
        </w:rPr>
        <w:t xml:space="preserve">contagem de </w:t>
      </w:r>
      <w:proofErr w:type="spellStart"/>
      <w:r w:rsidRPr="001D3A67">
        <w:rPr>
          <w:rFonts w:ascii="Arial" w:hAnsi="Arial" w:cs="Arial"/>
          <w:sz w:val="22"/>
          <w:szCs w:val="22"/>
        </w:rPr>
        <w:t>CD4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baix</w:t>
      </w:r>
      <w:r w:rsidR="00794D21" w:rsidRPr="001D3A67">
        <w:rPr>
          <w:rFonts w:ascii="Arial" w:hAnsi="Arial" w:cs="Arial"/>
          <w:sz w:val="22"/>
          <w:szCs w:val="22"/>
        </w:rPr>
        <w:t>a</w:t>
      </w:r>
      <w:r w:rsidRPr="001D3A67">
        <w:rPr>
          <w:rFonts w:ascii="Arial" w:hAnsi="Arial" w:cs="Arial"/>
          <w:sz w:val="22"/>
          <w:szCs w:val="22"/>
        </w:rPr>
        <w:t xml:space="preserve"> é mais difícil (veja </w:t>
      </w:r>
      <w:r w:rsidR="008510BE" w:rsidRPr="001D3A67">
        <w:rPr>
          <w:rFonts w:ascii="Arial" w:hAnsi="Arial" w:cs="Arial"/>
          <w:sz w:val="22"/>
          <w:szCs w:val="22"/>
        </w:rPr>
        <w:t xml:space="preserve">o </w:t>
      </w:r>
      <w:r w:rsidRPr="001D3A67">
        <w:rPr>
          <w:rFonts w:ascii="Arial" w:hAnsi="Arial" w:cs="Arial"/>
          <w:sz w:val="22"/>
          <w:szCs w:val="22"/>
        </w:rPr>
        <w:t>cap</w:t>
      </w:r>
      <w:r w:rsidR="00A94505" w:rsidRPr="001D3A67">
        <w:rPr>
          <w:rFonts w:ascii="Arial" w:hAnsi="Arial" w:cs="Arial"/>
          <w:sz w:val="22"/>
          <w:szCs w:val="22"/>
        </w:rPr>
        <w:t>í</w:t>
      </w:r>
      <w:r w:rsidRPr="001D3A67">
        <w:rPr>
          <w:rFonts w:ascii="Arial" w:hAnsi="Arial" w:cs="Arial"/>
          <w:sz w:val="22"/>
          <w:szCs w:val="22"/>
        </w:rPr>
        <w:t xml:space="preserve">tulo </w:t>
      </w:r>
      <w:r w:rsidR="009A3493" w:rsidRPr="001D3A67">
        <w:rPr>
          <w:rFonts w:ascii="Arial" w:hAnsi="Arial" w:cs="Arial"/>
          <w:sz w:val="22"/>
          <w:szCs w:val="22"/>
        </w:rPr>
        <w:t>da</w:t>
      </w:r>
      <w:r w:rsidR="001111D3" w:rsidRPr="001D3A67">
        <w:rPr>
          <w:rFonts w:ascii="Arial" w:hAnsi="Arial" w:cs="Arial"/>
          <w:sz w:val="22"/>
          <w:szCs w:val="22"/>
        </w:rPr>
        <w:t xml:space="preserve"> </w:t>
      </w:r>
      <w:r w:rsidRPr="001D3A67">
        <w:rPr>
          <w:rFonts w:ascii="Arial" w:hAnsi="Arial" w:cs="Arial"/>
          <w:sz w:val="22"/>
          <w:szCs w:val="22"/>
        </w:rPr>
        <w:t>febre).</w:t>
      </w:r>
    </w:p>
    <w:p w:rsidR="001D3A67" w:rsidRPr="001D3A67" w:rsidRDefault="001D3A67" w:rsidP="001D3A67">
      <w:pPr>
        <w:pStyle w:val="ColorfulList-Accent11"/>
        <w:jc w:val="both"/>
        <w:rPr>
          <w:rFonts w:ascii="Arial" w:hAnsi="Arial" w:cs="Arial"/>
        </w:rPr>
      </w:pPr>
    </w:p>
    <w:p w:rsidR="008E2660" w:rsidRPr="001D3A67" w:rsidRDefault="004033C4" w:rsidP="001D3A6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06BCE">
        <w:rPr>
          <w:rFonts w:ascii="Arial" w:hAnsi="Arial" w:cs="Arial"/>
          <w:b/>
          <w:bCs/>
        </w:rPr>
        <w:t>3.</w:t>
      </w:r>
      <w:r w:rsidR="008E2660" w:rsidRPr="00706BCE">
        <w:rPr>
          <w:rFonts w:ascii="Arial" w:hAnsi="Arial" w:cs="Arial"/>
          <w:b/>
          <w:bCs/>
        </w:rPr>
        <w:t xml:space="preserve"> </w:t>
      </w:r>
      <w:r w:rsidR="008E2660" w:rsidRPr="001D3A67">
        <w:rPr>
          <w:rFonts w:ascii="Arial" w:hAnsi="Arial" w:cs="Arial"/>
          <w:b/>
          <w:bCs/>
          <w:sz w:val="22"/>
          <w:szCs w:val="22"/>
        </w:rPr>
        <w:t xml:space="preserve">Prevalência da Malária na Mulher Grávida </w:t>
      </w:r>
      <w:proofErr w:type="spellStart"/>
      <w:r w:rsidR="008E2660" w:rsidRPr="001D3A67">
        <w:rPr>
          <w:rFonts w:ascii="Arial" w:hAnsi="Arial" w:cs="Arial"/>
          <w:b/>
          <w:bCs/>
          <w:sz w:val="22"/>
          <w:szCs w:val="22"/>
        </w:rPr>
        <w:t>HIV</w:t>
      </w:r>
      <w:proofErr w:type="spellEnd"/>
      <w:r w:rsidR="008E2660" w:rsidRPr="001D3A67">
        <w:rPr>
          <w:rFonts w:ascii="Arial" w:hAnsi="Arial" w:cs="Arial"/>
          <w:b/>
          <w:bCs/>
          <w:sz w:val="22"/>
          <w:szCs w:val="22"/>
        </w:rPr>
        <w:t>+ e Implicações para a Transmissão Vertical</w:t>
      </w:r>
    </w:p>
    <w:p w:rsidR="008E2660" w:rsidRPr="001D3A67" w:rsidRDefault="008E2660" w:rsidP="001D3A67">
      <w:pPr>
        <w:jc w:val="both"/>
        <w:rPr>
          <w:rFonts w:ascii="Arial" w:hAnsi="Arial" w:cs="Arial"/>
          <w:sz w:val="22"/>
          <w:szCs w:val="22"/>
        </w:rPr>
      </w:pPr>
      <w:r w:rsidRPr="001D3A67">
        <w:rPr>
          <w:rFonts w:ascii="Arial" w:hAnsi="Arial" w:cs="Arial"/>
          <w:sz w:val="22"/>
          <w:szCs w:val="22"/>
        </w:rPr>
        <w:t xml:space="preserve">Nas mulheres grávidas, o risco de ter malária (doença sintomática e/ou </w:t>
      </w:r>
      <w:proofErr w:type="spellStart"/>
      <w:r w:rsidR="00706BCE" w:rsidRPr="001D3A67">
        <w:rPr>
          <w:rFonts w:ascii="Arial" w:hAnsi="Arial" w:cs="Arial"/>
          <w:sz w:val="22"/>
          <w:szCs w:val="22"/>
        </w:rPr>
        <w:t>parasit</w:t>
      </w:r>
      <w:r w:rsidR="001D3A67">
        <w:rPr>
          <w:rFonts w:ascii="Arial" w:hAnsi="Arial" w:cs="Arial"/>
          <w:sz w:val="22"/>
          <w:szCs w:val="22"/>
        </w:rPr>
        <w:t>e</w:t>
      </w:r>
      <w:r w:rsidR="00706BCE" w:rsidRPr="001D3A67">
        <w:rPr>
          <w:rFonts w:ascii="Arial" w:hAnsi="Arial" w:cs="Arial"/>
          <w:sz w:val="22"/>
          <w:szCs w:val="22"/>
        </w:rPr>
        <w:t>mia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assintomática) é maior. O risco mais alto verifica-se na </w:t>
      </w:r>
      <w:proofErr w:type="spellStart"/>
      <w:r w:rsidRPr="001D3A67">
        <w:rPr>
          <w:rFonts w:ascii="Arial" w:hAnsi="Arial" w:cs="Arial"/>
          <w:sz w:val="22"/>
          <w:szCs w:val="22"/>
        </w:rPr>
        <w:t>primig</w:t>
      </w:r>
      <w:r w:rsidR="008510BE" w:rsidRPr="001D3A67">
        <w:rPr>
          <w:rFonts w:ascii="Arial" w:hAnsi="Arial" w:cs="Arial"/>
          <w:sz w:val="22"/>
          <w:szCs w:val="22"/>
        </w:rPr>
        <w:t>esta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. </w:t>
      </w:r>
    </w:p>
    <w:p w:rsidR="008E2660" w:rsidRPr="001D3A67" w:rsidRDefault="008E2660" w:rsidP="001D3A67">
      <w:pPr>
        <w:jc w:val="both"/>
        <w:rPr>
          <w:rFonts w:ascii="Arial" w:hAnsi="Arial" w:cs="Arial"/>
          <w:sz w:val="22"/>
          <w:szCs w:val="22"/>
        </w:rPr>
      </w:pPr>
      <w:r w:rsidRPr="001D3A67">
        <w:rPr>
          <w:rFonts w:ascii="Arial" w:hAnsi="Arial" w:cs="Arial"/>
          <w:sz w:val="22"/>
          <w:szCs w:val="22"/>
        </w:rPr>
        <w:t xml:space="preserve">O gráfico abaixo mostra a prevalência da malária em mulheres grávidas, num estudo realizado em Moçambique em </w:t>
      </w:r>
      <w:r w:rsidR="00283D10" w:rsidRPr="001D3A67">
        <w:rPr>
          <w:rFonts w:ascii="Arial" w:hAnsi="Arial" w:cs="Arial"/>
          <w:sz w:val="22"/>
          <w:szCs w:val="22"/>
        </w:rPr>
        <w:t>dois</w:t>
      </w:r>
      <w:r w:rsidRPr="001D3A67">
        <w:rPr>
          <w:rFonts w:ascii="Arial" w:hAnsi="Arial" w:cs="Arial"/>
          <w:sz w:val="22"/>
          <w:szCs w:val="22"/>
        </w:rPr>
        <w:t xml:space="preserve"> distritos das províncias de Sofala e Manica, no período de alta transmissão d</w:t>
      </w:r>
      <w:r w:rsidR="009A3493" w:rsidRPr="001D3A67">
        <w:rPr>
          <w:rFonts w:ascii="Arial" w:hAnsi="Arial" w:cs="Arial"/>
          <w:sz w:val="22"/>
          <w:szCs w:val="22"/>
        </w:rPr>
        <w:t>a</w:t>
      </w:r>
      <w:r w:rsidRPr="001D3A67">
        <w:rPr>
          <w:rFonts w:ascii="Arial" w:hAnsi="Arial" w:cs="Arial"/>
          <w:sz w:val="22"/>
          <w:szCs w:val="22"/>
        </w:rPr>
        <w:t xml:space="preserve"> malária, 2003 - 2004</w:t>
      </w:r>
      <w:r w:rsidRPr="001D3A67">
        <w:rPr>
          <w:rStyle w:val="EndnoteReference"/>
          <w:rFonts w:ascii="Arial" w:hAnsi="Arial" w:cs="Arial"/>
          <w:sz w:val="22"/>
          <w:szCs w:val="22"/>
        </w:rPr>
        <w:endnoteReference w:id="8"/>
      </w:r>
      <w:r w:rsidRPr="001D3A67">
        <w:rPr>
          <w:rFonts w:ascii="Arial" w:hAnsi="Arial" w:cs="Arial"/>
          <w:sz w:val="22"/>
          <w:szCs w:val="22"/>
        </w:rPr>
        <w:t>.</w:t>
      </w:r>
    </w:p>
    <w:p w:rsidR="008E2660" w:rsidRPr="00706BCE" w:rsidRDefault="008E2660" w:rsidP="009219C1">
      <w:pPr>
        <w:spacing w:line="276" w:lineRule="auto"/>
        <w:jc w:val="both"/>
        <w:rPr>
          <w:rFonts w:ascii="Arial" w:hAnsi="Arial" w:cs="Arial"/>
        </w:rPr>
      </w:pPr>
    </w:p>
    <w:p w:rsidR="008E2660" w:rsidRPr="00706BCE" w:rsidRDefault="00DC4CA5" w:rsidP="00E46A37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w:drawing>
          <wp:inline distT="0" distB="0" distL="0" distR="0">
            <wp:extent cx="5492750" cy="3051810"/>
            <wp:effectExtent l="0" t="0" r="0" b="0"/>
            <wp:docPr id="3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2660" w:rsidRPr="00706BCE" w:rsidRDefault="008E2660" w:rsidP="009219C1">
      <w:pPr>
        <w:spacing w:line="276" w:lineRule="auto"/>
        <w:jc w:val="both"/>
        <w:rPr>
          <w:rFonts w:ascii="Arial" w:hAnsi="Arial" w:cs="Arial"/>
        </w:rPr>
      </w:pPr>
    </w:p>
    <w:p w:rsidR="008E2660" w:rsidRPr="001D3A67" w:rsidRDefault="008E2660" w:rsidP="001D3A67">
      <w:pPr>
        <w:jc w:val="both"/>
        <w:rPr>
          <w:rFonts w:ascii="Arial" w:hAnsi="Arial" w:cs="Arial"/>
          <w:sz w:val="22"/>
          <w:szCs w:val="22"/>
        </w:rPr>
      </w:pPr>
      <w:r w:rsidRPr="001D3A67">
        <w:rPr>
          <w:rFonts w:ascii="Arial" w:hAnsi="Arial" w:cs="Arial"/>
          <w:sz w:val="22"/>
          <w:szCs w:val="22"/>
        </w:rPr>
        <w:t xml:space="preserve">Nesta pesquisa, foi observada que a prevalência da malária é mais alta nas mulheres seropositivas, e nas mulheres na primeira e segunda gravidez. Apesar da alta prevalência da malária, quase todas as mulheres no estudo foram assintomáticas. </w:t>
      </w:r>
    </w:p>
    <w:p w:rsidR="008E2660" w:rsidRPr="001D3A67" w:rsidRDefault="008E2660" w:rsidP="001D3A67">
      <w:pPr>
        <w:jc w:val="both"/>
        <w:rPr>
          <w:rFonts w:ascii="Calibri" w:hAnsi="Calibri"/>
          <w:sz w:val="22"/>
          <w:szCs w:val="22"/>
        </w:rPr>
      </w:pPr>
    </w:p>
    <w:p w:rsidR="00C41740" w:rsidRPr="001D3A67" w:rsidRDefault="008E2660" w:rsidP="001D3A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3A67">
        <w:rPr>
          <w:rFonts w:ascii="Arial" w:hAnsi="Arial" w:cs="Arial"/>
          <w:sz w:val="22"/>
          <w:szCs w:val="22"/>
        </w:rPr>
        <w:t xml:space="preserve">Quando há malária na gravidez, a mãe corre mais risco de </w:t>
      </w:r>
      <w:r w:rsidR="00C41740" w:rsidRPr="001D3A67">
        <w:rPr>
          <w:rFonts w:ascii="Arial" w:hAnsi="Arial" w:cs="Arial"/>
          <w:sz w:val="22"/>
          <w:szCs w:val="22"/>
        </w:rPr>
        <w:t>morrer</w:t>
      </w:r>
      <w:r w:rsidR="001D3A67">
        <w:rPr>
          <w:rFonts w:ascii="Arial" w:hAnsi="Arial" w:cs="Arial"/>
          <w:sz w:val="22"/>
          <w:szCs w:val="22"/>
        </w:rPr>
        <w:t>,</w:t>
      </w:r>
      <w:r w:rsidR="00C41740" w:rsidRPr="001D3A67">
        <w:rPr>
          <w:rFonts w:ascii="Arial" w:hAnsi="Arial" w:cs="Arial"/>
          <w:sz w:val="22"/>
          <w:szCs w:val="22"/>
        </w:rPr>
        <w:t xml:space="preserve"> </w:t>
      </w:r>
      <w:r w:rsidR="003854F9" w:rsidRPr="001D3A67">
        <w:rPr>
          <w:rFonts w:ascii="Arial" w:hAnsi="Arial" w:cs="Arial"/>
          <w:sz w:val="22"/>
          <w:szCs w:val="22"/>
        </w:rPr>
        <w:t xml:space="preserve">quer </w:t>
      </w:r>
      <w:r w:rsidR="00C41740" w:rsidRPr="001D3A67">
        <w:rPr>
          <w:rFonts w:ascii="Arial" w:hAnsi="Arial" w:cs="Arial"/>
          <w:sz w:val="22"/>
          <w:szCs w:val="22"/>
        </w:rPr>
        <w:t xml:space="preserve">seja directamente de uma malária grave, quer </w:t>
      </w:r>
      <w:proofErr w:type="spellStart"/>
      <w:r w:rsidR="00C41740" w:rsidRPr="001D3A67">
        <w:rPr>
          <w:rFonts w:ascii="Arial" w:hAnsi="Arial" w:cs="Arial"/>
          <w:sz w:val="22"/>
          <w:szCs w:val="22"/>
        </w:rPr>
        <w:t>indirectamente</w:t>
      </w:r>
      <w:proofErr w:type="spellEnd"/>
      <w:r w:rsidR="00C41740" w:rsidRPr="001D3A67">
        <w:rPr>
          <w:rFonts w:ascii="Arial" w:hAnsi="Arial" w:cs="Arial"/>
          <w:sz w:val="22"/>
          <w:szCs w:val="22"/>
        </w:rPr>
        <w:t xml:space="preserve"> de </w:t>
      </w:r>
      <w:r w:rsidRPr="001D3A67">
        <w:rPr>
          <w:rFonts w:ascii="Arial" w:hAnsi="Arial" w:cs="Arial"/>
          <w:sz w:val="22"/>
          <w:szCs w:val="22"/>
        </w:rPr>
        <w:t xml:space="preserve">anemia severa </w:t>
      </w:r>
      <w:r w:rsidR="00C41740" w:rsidRPr="001D3A67">
        <w:rPr>
          <w:rFonts w:ascii="Arial" w:hAnsi="Arial" w:cs="Arial"/>
          <w:sz w:val="22"/>
          <w:szCs w:val="22"/>
        </w:rPr>
        <w:t xml:space="preserve">relacionada com a </w:t>
      </w:r>
      <w:proofErr w:type="gramStart"/>
      <w:r w:rsidR="00C41740" w:rsidRPr="001D3A67">
        <w:rPr>
          <w:rFonts w:ascii="Arial" w:hAnsi="Arial" w:cs="Arial"/>
          <w:sz w:val="22"/>
          <w:szCs w:val="22"/>
        </w:rPr>
        <w:t xml:space="preserve">malária. </w:t>
      </w:r>
      <w:r w:rsidR="004A45D9" w:rsidRPr="001D3A67">
        <w:rPr>
          <w:rFonts w:ascii="Arial" w:hAnsi="Arial" w:cs="Arial"/>
          <w:sz w:val="22"/>
          <w:szCs w:val="22"/>
        </w:rPr>
        <w:t xml:space="preserve"> </w:t>
      </w:r>
      <w:proofErr w:type="gramEnd"/>
      <w:r w:rsidR="00C41740" w:rsidRPr="001D3A67">
        <w:rPr>
          <w:rFonts w:ascii="Arial" w:hAnsi="Arial" w:cs="Arial"/>
          <w:sz w:val="22"/>
          <w:szCs w:val="22"/>
        </w:rPr>
        <w:t>Além disso, a malária da mãe pode resultar numa série de consequências graves, incluindo aborto espontâneo, morte neonatal e prematuridade ou baixo peso à nascença.</w:t>
      </w:r>
    </w:p>
    <w:p w:rsidR="00254B26" w:rsidRPr="001D3A67" w:rsidRDefault="00254B26" w:rsidP="001D3A67">
      <w:pPr>
        <w:jc w:val="both"/>
        <w:rPr>
          <w:rFonts w:ascii="Arial" w:hAnsi="Arial" w:cs="Arial"/>
          <w:sz w:val="22"/>
          <w:szCs w:val="22"/>
        </w:rPr>
      </w:pPr>
    </w:p>
    <w:p w:rsidR="00D61930" w:rsidRPr="00706BCE" w:rsidRDefault="00254B26" w:rsidP="001D3A67">
      <w:pPr>
        <w:jc w:val="both"/>
        <w:rPr>
          <w:rFonts w:ascii="Arial" w:hAnsi="Arial" w:cs="Arial"/>
        </w:rPr>
      </w:pPr>
      <w:r w:rsidRPr="001D3A67">
        <w:rPr>
          <w:rFonts w:ascii="Arial" w:hAnsi="Arial" w:cs="Arial"/>
          <w:sz w:val="22"/>
          <w:szCs w:val="22"/>
        </w:rPr>
        <w:t xml:space="preserve">O </w:t>
      </w:r>
      <w:proofErr w:type="gramStart"/>
      <w:r w:rsidRPr="001D3A67">
        <w:rPr>
          <w:rFonts w:ascii="Arial" w:hAnsi="Arial" w:cs="Arial"/>
          <w:sz w:val="22"/>
          <w:szCs w:val="22"/>
        </w:rPr>
        <w:t>H</w:t>
      </w:r>
      <w:r w:rsidRPr="001D3A67">
        <w:rPr>
          <w:rFonts w:ascii="Arial" w:hAnsi="Arial" w:cs="Arial"/>
          <w:sz w:val="22"/>
          <w:szCs w:val="22"/>
          <w:lang w:val="pt-BR"/>
        </w:rPr>
        <w:t>IV</w:t>
      </w:r>
      <w:proofErr w:type="gramEnd"/>
      <w:r w:rsidRPr="001D3A67">
        <w:rPr>
          <w:rFonts w:ascii="Arial" w:hAnsi="Arial" w:cs="Arial"/>
          <w:sz w:val="22"/>
          <w:szCs w:val="22"/>
          <w:lang w:val="pt-BR"/>
        </w:rPr>
        <w:t>/SIDA reduz a resistência da mulher à malária</w:t>
      </w:r>
      <w:r w:rsidR="004A45D9" w:rsidRPr="001D3A67">
        <w:rPr>
          <w:rFonts w:ascii="Arial" w:hAnsi="Arial" w:cs="Arial"/>
          <w:sz w:val="22"/>
          <w:szCs w:val="22"/>
          <w:lang w:val="pt-BR"/>
        </w:rPr>
        <w:t xml:space="preserve"> e</w:t>
      </w:r>
      <w:r w:rsidR="001D3A67">
        <w:rPr>
          <w:rFonts w:ascii="Arial" w:hAnsi="Arial" w:cs="Arial"/>
          <w:sz w:val="22"/>
          <w:szCs w:val="22"/>
          <w:lang w:val="pt-BR"/>
        </w:rPr>
        <w:t>,</w:t>
      </w:r>
      <w:r w:rsidR="004A45D9" w:rsidRPr="001D3A67">
        <w:rPr>
          <w:rFonts w:ascii="Arial" w:hAnsi="Arial" w:cs="Arial"/>
          <w:sz w:val="22"/>
          <w:szCs w:val="22"/>
          <w:lang w:val="pt-BR"/>
        </w:rPr>
        <w:t xml:space="preserve"> por isso</w:t>
      </w:r>
      <w:r w:rsidR="001D3A67">
        <w:rPr>
          <w:rFonts w:ascii="Arial" w:hAnsi="Arial" w:cs="Arial"/>
          <w:sz w:val="22"/>
          <w:szCs w:val="22"/>
          <w:lang w:val="pt-BR"/>
        </w:rPr>
        <w:t>,</w:t>
      </w:r>
      <w:r w:rsidRPr="001D3A67">
        <w:rPr>
          <w:rFonts w:ascii="Arial" w:hAnsi="Arial" w:cs="Arial"/>
          <w:sz w:val="22"/>
          <w:szCs w:val="22"/>
          <w:lang w:val="pt-BR"/>
        </w:rPr>
        <w:t xml:space="preserve"> as mulheres infectadas com HIV são mais vulneráveis à malária antes e durante a gravidez. </w:t>
      </w:r>
      <w:r w:rsidRPr="001D3A67">
        <w:rPr>
          <w:rFonts w:ascii="Arial" w:hAnsi="Arial" w:cs="Arial"/>
          <w:sz w:val="22"/>
          <w:szCs w:val="22"/>
        </w:rPr>
        <w:t>Por outro lado, d</w:t>
      </w:r>
      <w:r w:rsidR="00D61930" w:rsidRPr="001D3A67">
        <w:rPr>
          <w:rFonts w:ascii="Arial" w:hAnsi="Arial" w:cs="Arial"/>
          <w:sz w:val="22"/>
          <w:szCs w:val="22"/>
        </w:rPr>
        <w:t>urante os episódios da malária na mãe</w:t>
      </w:r>
      <w:r w:rsidR="004A45D9" w:rsidRPr="001D3A67">
        <w:rPr>
          <w:rFonts w:ascii="Arial" w:hAnsi="Arial" w:cs="Arial"/>
          <w:sz w:val="22"/>
          <w:szCs w:val="22"/>
        </w:rPr>
        <w:t>,</w:t>
      </w:r>
      <w:r w:rsidR="00D61930" w:rsidRPr="001D3A67">
        <w:rPr>
          <w:rFonts w:ascii="Arial" w:hAnsi="Arial" w:cs="Arial"/>
          <w:sz w:val="22"/>
          <w:szCs w:val="22"/>
        </w:rPr>
        <w:t xml:space="preserve"> o feto corre maior risco de ser </w:t>
      </w:r>
      <w:proofErr w:type="spellStart"/>
      <w:r w:rsidR="00D61930" w:rsidRPr="001D3A67">
        <w:rPr>
          <w:rFonts w:ascii="Arial" w:hAnsi="Arial" w:cs="Arial"/>
          <w:sz w:val="22"/>
          <w:szCs w:val="22"/>
        </w:rPr>
        <w:t>infectado</w:t>
      </w:r>
      <w:proofErr w:type="spellEnd"/>
      <w:r w:rsidR="00D61930" w:rsidRPr="001D3A67">
        <w:rPr>
          <w:rFonts w:ascii="Arial" w:hAnsi="Arial" w:cs="Arial"/>
          <w:sz w:val="22"/>
          <w:szCs w:val="22"/>
        </w:rPr>
        <w:t xml:space="preserve"> pelo </w:t>
      </w:r>
      <w:proofErr w:type="spellStart"/>
      <w:proofErr w:type="gramStart"/>
      <w:r w:rsidR="00D61930" w:rsidRPr="001D3A67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="00D61930" w:rsidRPr="001D3A67">
        <w:rPr>
          <w:rFonts w:ascii="Arial" w:hAnsi="Arial" w:cs="Arial"/>
          <w:sz w:val="22"/>
          <w:szCs w:val="22"/>
        </w:rPr>
        <w:t xml:space="preserve"> porque a presença da malária provoca um aumento na carga viral </w:t>
      </w:r>
      <w:r w:rsidR="0053276D" w:rsidRPr="001D3A67">
        <w:rPr>
          <w:rFonts w:ascii="Arial" w:hAnsi="Arial" w:cs="Arial"/>
          <w:sz w:val="22"/>
          <w:szCs w:val="22"/>
        </w:rPr>
        <w:t>n</w:t>
      </w:r>
      <w:r w:rsidR="00D61930" w:rsidRPr="001D3A67">
        <w:rPr>
          <w:rFonts w:ascii="Arial" w:hAnsi="Arial" w:cs="Arial"/>
          <w:sz w:val="22"/>
          <w:szCs w:val="22"/>
        </w:rPr>
        <w:t xml:space="preserve">a placenta. Porém, esta relação entre malária materna e transmissão vertical do </w:t>
      </w:r>
      <w:proofErr w:type="spellStart"/>
      <w:proofErr w:type="gramStart"/>
      <w:r w:rsidR="00D61930" w:rsidRPr="001D3A67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="00D61930" w:rsidRPr="001D3A67">
        <w:rPr>
          <w:rFonts w:ascii="Arial" w:hAnsi="Arial" w:cs="Arial"/>
          <w:sz w:val="22"/>
          <w:szCs w:val="22"/>
        </w:rPr>
        <w:t xml:space="preserve"> ainda não foi confirmada</w:t>
      </w:r>
      <w:r w:rsidR="00443A6A" w:rsidRPr="001D3A67">
        <w:rPr>
          <w:rFonts w:ascii="Arial" w:hAnsi="Arial" w:cs="Arial"/>
          <w:sz w:val="22"/>
          <w:szCs w:val="22"/>
        </w:rPr>
        <w:t>.</w:t>
      </w:r>
      <w:r w:rsidR="00443A6A" w:rsidRPr="00706BCE">
        <w:rPr>
          <w:rFonts w:ascii="Arial" w:hAnsi="Arial" w:cs="Arial"/>
        </w:rPr>
        <w:t xml:space="preserve"> </w:t>
      </w:r>
    </w:p>
    <w:p w:rsidR="00D61930" w:rsidRPr="00706BCE" w:rsidRDefault="008E2660" w:rsidP="009219C1">
      <w:pPr>
        <w:spacing w:line="276" w:lineRule="auto"/>
        <w:jc w:val="both"/>
        <w:rPr>
          <w:rFonts w:ascii="Arial" w:hAnsi="Arial" w:cs="Arial"/>
        </w:rPr>
      </w:pPr>
      <w:r w:rsidRPr="00706BCE">
        <w:rPr>
          <w:rFonts w:ascii="Arial" w:hAnsi="Arial" w:cs="Arial"/>
        </w:rPr>
        <w:tab/>
      </w:r>
      <w:r w:rsidRPr="00706BCE">
        <w:rPr>
          <w:rFonts w:ascii="Arial" w:hAnsi="Arial" w:cs="Arial"/>
        </w:rPr>
        <w:tab/>
      </w:r>
    </w:p>
    <w:p w:rsidR="008E2660" w:rsidRPr="001D3A67" w:rsidRDefault="008E2660" w:rsidP="001D3A6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06BCE">
        <w:rPr>
          <w:rFonts w:ascii="Arial" w:hAnsi="Arial" w:cs="Arial"/>
          <w:b/>
          <w:bCs/>
        </w:rPr>
        <w:t>4.</w:t>
      </w:r>
      <w:r w:rsidR="004033C4" w:rsidRPr="00706BCE">
        <w:rPr>
          <w:rFonts w:ascii="Arial" w:hAnsi="Arial" w:cs="Arial"/>
          <w:b/>
          <w:bCs/>
        </w:rPr>
        <w:t xml:space="preserve"> </w:t>
      </w:r>
      <w:r w:rsidRPr="001D3A67">
        <w:rPr>
          <w:rFonts w:ascii="Arial" w:hAnsi="Arial" w:cs="Arial"/>
          <w:b/>
          <w:bCs/>
          <w:sz w:val="22"/>
          <w:szCs w:val="22"/>
        </w:rPr>
        <w:t xml:space="preserve">Malária </w:t>
      </w:r>
      <w:r w:rsidR="004A45D9" w:rsidRPr="001D3A67">
        <w:rPr>
          <w:rFonts w:ascii="Arial" w:hAnsi="Arial" w:cs="Arial"/>
          <w:b/>
          <w:bCs/>
          <w:sz w:val="22"/>
          <w:szCs w:val="22"/>
        </w:rPr>
        <w:t>G</w:t>
      </w:r>
      <w:r w:rsidR="00042D15" w:rsidRPr="001D3A67">
        <w:rPr>
          <w:rFonts w:ascii="Arial" w:hAnsi="Arial" w:cs="Arial"/>
          <w:b/>
          <w:bCs/>
          <w:sz w:val="22"/>
          <w:szCs w:val="22"/>
        </w:rPr>
        <w:t xml:space="preserve">rave </w:t>
      </w:r>
      <w:r w:rsidRPr="001D3A67">
        <w:rPr>
          <w:rFonts w:ascii="Arial" w:hAnsi="Arial" w:cs="Arial"/>
          <w:b/>
          <w:bCs/>
          <w:sz w:val="22"/>
          <w:szCs w:val="22"/>
        </w:rPr>
        <w:t xml:space="preserve">e </w:t>
      </w:r>
      <w:proofErr w:type="spellStart"/>
      <w:proofErr w:type="gramStart"/>
      <w:r w:rsidRPr="001D3A67">
        <w:rPr>
          <w:rFonts w:ascii="Arial" w:hAnsi="Arial" w:cs="Arial"/>
          <w:b/>
          <w:bCs/>
          <w:sz w:val="22"/>
          <w:szCs w:val="22"/>
        </w:rPr>
        <w:t>HIV</w:t>
      </w:r>
      <w:proofErr w:type="spellEnd"/>
      <w:proofErr w:type="gramEnd"/>
    </w:p>
    <w:p w:rsidR="008E2660" w:rsidRDefault="008E2660" w:rsidP="001D3A67">
      <w:pPr>
        <w:jc w:val="both"/>
        <w:rPr>
          <w:rFonts w:ascii="Arial" w:hAnsi="Arial" w:cs="Arial"/>
          <w:sz w:val="22"/>
          <w:szCs w:val="22"/>
        </w:rPr>
      </w:pPr>
      <w:r w:rsidRPr="001D3A67">
        <w:rPr>
          <w:rFonts w:ascii="Arial" w:hAnsi="Arial" w:cs="Arial"/>
          <w:sz w:val="22"/>
          <w:szCs w:val="22"/>
        </w:rPr>
        <w:t xml:space="preserve">Onde a transmissão da malária é instável (não </w:t>
      </w:r>
      <w:r w:rsidR="00042D15" w:rsidRPr="001D3A67">
        <w:rPr>
          <w:rFonts w:ascii="Arial" w:hAnsi="Arial" w:cs="Arial"/>
          <w:sz w:val="22"/>
          <w:szCs w:val="22"/>
        </w:rPr>
        <w:t>permanente</w:t>
      </w:r>
      <w:r w:rsidRPr="001D3A67">
        <w:rPr>
          <w:rFonts w:ascii="Arial" w:hAnsi="Arial" w:cs="Arial"/>
          <w:sz w:val="22"/>
          <w:szCs w:val="22"/>
        </w:rPr>
        <w:t xml:space="preserve">), ela é mais </w:t>
      </w:r>
      <w:r w:rsidR="00042D15" w:rsidRPr="001D3A67">
        <w:rPr>
          <w:rFonts w:ascii="Arial" w:hAnsi="Arial" w:cs="Arial"/>
          <w:sz w:val="22"/>
          <w:szCs w:val="22"/>
        </w:rPr>
        <w:t xml:space="preserve">grave </w:t>
      </w:r>
      <w:r w:rsidRPr="001D3A67">
        <w:rPr>
          <w:rFonts w:ascii="Arial" w:hAnsi="Arial" w:cs="Arial"/>
          <w:sz w:val="22"/>
          <w:szCs w:val="22"/>
        </w:rPr>
        <w:t xml:space="preserve">na pessoa seropositiva. </w:t>
      </w:r>
      <w:r w:rsidR="008510BE" w:rsidRPr="001D3A67">
        <w:rPr>
          <w:rFonts w:ascii="Arial" w:hAnsi="Arial" w:cs="Arial"/>
          <w:sz w:val="22"/>
          <w:szCs w:val="22"/>
        </w:rPr>
        <w:t>U</w:t>
      </w:r>
      <w:r w:rsidRPr="001D3A67">
        <w:rPr>
          <w:rFonts w:ascii="Arial" w:hAnsi="Arial" w:cs="Arial"/>
          <w:sz w:val="22"/>
          <w:szCs w:val="22"/>
        </w:rPr>
        <w:t xml:space="preserve">ma pesquisa </w:t>
      </w:r>
      <w:r w:rsidR="008510BE" w:rsidRPr="001D3A67">
        <w:rPr>
          <w:rFonts w:ascii="Arial" w:hAnsi="Arial" w:cs="Arial"/>
          <w:sz w:val="22"/>
          <w:szCs w:val="22"/>
        </w:rPr>
        <w:t>realizada</w:t>
      </w:r>
      <w:r w:rsidRPr="001D3A67">
        <w:rPr>
          <w:rFonts w:ascii="Arial" w:hAnsi="Arial" w:cs="Arial"/>
          <w:sz w:val="22"/>
          <w:szCs w:val="22"/>
        </w:rPr>
        <w:t xml:space="preserve"> num hospital </w:t>
      </w:r>
      <w:r w:rsidR="00496929" w:rsidRPr="001D3A67">
        <w:rPr>
          <w:rFonts w:ascii="Arial" w:hAnsi="Arial" w:cs="Arial"/>
          <w:sz w:val="22"/>
          <w:szCs w:val="22"/>
        </w:rPr>
        <w:t>na</w:t>
      </w:r>
      <w:r w:rsidRPr="001D3A67">
        <w:rPr>
          <w:rFonts w:ascii="Arial" w:hAnsi="Arial" w:cs="Arial"/>
          <w:sz w:val="22"/>
          <w:szCs w:val="22"/>
        </w:rPr>
        <w:t xml:space="preserve"> África do Sul, quase todos os sinais e sintomas de malária grave</w:t>
      </w:r>
      <w:r w:rsidR="004A45D9" w:rsidRPr="001D3A67">
        <w:rPr>
          <w:rFonts w:ascii="Arial" w:hAnsi="Arial" w:cs="Arial"/>
          <w:sz w:val="22"/>
          <w:szCs w:val="22"/>
        </w:rPr>
        <w:t>,</w:t>
      </w:r>
      <w:r w:rsidR="008510BE" w:rsidRPr="001D3A67">
        <w:rPr>
          <w:rFonts w:ascii="Arial" w:hAnsi="Arial" w:cs="Arial"/>
          <w:sz w:val="22"/>
          <w:szCs w:val="22"/>
        </w:rPr>
        <w:t xml:space="preserve"> </w:t>
      </w:r>
      <w:r w:rsidRPr="001D3A67">
        <w:rPr>
          <w:rFonts w:ascii="Arial" w:hAnsi="Arial" w:cs="Arial"/>
          <w:sz w:val="22"/>
          <w:szCs w:val="22"/>
        </w:rPr>
        <w:t>incluindo insuficiência renal, coma, anemia severa, convulsões, icterícia, e edema pulmonar</w:t>
      </w:r>
      <w:r w:rsidR="008510BE" w:rsidRPr="001D3A67">
        <w:rPr>
          <w:rFonts w:ascii="Arial" w:hAnsi="Arial" w:cs="Arial"/>
          <w:sz w:val="22"/>
          <w:szCs w:val="22"/>
        </w:rPr>
        <w:t xml:space="preserve">, </w:t>
      </w:r>
      <w:r w:rsidRPr="001D3A67">
        <w:rPr>
          <w:rFonts w:ascii="Arial" w:hAnsi="Arial" w:cs="Arial"/>
          <w:sz w:val="22"/>
          <w:szCs w:val="22"/>
        </w:rPr>
        <w:t xml:space="preserve">foram mais frequentes nos </w:t>
      </w:r>
      <w:r w:rsidR="00496929" w:rsidRPr="001D3A67">
        <w:rPr>
          <w:rFonts w:ascii="Arial" w:hAnsi="Arial" w:cs="Arial"/>
          <w:sz w:val="22"/>
          <w:szCs w:val="22"/>
        </w:rPr>
        <w:t>doentes</w:t>
      </w:r>
      <w:r w:rsidRPr="001D3A67">
        <w:rPr>
          <w:rFonts w:ascii="Arial" w:hAnsi="Arial" w:cs="Arial"/>
          <w:sz w:val="22"/>
          <w:szCs w:val="22"/>
        </w:rPr>
        <w:t xml:space="preserve"> seropositivos.</w:t>
      </w:r>
      <w:r w:rsidRPr="001D3A67">
        <w:rPr>
          <w:rStyle w:val="EndnoteReference"/>
          <w:sz w:val="22"/>
          <w:szCs w:val="22"/>
        </w:rPr>
        <w:endnoteReference w:id="9"/>
      </w:r>
      <w:r w:rsidRPr="001D3A67">
        <w:rPr>
          <w:rFonts w:ascii="Arial" w:hAnsi="Arial" w:cs="Arial"/>
          <w:sz w:val="22"/>
          <w:szCs w:val="22"/>
        </w:rPr>
        <w:t xml:space="preserve"> </w:t>
      </w:r>
    </w:p>
    <w:p w:rsidR="00C6743E" w:rsidRPr="001D3A67" w:rsidRDefault="00C6743E" w:rsidP="001D3A67">
      <w:pPr>
        <w:jc w:val="both"/>
        <w:rPr>
          <w:rFonts w:ascii="Arial" w:hAnsi="Arial" w:cs="Arial"/>
          <w:sz w:val="22"/>
          <w:szCs w:val="22"/>
        </w:rPr>
      </w:pPr>
    </w:p>
    <w:p w:rsidR="008E2660" w:rsidRPr="001D3A67" w:rsidRDefault="008E2660" w:rsidP="001D3A67">
      <w:pPr>
        <w:jc w:val="both"/>
        <w:rPr>
          <w:rFonts w:ascii="Arial" w:hAnsi="Arial" w:cs="Arial"/>
          <w:b/>
          <w:sz w:val="22"/>
          <w:szCs w:val="22"/>
        </w:rPr>
      </w:pPr>
      <w:r w:rsidRPr="001D3A67">
        <w:rPr>
          <w:rFonts w:ascii="Arial" w:hAnsi="Arial" w:cs="Arial"/>
          <w:b/>
          <w:sz w:val="22"/>
          <w:szCs w:val="22"/>
        </w:rPr>
        <w:lastRenderedPageBreak/>
        <w:t>5.</w:t>
      </w:r>
      <w:r w:rsidR="004033C4" w:rsidRPr="001D3A67">
        <w:rPr>
          <w:rFonts w:ascii="Arial" w:hAnsi="Arial" w:cs="Arial"/>
          <w:b/>
          <w:sz w:val="22"/>
          <w:szCs w:val="22"/>
        </w:rPr>
        <w:t xml:space="preserve"> </w:t>
      </w:r>
      <w:r w:rsidRPr="001D3A67">
        <w:rPr>
          <w:rFonts w:ascii="Arial" w:hAnsi="Arial" w:cs="Arial"/>
          <w:b/>
          <w:sz w:val="22"/>
          <w:szCs w:val="22"/>
        </w:rPr>
        <w:t xml:space="preserve">Malária e Anemia no </w:t>
      </w:r>
      <w:r w:rsidR="009C37CC" w:rsidRPr="001D3A67">
        <w:rPr>
          <w:rFonts w:ascii="Arial" w:hAnsi="Arial" w:cs="Arial"/>
          <w:b/>
          <w:sz w:val="22"/>
          <w:szCs w:val="22"/>
        </w:rPr>
        <w:t>Doente</w:t>
      </w:r>
      <w:r w:rsidRPr="001D3A67">
        <w:rPr>
          <w:rFonts w:ascii="Arial" w:hAnsi="Arial" w:cs="Arial"/>
          <w:b/>
          <w:sz w:val="22"/>
          <w:szCs w:val="22"/>
        </w:rPr>
        <w:t xml:space="preserve"> Seropositivo</w:t>
      </w:r>
    </w:p>
    <w:p w:rsidR="008E2660" w:rsidRPr="001D3A67" w:rsidRDefault="008E2660" w:rsidP="001D3A67">
      <w:pPr>
        <w:jc w:val="both"/>
        <w:rPr>
          <w:rFonts w:ascii="Book Antiqua" w:hAnsi="Book Antiqua" w:cs="Arial"/>
          <w:sz w:val="22"/>
          <w:szCs w:val="22"/>
        </w:rPr>
      </w:pPr>
      <w:r w:rsidRPr="001D3A67">
        <w:rPr>
          <w:rFonts w:ascii="Arial" w:hAnsi="Arial" w:cs="Arial"/>
          <w:sz w:val="22"/>
          <w:szCs w:val="22"/>
        </w:rPr>
        <w:t xml:space="preserve">A malária provoca anemia em </w:t>
      </w:r>
      <w:r w:rsidR="00496929" w:rsidRPr="001D3A67">
        <w:rPr>
          <w:rFonts w:ascii="Arial" w:hAnsi="Arial" w:cs="Arial"/>
          <w:sz w:val="22"/>
          <w:szCs w:val="22"/>
        </w:rPr>
        <w:t xml:space="preserve">doentes tanto </w:t>
      </w:r>
      <w:r w:rsidRPr="001D3A67">
        <w:rPr>
          <w:rFonts w:ascii="Arial" w:hAnsi="Arial" w:cs="Arial"/>
          <w:sz w:val="22"/>
          <w:szCs w:val="22"/>
        </w:rPr>
        <w:t xml:space="preserve">seropositivos </w:t>
      </w:r>
      <w:r w:rsidR="00496929" w:rsidRPr="001D3A67">
        <w:rPr>
          <w:rFonts w:ascii="Arial" w:hAnsi="Arial" w:cs="Arial"/>
          <w:sz w:val="22"/>
          <w:szCs w:val="22"/>
        </w:rPr>
        <w:t>como nos</w:t>
      </w:r>
      <w:r w:rsidRPr="001D3A67">
        <w:rPr>
          <w:rFonts w:ascii="Arial" w:hAnsi="Arial" w:cs="Arial"/>
          <w:sz w:val="22"/>
          <w:szCs w:val="22"/>
        </w:rPr>
        <w:t xml:space="preserve"> seronegativos. Mas, no </w:t>
      </w:r>
      <w:r w:rsidR="00496929" w:rsidRPr="001D3A67">
        <w:rPr>
          <w:rFonts w:ascii="Arial" w:hAnsi="Arial" w:cs="Arial"/>
          <w:sz w:val="22"/>
          <w:szCs w:val="22"/>
        </w:rPr>
        <w:t xml:space="preserve">doente </w:t>
      </w:r>
      <w:r w:rsidRPr="001D3A67">
        <w:rPr>
          <w:rFonts w:ascii="Arial" w:hAnsi="Arial" w:cs="Arial"/>
          <w:sz w:val="22"/>
          <w:szCs w:val="22"/>
        </w:rPr>
        <w:t xml:space="preserve">seropositivo, a hemoglobina </w:t>
      </w:r>
      <w:r w:rsidR="004A45D9" w:rsidRPr="001D3A67">
        <w:rPr>
          <w:rFonts w:ascii="Arial" w:hAnsi="Arial" w:cs="Arial"/>
          <w:sz w:val="22"/>
          <w:szCs w:val="22"/>
        </w:rPr>
        <w:t>a</w:t>
      </w:r>
      <w:r w:rsidRPr="001D3A67">
        <w:rPr>
          <w:rFonts w:ascii="Arial" w:hAnsi="Arial" w:cs="Arial"/>
          <w:sz w:val="22"/>
          <w:szCs w:val="22"/>
        </w:rPr>
        <w:t xml:space="preserve">baixa mais depois de um episódio de malária, e demora mais </w:t>
      </w:r>
      <w:r w:rsidR="00496929" w:rsidRPr="001D3A67">
        <w:rPr>
          <w:rFonts w:ascii="Arial" w:hAnsi="Arial" w:cs="Arial"/>
          <w:sz w:val="22"/>
          <w:szCs w:val="22"/>
        </w:rPr>
        <w:t>a</w:t>
      </w:r>
      <w:r w:rsidRPr="001D3A67">
        <w:rPr>
          <w:rFonts w:ascii="Arial" w:hAnsi="Arial" w:cs="Arial"/>
          <w:sz w:val="22"/>
          <w:szCs w:val="22"/>
        </w:rPr>
        <w:t xml:space="preserve"> subir</w:t>
      </w:r>
      <w:r w:rsidRPr="001D3A67">
        <w:rPr>
          <w:rFonts w:ascii="Book Antiqua" w:hAnsi="Book Antiqua" w:cs="Arial"/>
          <w:sz w:val="22"/>
          <w:szCs w:val="22"/>
        </w:rPr>
        <w:t>.</w:t>
      </w:r>
      <w:r w:rsidRPr="001D3A67">
        <w:rPr>
          <w:rStyle w:val="EndnoteReference"/>
          <w:sz w:val="22"/>
          <w:szCs w:val="22"/>
        </w:rPr>
        <w:endnoteReference w:id="10"/>
      </w:r>
    </w:p>
    <w:p w:rsidR="008E2660" w:rsidRPr="00706BCE" w:rsidRDefault="008E2660" w:rsidP="009219C1">
      <w:pPr>
        <w:spacing w:line="276" w:lineRule="auto"/>
        <w:jc w:val="both"/>
        <w:rPr>
          <w:rFonts w:ascii="Book Antiqua" w:hAnsi="Book Antiqua" w:cs="Arial"/>
          <w:color w:val="548DD4"/>
          <w:sz w:val="26"/>
          <w:szCs w:val="26"/>
        </w:rPr>
      </w:pPr>
    </w:p>
    <w:p w:rsidR="008E2660" w:rsidRPr="00706BCE" w:rsidRDefault="00DC4CA5" w:rsidP="009219C1">
      <w:pPr>
        <w:spacing w:line="276" w:lineRule="auto"/>
        <w:ind w:left="1440"/>
        <w:jc w:val="both"/>
        <w:rPr>
          <w:rFonts w:ascii="Book Antiqua" w:hAnsi="Book Antiqua" w:cs="Arial"/>
          <w:bCs/>
          <w:sz w:val="26"/>
          <w:szCs w:val="26"/>
        </w:rPr>
      </w:pPr>
      <w:r>
        <w:rPr>
          <w:rFonts w:ascii="Book Antiqua" w:hAnsi="Book Antiqua" w:cs="Arial"/>
          <w:noProof/>
          <w:color w:val="548DD4"/>
          <w:sz w:val="26"/>
          <w:szCs w:val="26"/>
          <w:lang w:eastAsia="pt-PT"/>
        </w:rPr>
        <w:drawing>
          <wp:inline distT="0" distB="0" distL="0" distR="0">
            <wp:extent cx="5517515" cy="2928620"/>
            <wp:effectExtent l="0" t="0" r="0" b="0"/>
            <wp:docPr id="4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E2660" w:rsidRPr="00706BCE">
        <w:rPr>
          <w:rFonts w:ascii="Book Antiqua" w:hAnsi="Book Antiqua" w:cs="Arial"/>
          <w:color w:val="548DD4"/>
          <w:sz w:val="26"/>
          <w:szCs w:val="26"/>
        </w:rPr>
        <w:t xml:space="preserve"> </w:t>
      </w:r>
    </w:p>
    <w:p w:rsidR="009A4C4D" w:rsidRPr="00706BCE" w:rsidRDefault="009A4C4D" w:rsidP="009219C1">
      <w:pPr>
        <w:spacing w:line="276" w:lineRule="auto"/>
        <w:jc w:val="both"/>
        <w:rPr>
          <w:rFonts w:ascii="Arial" w:hAnsi="Arial" w:cs="Arial"/>
          <w:b/>
        </w:rPr>
      </w:pPr>
    </w:p>
    <w:p w:rsidR="008E2660" w:rsidRPr="001D3A67" w:rsidRDefault="004033C4" w:rsidP="001D3A67">
      <w:pPr>
        <w:jc w:val="both"/>
        <w:rPr>
          <w:rFonts w:ascii="Arial" w:hAnsi="Arial" w:cs="Arial"/>
          <w:b/>
          <w:sz w:val="22"/>
          <w:szCs w:val="22"/>
        </w:rPr>
      </w:pPr>
      <w:r w:rsidRPr="00706BCE">
        <w:rPr>
          <w:rFonts w:ascii="Arial" w:hAnsi="Arial" w:cs="Arial"/>
          <w:b/>
        </w:rPr>
        <w:t>6.</w:t>
      </w:r>
      <w:r w:rsidR="008E2660" w:rsidRPr="00706BCE">
        <w:rPr>
          <w:rFonts w:ascii="Arial" w:hAnsi="Arial" w:cs="Arial"/>
          <w:b/>
        </w:rPr>
        <w:t xml:space="preserve"> </w:t>
      </w:r>
      <w:r w:rsidR="008E2660" w:rsidRPr="001D3A67">
        <w:rPr>
          <w:rFonts w:ascii="Arial" w:hAnsi="Arial" w:cs="Arial"/>
          <w:b/>
          <w:sz w:val="22"/>
          <w:szCs w:val="22"/>
        </w:rPr>
        <w:t>Malária e Falência Terapêuti</w:t>
      </w:r>
      <w:r w:rsidR="0078706F" w:rsidRPr="001D3A67">
        <w:rPr>
          <w:rFonts w:ascii="Arial" w:hAnsi="Arial" w:cs="Arial"/>
          <w:b/>
          <w:sz w:val="22"/>
          <w:szCs w:val="22"/>
        </w:rPr>
        <w:t xml:space="preserve">ca </w:t>
      </w:r>
      <w:r w:rsidR="008E2660" w:rsidRPr="001D3A67">
        <w:rPr>
          <w:rFonts w:ascii="Arial" w:hAnsi="Arial" w:cs="Arial"/>
          <w:b/>
          <w:sz w:val="22"/>
          <w:szCs w:val="22"/>
        </w:rPr>
        <w:t xml:space="preserve">no </w:t>
      </w:r>
      <w:r w:rsidR="009C37CC" w:rsidRPr="001D3A67">
        <w:rPr>
          <w:rFonts w:ascii="Arial" w:hAnsi="Arial" w:cs="Arial"/>
          <w:b/>
          <w:sz w:val="22"/>
          <w:szCs w:val="22"/>
        </w:rPr>
        <w:t>Doente</w:t>
      </w:r>
      <w:r w:rsidR="008E2660" w:rsidRPr="001D3A67">
        <w:rPr>
          <w:rFonts w:ascii="Arial" w:hAnsi="Arial" w:cs="Arial"/>
          <w:b/>
          <w:sz w:val="22"/>
          <w:szCs w:val="22"/>
        </w:rPr>
        <w:t xml:space="preserve"> Seropositivo</w:t>
      </w:r>
    </w:p>
    <w:p w:rsidR="008E2660" w:rsidRPr="001D3A67" w:rsidRDefault="008E2660" w:rsidP="001D3A67">
      <w:pPr>
        <w:jc w:val="both"/>
        <w:rPr>
          <w:rFonts w:ascii="Book Antiqua" w:hAnsi="Book Antiqua" w:cs="Arial"/>
          <w:sz w:val="22"/>
          <w:szCs w:val="22"/>
        </w:rPr>
      </w:pPr>
      <w:r w:rsidRPr="001D3A67">
        <w:rPr>
          <w:rFonts w:ascii="Arial" w:hAnsi="Arial" w:cs="Arial"/>
          <w:sz w:val="22"/>
          <w:szCs w:val="22"/>
        </w:rPr>
        <w:t xml:space="preserve">É provável que o </w:t>
      </w:r>
      <w:r w:rsidR="00BB3553" w:rsidRPr="001D3A67">
        <w:rPr>
          <w:rFonts w:ascii="Arial" w:hAnsi="Arial" w:cs="Arial"/>
          <w:sz w:val="22"/>
          <w:szCs w:val="22"/>
        </w:rPr>
        <w:t>doente</w:t>
      </w:r>
      <w:r w:rsidRPr="001D3A67">
        <w:rPr>
          <w:rFonts w:ascii="Arial" w:hAnsi="Arial" w:cs="Arial"/>
          <w:sz w:val="22"/>
          <w:szCs w:val="22"/>
        </w:rPr>
        <w:t xml:space="preserve"> seropositivo não respond</w:t>
      </w:r>
      <w:r w:rsidR="00BB3553" w:rsidRPr="001D3A67">
        <w:rPr>
          <w:rFonts w:ascii="Arial" w:hAnsi="Arial" w:cs="Arial"/>
          <w:sz w:val="22"/>
          <w:szCs w:val="22"/>
        </w:rPr>
        <w:t>a</w:t>
      </w:r>
      <w:r w:rsidRPr="001D3A67">
        <w:rPr>
          <w:rFonts w:ascii="Arial" w:hAnsi="Arial" w:cs="Arial"/>
          <w:sz w:val="22"/>
          <w:szCs w:val="22"/>
        </w:rPr>
        <w:t xml:space="preserve"> </w:t>
      </w:r>
      <w:r w:rsidR="00BB3553" w:rsidRPr="001D3A67">
        <w:rPr>
          <w:rFonts w:ascii="Arial" w:hAnsi="Arial" w:cs="Arial"/>
          <w:sz w:val="22"/>
          <w:szCs w:val="22"/>
        </w:rPr>
        <w:t xml:space="preserve">devidamente </w:t>
      </w:r>
      <w:r w:rsidR="0078706F" w:rsidRPr="001D3A67">
        <w:rPr>
          <w:rFonts w:ascii="Arial" w:hAnsi="Arial" w:cs="Arial"/>
          <w:sz w:val="22"/>
          <w:szCs w:val="22"/>
        </w:rPr>
        <w:t xml:space="preserve">ao tratamento com </w:t>
      </w:r>
      <w:proofErr w:type="spellStart"/>
      <w:r w:rsidR="0078706F" w:rsidRPr="001D3A67">
        <w:rPr>
          <w:rFonts w:ascii="Arial" w:hAnsi="Arial" w:cs="Arial"/>
          <w:sz w:val="22"/>
          <w:szCs w:val="22"/>
        </w:rPr>
        <w:t>anti</w:t>
      </w:r>
      <w:r w:rsidRPr="001D3A67">
        <w:rPr>
          <w:rFonts w:ascii="Arial" w:hAnsi="Arial" w:cs="Arial"/>
          <w:sz w:val="22"/>
          <w:szCs w:val="22"/>
        </w:rPr>
        <w:t>maláricos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. Por exemplo, </w:t>
      </w:r>
      <w:r w:rsidR="00BB3553" w:rsidRPr="001D3A67">
        <w:rPr>
          <w:rFonts w:ascii="Arial" w:hAnsi="Arial" w:cs="Arial"/>
          <w:sz w:val="22"/>
          <w:szCs w:val="22"/>
        </w:rPr>
        <w:t>n</w:t>
      </w:r>
      <w:r w:rsidRPr="001D3A67">
        <w:rPr>
          <w:rFonts w:ascii="Arial" w:hAnsi="Arial" w:cs="Arial"/>
          <w:sz w:val="22"/>
          <w:szCs w:val="22"/>
        </w:rPr>
        <w:t xml:space="preserve">uma pesquisa </w:t>
      </w:r>
      <w:r w:rsidR="00BB3553" w:rsidRPr="001D3A67">
        <w:rPr>
          <w:rFonts w:ascii="Arial" w:hAnsi="Arial" w:cs="Arial"/>
          <w:sz w:val="22"/>
          <w:szCs w:val="22"/>
        </w:rPr>
        <w:t>realizada</w:t>
      </w:r>
      <w:r w:rsidRPr="001D3A67">
        <w:rPr>
          <w:rFonts w:ascii="Arial" w:hAnsi="Arial" w:cs="Arial"/>
          <w:sz w:val="22"/>
          <w:szCs w:val="22"/>
        </w:rPr>
        <w:t xml:space="preserve"> em </w:t>
      </w:r>
      <w:r w:rsidR="00FD6354" w:rsidRPr="001D3A67">
        <w:rPr>
          <w:rFonts w:ascii="Arial" w:hAnsi="Arial" w:cs="Arial"/>
          <w:sz w:val="22"/>
          <w:szCs w:val="22"/>
        </w:rPr>
        <w:t>Qu</w:t>
      </w:r>
      <w:r w:rsidR="004A45D9" w:rsidRPr="001D3A67">
        <w:rPr>
          <w:rFonts w:ascii="Arial" w:hAnsi="Arial" w:cs="Arial"/>
          <w:sz w:val="22"/>
          <w:szCs w:val="22"/>
        </w:rPr>
        <w:t>énia</w:t>
      </w:r>
      <w:r w:rsidRPr="001D3A67">
        <w:rPr>
          <w:rFonts w:ascii="Arial" w:hAnsi="Arial" w:cs="Arial"/>
          <w:sz w:val="22"/>
          <w:szCs w:val="22"/>
        </w:rPr>
        <w:t>, os resultados de tratamento para malária sintomática foram</w:t>
      </w:r>
      <w:r w:rsidRPr="001D3A67">
        <w:rPr>
          <w:rStyle w:val="EndnoteReference"/>
          <w:sz w:val="22"/>
          <w:szCs w:val="22"/>
        </w:rPr>
        <w:endnoteReference w:id="11"/>
      </w:r>
      <w:r w:rsidRPr="001D3A67">
        <w:rPr>
          <w:rFonts w:ascii="Book Antiqua" w:hAnsi="Book Antiqua" w:cs="Arial"/>
          <w:sz w:val="22"/>
          <w:szCs w:val="22"/>
        </w:rPr>
        <w:t>:</w:t>
      </w:r>
    </w:p>
    <w:p w:rsidR="00F63CA9" w:rsidRPr="00706BCE" w:rsidRDefault="00F63CA9" w:rsidP="009219C1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</w:p>
    <w:p w:rsidR="008E2660" w:rsidRPr="00706BCE" w:rsidRDefault="00DC4CA5" w:rsidP="009219C1">
      <w:pPr>
        <w:spacing w:line="276" w:lineRule="auto"/>
        <w:ind w:left="1440"/>
        <w:jc w:val="both"/>
        <w:rPr>
          <w:rFonts w:ascii="Book Antiqua" w:hAnsi="Book Antiqua" w:cs="Arial"/>
          <w:sz w:val="26"/>
          <w:szCs w:val="26"/>
        </w:rPr>
      </w:pPr>
      <w:r>
        <w:rPr>
          <w:rFonts w:ascii="Book Antiqua" w:hAnsi="Book Antiqua" w:cs="Arial"/>
          <w:noProof/>
          <w:sz w:val="26"/>
          <w:szCs w:val="26"/>
          <w:lang w:eastAsia="pt-PT"/>
        </w:rPr>
        <w:drawing>
          <wp:inline distT="0" distB="0" distL="0" distR="0">
            <wp:extent cx="5517515" cy="2706370"/>
            <wp:effectExtent l="0" t="0" r="0" b="0"/>
            <wp:docPr id="5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1982" w:rsidRPr="00706BCE" w:rsidRDefault="00671982" w:rsidP="009219C1">
      <w:pPr>
        <w:spacing w:line="276" w:lineRule="auto"/>
        <w:jc w:val="both"/>
        <w:rPr>
          <w:rFonts w:ascii="Arial" w:hAnsi="Arial" w:cs="Arial"/>
        </w:rPr>
      </w:pPr>
    </w:p>
    <w:p w:rsidR="00E7216A" w:rsidRPr="001D3A67" w:rsidRDefault="00903C07" w:rsidP="001D3A67">
      <w:pPr>
        <w:jc w:val="both"/>
        <w:rPr>
          <w:rFonts w:ascii="Arial" w:hAnsi="Arial" w:cs="Arial"/>
          <w:sz w:val="22"/>
          <w:szCs w:val="22"/>
        </w:rPr>
      </w:pPr>
      <w:r w:rsidRPr="001D3A67">
        <w:rPr>
          <w:rFonts w:ascii="Arial" w:hAnsi="Arial" w:cs="Arial"/>
          <w:sz w:val="22"/>
          <w:szCs w:val="22"/>
        </w:rPr>
        <w:t xml:space="preserve">Em geral, os doentes seronegativos responderam melhor ao tratamento </w:t>
      </w:r>
      <w:r w:rsidR="002A0646" w:rsidRPr="001D3A67">
        <w:rPr>
          <w:rFonts w:ascii="Arial" w:hAnsi="Arial" w:cs="Arial"/>
          <w:sz w:val="22"/>
          <w:szCs w:val="22"/>
        </w:rPr>
        <w:t xml:space="preserve">que </w:t>
      </w:r>
      <w:r w:rsidRPr="001D3A67">
        <w:rPr>
          <w:rFonts w:ascii="Arial" w:hAnsi="Arial" w:cs="Arial"/>
          <w:sz w:val="22"/>
          <w:szCs w:val="22"/>
        </w:rPr>
        <w:t>os seropositivos</w:t>
      </w:r>
      <w:r w:rsidR="002A0646" w:rsidRPr="001D3A67">
        <w:rPr>
          <w:rFonts w:ascii="Arial" w:hAnsi="Arial" w:cs="Arial"/>
          <w:sz w:val="22"/>
          <w:szCs w:val="22"/>
        </w:rPr>
        <w:t>. Como se pode verificar no gráfico, estes</w:t>
      </w:r>
      <w:r w:rsidRPr="001D3A67">
        <w:rPr>
          <w:rFonts w:ascii="Arial" w:hAnsi="Arial" w:cs="Arial"/>
          <w:sz w:val="22"/>
          <w:szCs w:val="22"/>
        </w:rPr>
        <w:t xml:space="preserve"> tiveram menor taxa de sucesso ao tratamento</w:t>
      </w:r>
      <w:r w:rsidR="00E7216A" w:rsidRPr="001D3A67">
        <w:rPr>
          <w:rFonts w:ascii="Arial" w:hAnsi="Arial" w:cs="Arial"/>
          <w:sz w:val="22"/>
          <w:szCs w:val="22"/>
        </w:rPr>
        <w:t>.</w:t>
      </w:r>
      <w:r w:rsidRPr="001D3A67">
        <w:rPr>
          <w:rFonts w:ascii="Arial" w:hAnsi="Arial" w:cs="Arial"/>
          <w:sz w:val="22"/>
          <w:szCs w:val="22"/>
        </w:rPr>
        <w:t xml:space="preserve"> </w:t>
      </w:r>
    </w:p>
    <w:p w:rsidR="00903C07" w:rsidRPr="00706BCE" w:rsidRDefault="00671982" w:rsidP="001D3A67">
      <w:pPr>
        <w:jc w:val="both"/>
        <w:rPr>
          <w:rFonts w:ascii="Arial" w:hAnsi="Arial" w:cs="Arial"/>
        </w:rPr>
      </w:pPr>
      <w:r w:rsidRPr="001D3A67">
        <w:rPr>
          <w:rFonts w:ascii="Arial" w:hAnsi="Arial" w:cs="Arial"/>
          <w:sz w:val="22"/>
          <w:szCs w:val="22"/>
        </w:rPr>
        <w:t>Quanto mais baixa for</w:t>
      </w:r>
      <w:r w:rsidR="00903C07" w:rsidRPr="001D3A67">
        <w:rPr>
          <w:rFonts w:ascii="Arial" w:hAnsi="Arial" w:cs="Arial"/>
          <w:sz w:val="22"/>
          <w:szCs w:val="22"/>
        </w:rPr>
        <w:t xml:space="preserve"> a contagem dos </w:t>
      </w:r>
      <w:proofErr w:type="spellStart"/>
      <w:r w:rsidR="00903C07" w:rsidRPr="001D3A67">
        <w:rPr>
          <w:rFonts w:ascii="Arial" w:hAnsi="Arial" w:cs="Arial"/>
          <w:sz w:val="22"/>
          <w:szCs w:val="22"/>
        </w:rPr>
        <w:t>CD4</w:t>
      </w:r>
      <w:proofErr w:type="spellEnd"/>
      <w:r w:rsidR="00866168" w:rsidRPr="001D3A67">
        <w:rPr>
          <w:rFonts w:ascii="Arial" w:hAnsi="Arial" w:cs="Arial"/>
          <w:sz w:val="22"/>
          <w:szCs w:val="22"/>
        </w:rPr>
        <w:t>,</w:t>
      </w:r>
      <w:r w:rsidRPr="001D3A67">
        <w:rPr>
          <w:rFonts w:ascii="Arial" w:hAnsi="Arial" w:cs="Arial"/>
          <w:sz w:val="22"/>
          <w:szCs w:val="22"/>
        </w:rPr>
        <w:t xml:space="preserve"> menor </w:t>
      </w:r>
      <w:r w:rsidR="00E7216A" w:rsidRPr="001D3A67">
        <w:rPr>
          <w:rFonts w:ascii="Arial" w:hAnsi="Arial" w:cs="Arial"/>
          <w:sz w:val="22"/>
          <w:szCs w:val="22"/>
        </w:rPr>
        <w:t>é</w:t>
      </w:r>
      <w:r w:rsidRPr="001D3A67">
        <w:rPr>
          <w:rFonts w:ascii="Arial" w:hAnsi="Arial" w:cs="Arial"/>
          <w:sz w:val="22"/>
          <w:szCs w:val="22"/>
        </w:rPr>
        <w:t xml:space="preserve"> a capacidade de resposta ao tratamento</w:t>
      </w:r>
      <w:r w:rsidR="002B4609" w:rsidRPr="001D3A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609" w:rsidRPr="001D3A67">
        <w:rPr>
          <w:rFonts w:ascii="Arial" w:hAnsi="Arial" w:cs="Arial"/>
          <w:sz w:val="22"/>
          <w:szCs w:val="22"/>
        </w:rPr>
        <w:t>antimal</w:t>
      </w:r>
      <w:r w:rsidR="002A0646" w:rsidRPr="001D3A67">
        <w:rPr>
          <w:rFonts w:ascii="Arial" w:hAnsi="Arial" w:cs="Arial"/>
          <w:sz w:val="22"/>
          <w:szCs w:val="22"/>
        </w:rPr>
        <w:t>á</w:t>
      </w:r>
      <w:r w:rsidR="002B4609" w:rsidRPr="001D3A67">
        <w:rPr>
          <w:rFonts w:ascii="Arial" w:hAnsi="Arial" w:cs="Arial"/>
          <w:sz w:val="22"/>
          <w:szCs w:val="22"/>
        </w:rPr>
        <w:t>rico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. </w:t>
      </w:r>
      <w:r w:rsidR="00866168" w:rsidRPr="001D3A67">
        <w:rPr>
          <w:rFonts w:ascii="Arial" w:hAnsi="Arial" w:cs="Arial"/>
          <w:sz w:val="22"/>
          <w:szCs w:val="22"/>
        </w:rPr>
        <w:t xml:space="preserve">Por isso, em </w:t>
      </w:r>
      <w:r w:rsidR="00903C07" w:rsidRPr="001D3A67">
        <w:rPr>
          <w:rFonts w:ascii="Arial" w:hAnsi="Arial" w:cs="Arial"/>
          <w:sz w:val="22"/>
          <w:szCs w:val="22"/>
        </w:rPr>
        <w:t xml:space="preserve">doentes com </w:t>
      </w:r>
      <w:proofErr w:type="spellStart"/>
      <w:proofErr w:type="gramStart"/>
      <w:r w:rsidR="00903C07" w:rsidRPr="001D3A67">
        <w:rPr>
          <w:rFonts w:ascii="Arial" w:hAnsi="Arial" w:cs="Arial"/>
          <w:sz w:val="22"/>
          <w:szCs w:val="22"/>
        </w:rPr>
        <w:t>CD4</w:t>
      </w:r>
      <w:proofErr w:type="spellEnd"/>
      <w:r w:rsidR="00903C07" w:rsidRPr="001D3A67">
        <w:rPr>
          <w:rFonts w:ascii="Arial" w:hAnsi="Arial" w:cs="Arial"/>
          <w:sz w:val="22"/>
          <w:szCs w:val="22"/>
        </w:rPr>
        <w:t>&lt;</w:t>
      </w:r>
      <w:proofErr w:type="gramEnd"/>
      <w:r w:rsidR="00903C07" w:rsidRPr="001D3A67">
        <w:rPr>
          <w:rFonts w:ascii="Arial" w:hAnsi="Arial" w:cs="Arial"/>
          <w:sz w:val="22"/>
          <w:szCs w:val="22"/>
        </w:rPr>
        <w:t xml:space="preserve"> 200</w:t>
      </w:r>
      <w:r w:rsidR="00AF62D2" w:rsidRPr="001D3A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A6A" w:rsidRPr="001D3A67">
        <w:rPr>
          <w:rFonts w:ascii="Arial" w:hAnsi="Arial" w:cs="Arial"/>
          <w:sz w:val="22"/>
          <w:szCs w:val="22"/>
        </w:rPr>
        <w:t>cels</w:t>
      </w:r>
      <w:proofErr w:type="spellEnd"/>
      <w:r w:rsidR="00AF62D2" w:rsidRPr="001D3A67">
        <w:rPr>
          <w:rFonts w:ascii="Arial" w:hAnsi="Arial" w:cs="Arial"/>
          <w:sz w:val="22"/>
          <w:szCs w:val="22"/>
        </w:rPr>
        <w:t>/</w:t>
      </w:r>
      <w:proofErr w:type="spellStart"/>
      <w:r w:rsidR="00AF62D2" w:rsidRPr="001D3A67">
        <w:rPr>
          <w:rFonts w:ascii="Arial" w:hAnsi="Arial" w:cs="Arial"/>
          <w:sz w:val="22"/>
          <w:szCs w:val="22"/>
        </w:rPr>
        <w:t>mm</w:t>
      </w:r>
      <w:r w:rsidR="00AF62D2" w:rsidRPr="001D3A67">
        <w:rPr>
          <w:rFonts w:ascii="Arial" w:hAnsi="Arial" w:cs="Arial"/>
          <w:sz w:val="22"/>
          <w:szCs w:val="22"/>
          <w:vertAlign w:val="superscript"/>
        </w:rPr>
        <w:t>3</w:t>
      </w:r>
      <w:proofErr w:type="spellEnd"/>
      <w:r w:rsidR="00903C07" w:rsidRPr="001D3A67">
        <w:rPr>
          <w:rFonts w:ascii="Arial" w:hAnsi="Arial" w:cs="Arial"/>
          <w:sz w:val="22"/>
          <w:szCs w:val="22"/>
        </w:rPr>
        <w:t xml:space="preserve">, </w:t>
      </w:r>
      <w:r w:rsidR="00866168" w:rsidRPr="001D3A67">
        <w:rPr>
          <w:rFonts w:ascii="Arial" w:hAnsi="Arial" w:cs="Arial"/>
          <w:sz w:val="22"/>
          <w:szCs w:val="22"/>
        </w:rPr>
        <w:t xml:space="preserve">ocorre com mais frequência a </w:t>
      </w:r>
      <w:r w:rsidR="00903C07" w:rsidRPr="001D3A67">
        <w:rPr>
          <w:rFonts w:ascii="Arial" w:hAnsi="Arial" w:cs="Arial"/>
          <w:sz w:val="22"/>
          <w:szCs w:val="22"/>
        </w:rPr>
        <w:t>falência terapêutica.</w:t>
      </w:r>
      <w:r w:rsidR="00903C07" w:rsidRPr="00706BCE">
        <w:rPr>
          <w:rFonts w:ascii="Arial" w:hAnsi="Arial" w:cs="Arial"/>
        </w:rPr>
        <w:t xml:space="preserve"> </w:t>
      </w:r>
    </w:p>
    <w:p w:rsidR="00627DD8" w:rsidRPr="00706BCE" w:rsidRDefault="00627DD8" w:rsidP="009219C1">
      <w:pPr>
        <w:tabs>
          <w:tab w:val="left" w:pos="2070"/>
        </w:tabs>
        <w:spacing w:line="276" w:lineRule="auto"/>
        <w:jc w:val="both"/>
        <w:rPr>
          <w:rFonts w:ascii="Arial" w:hAnsi="Arial" w:cs="Arial"/>
        </w:rPr>
      </w:pPr>
    </w:p>
    <w:p w:rsidR="008E2660" w:rsidRPr="001D3A67" w:rsidRDefault="008E2660" w:rsidP="001D3A6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06BCE">
        <w:rPr>
          <w:rFonts w:ascii="Arial" w:hAnsi="Arial" w:cs="Arial"/>
          <w:b/>
        </w:rPr>
        <w:t>7.</w:t>
      </w:r>
      <w:r w:rsidR="004033C4" w:rsidRPr="00706BCE">
        <w:rPr>
          <w:rFonts w:ascii="Arial" w:hAnsi="Arial" w:cs="Arial"/>
          <w:b/>
        </w:rPr>
        <w:t xml:space="preserve"> </w:t>
      </w:r>
      <w:r w:rsidRPr="001D3A67">
        <w:rPr>
          <w:rFonts w:ascii="Arial" w:hAnsi="Arial" w:cs="Arial"/>
          <w:b/>
          <w:sz w:val="22"/>
          <w:szCs w:val="22"/>
        </w:rPr>
        <w:t xml:space="preserve">Alterações na Contagem de </w:t>
      </w:r>
      <w:proofErr w:type="spellStart"/>
      <w:r w:rsidRPr="001D3A67">
        <w:rPr>
          <w:rFonts w:ascii="Arial" w:hAnsi="Arial" w:cs="Arial"/>
          <w:b/>
          <w:sz w:val="22"/>
          <w:szCs w:val="22"/>
        </w:rPr>
        <w:t>CD4</w:t>
      </w:r>
      <w:proofErr w:type="spellEnd"/>
      <w:r w:rsidRPr="001D3A67">
        <w:rPr>
          <w:rFonts w:ascii="Arial" w:hAnsi="Arial" w:cs="Arial"/>
          <w:b/>
          <w:sz w:val="22"/>
          <w:szCs w:val="22"/>
        </w:rPr>
        <w:t xml:space="preserve"> na Presença da Malária Sintomática</w:t>
      </w:r>
    </w:p>
    <w:p w:rsidR="008E2660" w:rsidRPr="00706BCE" w:rsidRDefault="008E2660" w:rsidP="001D3A67">
      <w:pPr>
        <w:jc w:val="both"/>
        <w:rPr>
          <w:rFonts w:ascii="Arial" w:hAnsi="Arial" w:cs="Arial"/>
        </w:rPr>
      </w:pPr>
      <w:r w:rsidRPr="001D3A67">
        <w:rPr>
          <w:rFonts w:ascii="Arial" w:hAnsi="Arial" w:cs="Arial"/>
          <w:sz w:val="22"/>
          <w:szCs w:val="22"/>
        </w:rPr>
        <w:t xml:space="preserve">Durante um episódio de malária com sintomas, a contagem </w:t>
      </w:r>
      <w:r w:rsidR="008510BE" w:rsidRPr="001D3A67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1D3A67">
        <w:rPr>
          <w:rFonts w:ascii="Arial" w:hAnsi="Arial" w:cs="Arial"/>
          <w:sz w:val="22"/>
          <w:szCs w:val="22"/>
        </w:rPr>
        <w:t>CD4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baixa e só volta a subir depois do tratamento </w:t>
      </w:r>
      <w:proofErr w:type="spellStart"/>
      <w:r w:rsidR="007571AF" w:rsidRPr="001D3A67">
        <w:rPr>
          <w:rFonts w:ascii="Arial" w:hAnsi="Arial" w:cs="Arial"/>
          <w:sz w:val="22"/>
          <w:szCs w:val="22"/>
        </w:rPr>
        <w:t>antimalárico</w:t>
      </w:r>
      <w:proofErr w:type="spellEnd"/>
      <w:r w:rsidRPr="001D3A67">
        <w:rPr>
          <w:rStyle w:val="EndnoteReference"/>
          <w:sz w:val="22"/>
          <w:szCs w:val="22"/>
        </w:rPr>
        <w:endnoteReference w:id="12"/>
      </w:r>
      <w:r w:rsidRPr="001D3A67">
        <w:rPr>
          <w:rFonts w:ascii="Arial" w:hAnsi="Arial" w:cs="Arial"/>
          <w:sz w:val="22"/>
          <w:szCs w:val="22"/>
        </w:rPr>
        <w:t xml:space="preserve">. Num estudo </w:t>
      </w:r>
      <w:r w:rsidR="008510BE" w:rsidRPr="001D3A67">
        <w:rPr>
          <w:rFonts w:ascii="Arial" w:hAnsi="Arial" w:cs="Arial"/>
          <w:sz w:val="22"/>
          <w:szCs w:val="22"/>
        </w:rPr>
        <w:t>realizado</w:t>
      </w:r>
      <w:r w:rsidRPr="001D3A67">
        <w:rPr>
          <w:rFonts w:ascii="Arial" w:hAnsi="Arial" w:cs="Arial"/>
          <w:sz w:val="22"/>
          <w:szCs w:val="22"/>
        </w:rPr>
        <w:t xml:space="preserve"> na Zâmbia, a média do valor de </w:t>
      </w:r>
      <w:proofErr w:type="spellStart"/>
      <w:r w:rsidRPr="001D3A67">
        <w:rPr>
          <w:rFonts w:ascii="Arial" w:hAnsi="Arial" w:cs="Arial"/>
          <w:sz w:val="22"/>
          <w:szCs w:val="22"/>
        </w:rPr>
        <w:t>CD4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dos participantes </w:t>
      </w:r>
      <w:r w:rsidRPr="001D3A67">
        <w:rPr>
          <w:rFonts w:ascii="Arial" w:hAnsi="Arial" w:cs="Arial"/>
          <w:sz w:val="22"/>
          <w:szCs w:val="22"/>
        </w:rPr>
        <w:lastRenderedPageBreak/>
        <w:t xml:space="preserve">foi </w:t>
      </w:r>
      <w:r w:rsidR="00903C07" w:rsidRPr="001D3A67">
        <w:rPr>
          <w:rFonts w:ascii="Arial" w:hAnsi="Arial" w:cs="Arial"/>
          <w:sz w:val="22"/>
          <w:szCs w:val="22"/>
        </w:rPr>
        <w:t xml:space="preserve">de </w:t>
      </w:r>
      <w:r w:rsidRPr="001D3A67">
        <w:rPr>
          <w:rFonts w:ascii="Arial" w:hAnsi="Arial" w:cs="Arial"/>
          <w:sz w:val="22"/>
          <w:szCs w:val="22"/>
        </w:rPr>
        <w:t xml:space="preserve">150 </w:t>
      </w:r>
      <w:proofErr w:type="spellStart"/>
      <w:r w:rsidR="00443A6A" w:rsidRPr="001D3A67">
        <w:rPr>
          <w:rFonts w:ascii="Arial" w:hAnsi="Arial" w:cs="Arial"/>
          <w:sz w:val="22"/>
          <w:szCs w:val="22"/>
        </w:rPr>
        <w:t>cels</w:t>
      </w:r>
      <w:proofErr w:type="spellEnd"/>
      <w:r w:rsidRPr="001D3A67">
        <w:rPr>
          <w:rFonts w:ascii="Arial" w:hAnsi="Arial" w:cs="Arial"/>
          <w:sz w:val="22"/>
          <w:szCs w:val="22"/>
        </w:rPr>
        <w:t>/</w:t>
      </w:r>
      <w:proofErr w:type="spellStart"/>
      <w:r w:rsidRPr="001D3A67">
        <w:rPr>
          <w:rFonts w:ascii="Arial" w:hAnsi="Arial" w:cs="Arial"/>
          <w:sz w:val="22"/>
          <w:szCs w:val="22"/>
        </w:rPr>
        <w:t>mm</w:t>
      </w:r>
      <w:r w:rsidRPr="001D3A67">
        <w:rPr>
          <w:rFonts w:ascii="Arial" w:hAnsi="Arial" w:cs="Arial"/>
          <w:sz w:val="22"/>
          <w:szCs w:val="22"/>
          <w:vertAlign w:val="superscript"/>
        </w:rPr>
        <w:t>3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mais baixo durante um episódio de malária</w:t>
      </w:r>
      <w:r w:rsidR="00CC5CEA" w:rsidRPr="001D3A67">
        <w:rPr>
          <w:rFonts w:ascii="Arial" w:hAnsi="Arial" w:cs="Arial"/>
          <w:sz w:val="22"/>
          <w:szCs w:val="22"/>
        </w:rPr>
        <w:t xml:space="preserve"> (de 447 para 297)</w:t>
      </w:r>
      <w:r w:rsidRPr="001D3A67">
        <w:rPr>
          <w:rFonts w:ascii="Arial" w:hAnsi="Arial" w:cs="Arial"/>
          <w:sz w:val="22"/>
          <w:szCs w:val="22"/>
        </w:rPr>
        <w:t xml:space="preserve"> e a percentagem de </w:t>
      </w:r>
      <w:r w:rsidR="00903C07" w:rsidRPr="001D3A67">
        <w:rPr>
          <w:rFonts w:ascii="Arial" w:hAnsi="Arial" w:cs="Arial"/>
          <w:sz w:val="22"/>
          <w:szCs w:val="22"/>
        </w:rPr>
        <w:t>doentes</w:t>
      </w:r>
      <w:r w:rsidRPr="001D3A67">
        <w:rPr>
          <w:rFonts w:ascii="Arial" w:hAnsi="Arial" w:cs="Arial"/>
          <w:sz w:val="22"/>
          <w:szCs w:val="22"/>
        </w:rPr>
        <w:t xml:space="preserve"> com </w:t>
      </w:r>
      <w:proofErr w:type="spellStart"/>
      <w:proofErr w:type="gramStart"/>
      <w:r w:rsidRPr="001D3A67">
        <w:rPr>
          <w:rFonts w:ascii="Arial" w:hAnsi="Arial" w:cs="Arial"/>
          <w:sz w:val="22"/>
          <w:szCs w:val="22"/>
        </w:rPr>
        <w:t>CD4</w:t>
      </w:r>
      <w:proofErr w:type="spellEnd"/>
      <w:r w:rsidRPr="001D3A67">
        <w:rPr>
          <w:rFonts w:ascii="Arial" w:hAnsi="Arial" w:cs="Arial"/>
          <w:sz w:val="22"/>
          <w:szCs w:val="22"/>
        </w:rPr>
        <w:t>&lt;200</w:t>
      </w:r>
      <w:proofErr w:type="gramEnd"/>
      <w:r w:rsidRPr="001D3A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A6A" w:rsidRPr="001D3A67">
        <w:rPr>
          <w:rFonts w:ascii="Arial" w:hAnsi="Arial" w:cs="Arial"/>
          <w:sz w:val="22"/>
          <w:szCs w:val="22"/>
        </w:rPr>
        <w:t>cels</w:t>
      </w:r>
      <w:proofErr w:type="spellEnd"/>
      <w:r w:rsidRPr="001D3A67">
        <w:rPr>
          <w:rFonts w:ascii="Arial" w:hAnsi="Arial" w:cs="Arial"/>
          <w:sz w:val="22"/>
          <w:szCs w:val="22"/>
        </w:rPr>
        <w:t>/</w:t>
      </w:r>
      <w:proofErr w:type="spellStart"/>
      <w:r w:rsidRPr="001D3A67">
        <w:rPr>
          <w:rFonts w:ascii="Arial" w:hAnsi="Arial" w:cs="Arial"/>
          <w:sz w:val="22"/>
          <w:szCs w:val="22"/>
        </w:rPr>
        <w:t>mm</w:t>
      </w:r>
      <w:r w:rsidRPr="001D3A67">
        <w:rPr>
          <w:rFonts w:ascii="Arial" w:hAnsi="Arial" w:cs="Arial"/>
          <w:sz w:val="22"/>
          <w:szCs w:val="22"/>
          <w:vertAlign w:val="superscript"/>
        </w:rPr>
        <w:t>3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</w:t>
      </w:r>
      <w:r w:rsidR="00866168" w:rsidRPr="001D3A67">
        <w:rPr>
          <w:rFonts w:ascii="Arial" w:hAnsi="Arial" w:cs="Arial"/>
          <w:sz w:val="22"/>
          <w:szCs w:val="22"/>
        </w:rPr>
        <w:t xml:space="preserve">foi </w:t>
      </w:r>
      <w:r w:rsidR="00CC5CEA" w:rsidRPr="001D3A67">
        <w:rPr>
          <w:rFonts w:ascii="Arial" w:hAnsi="Arial" w:cs="Arial"/>
          <w:sz w:val="22"/>
          <w:szCs w:val="22"/>
        </w:rPr>
        <w:t xml:space="preserve"> maior</w:t>
      </w:r>
      <w:r w:rsidRPr="001D3A67">
        <w:rPr>
          <w:rFonts w:ascii="Arial" w:hAnsi="Arial" w:cs="Arial"/>
          <w:sz w:val="22"/>
          <w:szCs w:val="22"/>
        </w:rPr>
        <w:t xml:space="preserve"> durante o episódio comparado ao </w:t>
      </w:r>
      <w:proofErr w:type="spellStart"/>
      <w:r w:rsidRPr="001D3A67">
        <w:rPr>
          <w:rFonts w:ascii="Arial" w:hAnsi="Arial" w:cs="Arial"/>
          <w:sz w:val="22"/>
          <w:szCs w:val="22"/>
        </w:rPr>
        <w:t>CD4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45 dias depois do tratamento</w:t>
      </w:r>
      <w:r w:rsidR="00CC5CEA" w:rsidRPr="001D3A67">
        <w:rPr>
          <w:rFonts w:ascii="Arial" w:hAnsi="Arial" w:cs="Arial"/>
          <w:sz w:val="22"/>
          <w:szCs w:val="22"/>
        </w:rPr>
        <w:t xml:space="preserve"> (28% para 13%)</w:t>
      </w:r>
      <w:r w:rsidRPr="001D3A67">
        <w:rPr>
          <w:rFonts w:ascii="Arial" w:hAnsi="Arial" w:cs="Arial"/>
          <w:sz w:val="22"/>
          <w:szCs w:val="22"/>
        </w:rPr>
        <w:t>.</w:t>
      </w:r>
    </w:p>
    <w:p w:rsidR="008E2660" w:rsidRPr="00706BCE" w:rsidRDefault="008E2660" w:rsidP="009219C1">
      <w:pPr>
        <w:spacing w:line="276" w:lineRule="auto"/>
        <w:jc w:val="both"/>
        <w:rPr>
          <w:rFonts w:ascii="Arial" w:hAnsi="Arial" w:cs="Arial"/>
        </w:rPr>
      </w:pPr>
    </w:p>
    <w:p w:rsidR="008E2660" w:rsidRPr="001D3A67" w:rsidRDefault="008E2660" w:rsidP="001D3A67">
      <w:pPr>
        <w:jc w:val="both"/>
        <w:rPr>
          <w:rFonts w:ascii="Arial" w:hAnsi="Arial" w:cs="Arial"/>
          <w:i/>
          <w:sz w:val="22"/>
          <w:szCs w:val="22"/>
        </w:rPr>
      </w:pPr>
      <w:r w:rsidRPr="001D3A67">
        <w:rPr>
          <w:rFonts w:ascii="Arial" w:hAnsi="Arial" w:cs="Arial"/>
          <w:i/>
          <w:sz w:val="22"/>
          <w:szCs w:val="22"/>
        </w:rPr>
        <w:t xml:space="preserve">Dados da Zâmbia (Van </w:t>
      </w:r>
      <w:proofErr w:type="spellStart"/>
      <w:r w:rsidRPr="001D3A67">
        <w:rPr>
          <w:rFonts w:ascii="Arial" w:hAnsi="Arial" w:cs="Arial"/>
          <w:i/>
          <w:sz w:val="22"/>
          <w:szCs w:val="22"/>
        </w:rPr>
        <w:t>Geertruyden</w:t>
      </w:r>
      <w:proofErr w:type="spellEnd"/>
      <w:r w:rsidRPr="001D3A67">
        <w:rPr>
          <w:rFonts w:ascii="Arial" w:hAnsi="Arial" w:cs="Arial"/>
          <w:i/>
          <w:sz w:val="22"/>
          <w:szCs w:val="22"/>
        </w:rPr>
        <w:t>, 2006):</w:t>
      </w:r>
    </w:p>
    <w:p w:rsidR="008E2660" w:rsidRPr="001D3A67" w:rsidRDefault="008E2660" w:rsidP="001D3A67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1150" w:type="dxa"/>
        <w:tblBorders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/>
      </w:tblPr>
      <w:tblGrid>
        <w:gridCol w:w="3018"/>
        <w:gridCol w:w="3018"/>
        <w:gridCol w:w="3018"/>
      </w:tblGrid>
      <w:tr w:rsidR="008E2660" w:rsidRPr="001D3A67">
        <w:tc>
          <w:tcPr>
            <w:tcW w:w="3018" w:type="dxa"/>
            <w:shd w:val="clear" w:color="auto" w:fill="4BACC6"/>
          </w:tcPr>
          <w:p w:rsidR="008E2660" w:rsidRPr="001D3A67" w:rsidRDefault="008E2660" w:rsidP="001D3A67">
            <w:pPr>
              <w:jc w:val="both"/>
              <w:rPr>
                <w:rFonts w:ascii="Arial" w:hAnsi="Arial" w:cs="Arial"/>
                <w:b/>
                <w:bCs/>
                <w:i/>
                <w:color w:val="FFFFFF"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4BACC6"/>
          </w:tcPr>
          <w:p w:rsidR="008E2660" w:rsidRPr="001D3A67" w:rsidRDefault="008E2660" w:rsidP="001D3A67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1D3A67">
              <w:rPr>
                <w:rFonts w:ascii="Arial" w:hAnsi="Arial" w:cs="Arial"/>
                <w:b/>
                <w:bCs/>
                <w:sz w:val="22"/>
                <w:szCs w:val="22"/>
              </w:rPr>
              <w:t>CD4</w:t>
            </w:r>
            <w:proofErr w:type="spellEnd"/>
            <w:r w:rsidRPr="001D3A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="00F63CA9" w:rsidRPr="001D3A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proofErr w:type="gramStart"/>
            <w:r w:rsidR="00F63CA9" w:rsidRPr="001D3A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médio  </w:t>
            </w:r>
            <w:r w:rsidRPr="001D3A6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3018" w:type="dxa"/>
            <w:shd w:val="clear" w:color="auto" w:fill="4BACC6"/>
          </w:tcPr>
          <w:p w:rsidR="008E2660" w:rsidRPr="001D3A67" w:rsidRDefault="008E2660" w:rsidP="001D3A67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proofErr w:type="spellStart"/>
            <w:proofErr w:type="gramStart"/>
            <w:r w:rsidRPr="001D3A67">
              <w:rPr>
                <w:rFonts w:ascii="Arial" w:hAnsi="Arial" w:cs="Arial"/>
                <w:b/>
                <w:bCs/>
                <w:sz w:val="22"/>
                <w:szCs w:val="22"/>
              </w:rPr>
              <w:t>CD4</w:t>
            </w:r>
            <w:proofErr w:type="spellEnd"/>
            <w:r w:rsidRPr="001D3A67">
              <w:rPr>
                <w:rFonts w:ascii="Arial" w:hAnsi="Arial" w:cs="Arial"/>
                <w:b/>
                <w:bCs/>
                <w:sz w:val="22"/>
                <w:szCs w:val="22"/>
              </w:rPr>
              <w:t>&lt;200</w:t>
            </w:r>
            <w:proofErr w:type="gramEnd"/>
            <w:r w:rsidRPr="001D3A6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443A6A" w:rsidRPr="001D3A67">
              <w:rPr>
                <w:rFonts w:ascii="Arial" w:hAnsi="Arial" w:cs="Arial"/>
                <w:b/>
                <w:bCs/>
                <w:sz w:val="22"/>
                <w:szCs w:val="22"/>
              </w:rPr>
              <w:t>cels</w:t>
            </w:r>
            <w:proofErr w:type="spellEnd"/>
            <w:r w:rsidRPr="001D3A67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Pr="001D3A67">
              <w:rPr>
                <w:rFonts w:ascii="Arial" w:hAnsi="Arial" w:cs="Arial"/>
                <w:b/>
                <w:bCs/>
                <w:sz w:val="22"/>
                <w:szCs w:val="22"/>
              </w:rPr>
              <w:t>mm</w:t>
            </w:r>
            <w:r w:rsidRPr="001D3A6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  <w:proofErr w:type="spellEnd"/>
          </w:p>
        </w:tc>
      </w:tr>
      <w:tr w:rsidR="008E2660" w:rsidRPr="001D3A67">
        <w:tc>
          <w:tcPr>
            <w:tcW w:w="3018" w:type="dxa"/>
            <w:shd w:val="clear" w:color="auto" w:fill="D2EAF1"/>
          </w:tcPr>
          <w:p w:rsidR="008E2660" w:rsidRPr="001D3A67" w:rsidRDefault="008E2660" w:rsidP="001D3A67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D3A6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Com malária</w:t>
            </w:r>
          </w:p>
        </w:tc>
        <w:tc>
          <w:tcPr>
            <w:tcW w:w="3018" w:type="dxa"/>
            <w:shd w:val="clear" w:color="auto" w:fill="D2EAF1"/>
          </w:tcPr>
          <w:p w:rsidR="008E2660" w:rsidRPr="001D3A67" w:rsidRDefault="008E2660" w:rsidP="001D3A6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D3A67">
              <w:rPr>
                <w:rFonts w:ascii="Arial" w:hAnsi="Arial" w:cs="Arial"/>
                <w:i/>
                <w:sz w:val="22"/>
                <w:szCs w:val="22"/>
              </w:rPr>
              <w:t>297</w:t>
            </w:r>
          </w:p>
        </w:tc>
        <w:tc>
          <w:tcPr>
            <w:tcW w:w="3018" w:type="dxa"/>
            <w:shd w:val="clear" w:color="auto" w:fill="D2EAF1"/>
          </w:tcPr>
          <w:p w:rsidR="008E2660" w:rsidRPr="001D3A67" w:rsidRDefault="008E2660" w:rsidP="001D3A6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D3A67">
              <w:rPr>
                <w:rFonts w:ascii="Arial" w:hAnsi="Arial" w:cs="Arial"/>
                <w:i/>
                <w:sz w:val="22"/>
                <w:szCs w:val="22"/>
              </w:rPr>
              <w:t>28</w:t>
            </w:r>
            <w:r w:rsidR="004A45D9" w:rsidRPr="001D3A67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1D3A67">
              <w:rPr>
                <w:rFonts w:ascii="Arial" w:hAnsi="Arial" w:cs="Arial"/>
                <w:i/>
                <w:sz w:val="22"/>
                <w:szCs w:val="22"/>
              </w:rPr>
              <w:t>7%</w:t>
            </w:r>
          </w:p>
        </w:tc>
      </w:tr>
      <w:tr w:rsidR="008E2660" w:rsidRPr="001D3A67">
        <w:trPr>
          <w:trHeight w:val="238"/>
        </w:trPr>
        <w:tc>
          <w:tcPr>
            <w:tcW w:w="3018" w:type="dxa"/>
          </w:tcPr>
          <w:p w:rsidR="008E2660" w:rsidRPr="001D3A67" w:rsidRDefault="008E2660" w:rsidP="001D3A67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D3A6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28-45 </w:t>
            </w:r>
            <w:proofErr w:type="gramStart"/>
            <w:r w:rsidRPr="001D3A6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dias</w:t>
            </w:r>
            <w:proofErr w:type="gramEnd"/>
            <w:r w:rsidRPr="001D3A6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depois do tratamento</w:t>
            </w:r>
          </w:p>
        </w:tc>
        <w:tc>
          <w:tcPr>
            <w:tcW w:w="3018" w:type="dxa"/>
          </w:tcPr>
          <w:p w:rsidR="008E2660" w:rsidRPr="001D3A67" w:rsidRDefault="008E2660" w:rsidP="001D3A6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D3A67">
              <w:rPr>
                <w:rFonts w:ascii="Arial" w:hAnsi="Arial" w:cs="Arial"/>
                <w:i/>
                <w:sz w:val="22"/>
                <w:szCs w:val="22"/>
              </w:rPr>
              <w:t>447</w:t>
            </w:r>
          </w:p>
        </w:tc>
        <w:tc>
          <w:tcPr>
            <w:tcW w:w="3018" w:type="dxa"/>
          </w:tcPr>
          <w:p w:rsidR="008E2660" w:rsidRPr="001D3A67" w:rsidRDefault="008E2660" w:rsidP="001D3A6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D3A67">
              <w:rPr>
                <w:rFonts w:ascii="Arial" w:hAnsi="Arial" w:cs="Arial"/>
                <w:i/>
                <w:sz w:val="22"/>
                <w:szCs w:val="22"/>
              </w:rPr>
              <w:t>13</w:t>
            </w:r>
            <w:r w:rsidR="004A45D9" w:rsidRPr="001D3A67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1D3A67">
              <w:rPr>
                <w:rFonts w:ascii="Arial" w:hAnsi="Arial" w:cs="Arial"/>
                <w:i/>
                <w:sz w:val="22"/>
                <w:szCs w:val="22"/>
              </w:rPr>
              <w:t>2%</w:t>
            </w:r>
          </w:p>
        </w:tc>
      </w:tr>
    </w:tbl>
    <w:p w:rsidR="008E2660" w:rsidRPr="001D3A67" w:rsidRDefault="008E2660" w:rsidP="001D3A67">
      <w:pPr>
        <w:jc w:val="both"/>
        <w:rPr>
          <w:rFonts w:ascii="Arial" w:hAnsi="Arial" w:cs="Arial"/>
          <w:i/>
          <w:sz w:val="22"/>
          <w:szCs w:val="22"/>
        </w:rPr>
      </w:pPr>
    </w:p>
    <w:p w:rsidR="008E2660" w:rsidRPr="001D3A67" w:rsidRDefault="008E2660" w:rsidP="001D3A67">
      <w:pPr>
        <w:jc w:val="both"/>
        <w:rPr>
          <w:rFonts w:ascii="Arial" w:hAnsi="Arial" w:cs="Arial"/>
          <w:sz w:val="22"/>
          <w:szCs w:val="22"/>
        </w:rPr>
      </w:pPr>
      <w:r w:rsidRPr="001D3A67">
        <w:rPr>
          <w:rFonts w:ascii="Arial" w:hAnsi="Arial" w:cs="Arial"/>
          <w:sz w:val="22"/>
          <w:szCs w:val="22"/>
        </w:rPr>
        <w:t>Durante um episódio de malária</w:t>
      </w:r>
      <w:proofErr w:type="gramStart"/>
      <w:r w:rsidRPr="001D3A67">
        <w:rPr>
          <w:rFonts w:ascii="Arial" w:hAnsi="Arial" w:cs="Arial"/>
          <w:sz w:val="22"/>
          <w:szCs w:val="22"/>
        </w:rPr>
        <w:t>,</w:t>
      </w:r>
      <w:proofErr w:type="gramEnd"/>
      <w:r w:rsidRPr="001D3A67">
        <w:rPr>
          <w:rFonts w:ascii="Arial" w:hAnsi="Arial" w:cs="Arial"/>
          <w:sz w:val="22"/>
          <w:szCs w:val="22"/>
        </w:rPr>
        <w:t xml:space="preserve"> é possível que uma pessoa venha </w:t>
      </w:r>
      <w:r w:rsidR="00903C07" w:rsidRPr="001D3A67">
        <w:rPr>
          <w:rFonts w:ascii="Arial" w:hAnsi="Arial" w:cs="Arial"/>
          <w:sz w:val="22"/>
          <w:szCs w:val="22"/>
        </w:rPr>
        <w:t xml:space="preserve">a </w:t>
      </w:r>
      <w:r w:rsidRPr="001D3A67">
        <w:rPr>
          <w:rFonts w:ascii="Arial" w:hAnsi="Arial" w:cs="Arial"/>
          <w:sz w:val="22"/>
          <w:szCs w:val="22"/>
        </w:rPr>
        <w:t xml:space="preserve">ter um </w:t>
      </w:r>
      <w:proofErr w:type="spellStart"/>
      <w:r w:rsidRPr="001D3A67">
        <w:rPr>
          <w:rFonts w:ascii="Arial" w:hAnsi="Arial" w:cs="Arial"/>
          <w:sz w:val="22"/>
          <w:szCs w:val="22"/>
        </w:rPr>
        <w:t>CD4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&lt;200 </w:t>
      </w:r>
      <w:proofErr w:type="spellStart"/>
      <w:r w:rsidR="00443A6A" w:rsidRPr="001D3A67">
        <w:rPr>
          <w:rFonts w:ascii="Arial" w:hAnsi="Arial" w:cs="Arial"/>
          <w:sz w:val="22"/>
          <w:szCs w:val="22"/>
        </w:rPr>
        <w:t>cels</w:t>
      </w:r>
      <w:proofErr w:type="spellEnd"/>
      <w:r w:rsidR="00AF62D2" w:rsidRPr="001D3A67">
        <w:rPr>
          <w:rFonts w:ascii="Arial" w:hAnsi="Arial" w:cs="Arial"/>
          <w:sz w:val="22"/>
          <w:szCs w:val="22"/>
        </w:rPr>
        <w:t>/</w:t>
      </w:r>
      <w:proofErr w:type="spellStart"/>
      <w:r w:rsidR="00AF62D2" w:rsidRPr="001D3A67">
        <w:rPr>
          <w:rFonts w:ascii="Arial" w:hAnsi="Arial" w:cs="Arial"/>
          <w:sz w:val="22"/>
          <w:szCs w:val="22"/>
        </w:rPr>
        <w:t>mm</w:t>
      </w:r>
      <w:r w:rsidR="00AF62D2" w:rsidRPr="001D3A67">
        <w:rPr>
          <w:rFonts w:ascii="Arial" w:hAnsi="Arial" w:cs="Arial"/>
          <w:sz w:val="22"/>
          <w:szCs w:val="22"/>
          <w:vertAlign w:val="superscript"/>
        </w:rPr>
        <w:t>3</w:t>
      </w:r>
      <w:proofErr w:type="spellEnd"/>
      <w:r w:rsidR="00CC5CEA" w:rsidRPr="001D3A67">
        <w:rPr>
          <w:rFonts w:ascii="Arial" w:hAnsi="Arial" w:cs="Arial"/>
          <w:sz w:val="22"/>
          <w:szCs w:val="22"/>
        </w:rPr>
        <w:t xml:space="preserve">. Uma consequência de avaliar os pacientes para </w:t>
      </w:r>
      <w:proofErr w:type="spellStart"/>
      <w:r w:rsidR="00CC5CEA" w:rsidRPr="001D3A67">
        <w:rPr>
          <w:rFonts w:ascii="Arial" w:hAnsi="Arial" w:cs="Arial"/>
          <w:sz w:val="22"/>
          <w:szCs w:val="22"/>
        </w:rPr>
        <w:t>TARV</w:t>
      </w:r>
      <w:proofErr w:type="spellEnd"/>
      <w:r w:rsidR="00CC5CEA" w:rsidRPr="001D3A67">
        <w:rPr>
          <w:rFonts w:ascii="Arial" w:hAnsi="Arial" w:cs="Arial"/>
          <w:sz w:val="22"/>
          <w:szCs w:val="22"/>
        </w:rPr>
        <w:t xml:space="preserve"> durante um epis</w:t>
      </w:r>
      <w:r w:rsidR="004A45D9" w:rsidRPr="001D3A67">
        <w:rPr>
          <w:rFonts w:ascii="Arial" w:hAnsi="Arial" w:cs="Arial"/>
          <w:sz w:val="22"/>
          <w:szCs w:val="22"/>
        </w:rPr>
        <w:t>ó</w:t>
      </w:r>
      <w:r w:rsidR="00CC5CEA" w:rsidRPr="001D3A67">
        <w:rPr>
          <w:rFonts w:ascii="Arial" w:hAnsi="Arial" w:cs="Arial"/>
          <w:sz w:val="22"/>
          <w:szCs w:val="22"/>
        </w:rPr>
        <w:t xml:space="preserve">dio de malária ou </w:t>
      </w:r>
      <w:r w:rsidR="00EE5F34" w:rsidRPr="001D3A67">
        <w:rPr>
          <w:rFonts w:ascii="Arial" w:hAnsi="Arial" w:cs="Arial"/>
          <w:sz w:val="22"/>
          <w:szCs w:val="22"/>
        </w:rPr>
        <w:t xml:space="preserve">durante o período de </w:t>
      </w:r>
      <w:r w:rsidR="00042D15" w:rsidRPr="001D3A67">
        <w:rPr>
          <w:rFonts w:ascii="Arial" w:hAnsi="Arial" w:cs="Arial"/>
          <w:sz w:val="22"/>
          <w:szCs w:val="22"/>
        </w:rPr>
        <w:t xml:space="preserve">incubação </w:t>
      </w:r>
      <w:r w:rsidR="00611AE7" w:rsidRPr="001D3A67">
        <w:rPr>
          <w:rFonts w:ascii="Arial" w:hAnsi="Arial" w:cs="Arial"/>
          <w:sz w:val="22"/>
          <w:szCs w:val="22"/>
        </w:rPr>
        <w:t xml:space="preserve">ou depois </w:t>
      </w:r>
      <w:r w:rsidR="00042D15" w:rsidRPr="001D3A67">
        <w:rPr>
          <w:rFonts w:ascii="Arial" w:hAnsi="Arial" w:cs="Arial"/>
          <w:sz w:val="22"/>
          <w:szCs w:val="22"/>
        </w:rPr>
        <w:t>da doença</w:t>
      </w:r>
      <w:r w:rsidR="00CC5CEA" w:rsidRPr="001D3A67">
        <w:rPr>
          <w:rFonts w:ascii="Arial" w:hAnsi="Arial" w:cs="Arial"/>
          <w:sz w:val="22"/>
          <w:szCs w:val="22"/>
        </w:rPr>
        <w:t xml:space="preserve"> </w:t>
      </w:r>
      <w:r w:rsidR="00611AE7" w:rsidRPr="001D3A67">
        <w:rPr>
          <w:rFonts w:ascii="Arial" w:hAnsi="Arial" w:cs="Arial"/>
          <w:sz w:val="22"/>
          <w:szCs w:val="22"/>
        </w:rPr>
        <w:t>poderá</w:t>
      </w:r>
      <w:r w:rsidR="00C52FB4" w:rsidRPr="001D3A67">
        <w:rPr>
          <w:rFonts w:ascii="Arial" w:hAnsi="Arial" w:cs="Arial"/>
          <w:sz w:val="22"/>
          <w:szCs w:val="22"/>
        </w:rPr>
        <w:t xml:space="preserve"> </w:t>
      </w:r>
      <w:r w:rsidR="00EE5F34" w:rsidRPr="001D3A67">
        <w:rPr>
          <w:rFonts w:ascii="Arial" w:hAnsi="Arial" w:cs="Arial"/>
          <w:sz w:val="22"/>
          <w:szCs w:val="22"/>
        </w:rPr>
        <w:t>levar ao</w:t>
      </w:r>
      <w:r w:rsidR="00C52FB4" w:rsidRPr="001D3A67">
        <w:rPr>
          <w:rFonts w:ascii="Arial" w:hAnsi="Arial" w:cs="Arial"/>
          <w:sz w:val="22"/>
          <w:szCs w:val="22"/>
        </w:rPr>
        <w:t xml:space="preserve"> in</w:t>
      </w:r>
      <w:r w:rsidR="00DC049A" w:rsidRPr="001D3A67">
        <w:rPr>
          <w:rFonts w:ascii="Arial" w:hAnsi="Arial" w:cs="Arial"/>
          <w:sz w:val="22"/>
          <w:szCs w:val="22"/>
        </w:rPr>
        <w:t>í</w:t>
      </w:r>
      <w:r w:rsidR="00C52FB4" w:rsidRPr="001D3A67">
        <w:rPr>
          <w:rFonts w:ascii="Arial" w:hAnsi="Arial" w:cs="Arial"/>
          <w:sz w:val="22"/>
          <w:szCs w:val="22"/>
        </w:rPr>
        <w:t xml:space="preserve">cio prematuro do </w:t>
      </w:r>
      <w:proofErr w:type="spellStart"/>
      <w:r w:rsidR="00C52FB4" w:rsidRPr="001D3A67">
        <w:rPr>
          <w:rFonts w:ascii="Arial" w:hAnsi="Arial" w:cs="Arial"/>
          <w:sz w:val="22"/>
          <w:szCs w:val="22"/>
        </w:rPr>
        <w:t>TARV</w:t>
      </w:r>
      <w:proofErr w:type="spellEnd"/>
      <w:r w:rsidR="00CC5CEA" w:rsidRPr="001D3A67">
        <w:rPr>
          <w:rFonts w:ascii="Arial" w:hAnsi="Arial" w:cs="Arial"/>
          <w:sz w:val="22"/>
          <w:szCs w:val="22"/>
        </w:rPr>
        <w:t>.</w:t>
      </w:r>
    </w:p>
    <w:p w:rsidR="004033C4" w:rsidRPr="001D3A67" w:rsidRDefault="004033C4" w:rsidP="001D3A67">
      <w:pPr>
        <w:jc w:val="both"/>
        <w:rPr>
          <w:rFonts w:ascii="Arial" w:hAnsi="Arial" w:cs="Arial"/>
          <w:sz w:val="22"/>
          <w:szCs w:val="22"/>
        </w:rPr>
      </w:pPr>
    </w:p>
    <w:p w:rsidR="008E2660" w:rsidRPr="001D3A67" w:rsidRDefault="008E2660" w:rsidP="001D3A67">
      <w:pPr>
        <w:jc w:val="both"/>
        <w:rPr>
          <w:rFonts w:ascii="Arial" w:hAnsi="Arial" w:cs="Arial"/>
          <w:b/>
          <w:sz w:val="22"/>
          <w:szCs w:val="22"/>
        </w:rPr>
      </w:pPr>
      <w:r w:rsidRPr="001D3A67">
        <w:rPr>
          <w:rFonts w:ascii="Arial" w:hAnsi="Arial" w:cs="Arial"/>
          <w:b/>
          <w:sz w:val="22"/>
          <w:szCs w:val="22"/>
        </w:rPr>
        <w:t>8.</w:t>
      </w:r>
      <w:r w:rsidR="004033C4" w:rsidRPr="001D3A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3A67">
        <w:rPr>
          <w:rFonts w:ascii="Arial" w:hAnsi="Arial" w:cs="Arial"/>
          <w:b/>
          <w:sz w:val="22"/>
          <w:szCs w:val="22"/>
        </w:rPr>
        <w:t>Estadiamento</w:t>
      </w:r>
      <w:proofErr w:type="spellEnd"/>
      <w:r w:rsidRPr="001D3A67">
        <w:rPr>
          <w:rFonts w:ascii="Arial" w:hAnsi="Arial" w:cs="Arial"/>
          <w:b/>
          <w:sz w:val="22"/>
          <w:szCs w:val="22"/>
        </w:rPr>
        <w:t xml:space="preserve"> </w:t>
      </w:r>
      <w:r w:rsidR="003854F9" w:rsidRPr="001D3A67">
        <w:rPr>
          <w:rFonts w:ascii="Arial" w:hAnsi="Arial" w:cs="Arial"/>
          <w:b/>
          <w:sz w:val="22"/>
          <w:szCs w:val="22"/>
        </w:rPr>
        <w:t xml:space="preserve">do SIDA </w:t>
      </w:r>
      <w:r w:rsidRPr="001D3A67">
        <w:rPr>
          <w:rFonts w:ascii="Arial" w:hAnsi="Arial" w:cs="Arial"/>
          <w:b/>
          <w:sz w:val="22"/>
          <w:szCs w:val="22"/>
        </w:rPr>
        <w:t>e Malária</w:t>
      </w:r>
    </w:p>
    <w:p w:rsidR="008E2660" w:rsidRDefault="008E2660" w:rsidP="001D3A67">
      <w:pPr>
        <w:jc w:val="both"/>
        <w:rPr>
          <w:rFonts w:ascii="Arial" w:hAnsi="Arial" w:cs="Arial"/>
          <w:sz w:val="22"/>
          <w:szCs w:val="22"/>
        </w:rPr>
      </w:pPr>
      <w:r w:rsidRPr="001D3A67">
        <w:rPr>
          <w:rFonts w:ascii="Arial" w:hAnsi="Arial" w:cs="Arial"/>
          <w:sz w:val="22"/>
          <w:szCs w:val="22"/>
        </w:rPr>
        <w:t>Onde a malária é comum,</w:t>
      </w:r>
      <w:r w:rsidR="00611AE7" w:rsidRPr="001D3A67">
        <w:rPr>
          <w:rFonts w:ascii="Arial" w:hAnsi="Arial" w:cs="Arial"/>
          <w:sz w:val="22"/>
          <w:szCs w:val="22"/>
        </w:rPr>
        <w:t xml:space="preserve"> </w:t>
      </w:r>
      <w:r w:rsidRPr="001D3A67">
        <w:rPr>
          <w:rFonts w:ascii="Arial" w:hAnsi="Arial" w:cs="Arial"/>
          <w:sz w:val="22"/>
          <w:szCs w:val="22"/>
        </w:rPr>
        <w:t xml:space="preserve">corre-se mais risco de </w:t>
      </w:r>
      <w:r w:rsidR="004A45D9" w:rsidRPr="001D3A67">
        <w:rPr>
          <w:rFonts w:ascii="Arial" w:hAnsi="Arial" w:cs="Arial"/>
          <w:sz w:val="22"/>
          <w:szCs w:val="22"/>
        </w:rPr>
        <w:t xml:space="preserve">se </w:t>
      </w:r>
      <w:r w:rsidRPr="001D3A67">
        <w:rPr>
          <w:rFonts w:ascii="Arial" w:hAnsi="Arial" w:cs="Arial"/>
          <w:sz w:val="22"/>
          <w:szCs w:val="22"/>
        </w:rPr>
        <w:t xml:space="preserve">fazer erros de </w:t>
      </w:r>
      <w:proofErr w:type="spellStart"/>
      <w:r w:rsidRPr="001D3A67">
        <w:rPr>
          <w:rFonts w:ascii="Arial" w:hAnsi="Arial" w:cs="Arial"/>
          <w:sz w:val="22"/>
          <w:szCs w:val="22"/>
        </w:rPr>
        <w:t>estadiamento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clínico e imunológico.</w:t>
      </w:r>
    </w:p>
    <w:p w:rsidR="001D3A67" w:rsidRPr="001D3A67" w:rsidRDefault="001D3A67" w:rsidP="001D3A67">
      <w:pPr>
        <w:jc w:val="both"/>
        <w:rPr>
          <w:rFonts w:ascii="Arial" w:hAnsi="Arial" w:cs="Arial"/>
          <w:sz w:val="22"/>
          <w:szCs w:val="22"/>
        </w:rPr>
      </w:pPr>
    </w:p>
    <w:p w:rsidR="008E2660" w:rsidRPr="001D3A67" w:rsidRDefault="008E2660" w:rsidP="001D3A67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D3A67">
        <w:rPr>
          <w:rFonts w:ascii="Arial" w:hAnsi="Arial" w:cs="Arial"/>
          <w:b/>
          <w:i/>
          <w:sz w:val="22"/>
          <w:szCs w:val="22"/>
        </w:rPr>
        <w:t xml:space="preserve">Possíveis erros de </w:t>
      </w:r>
      <w:proofErr w:type="spellStart"/>
      <w:r w:rsidRPr="001D3A67">
        <w:rPr>
          <w:rFonts w:ascii="Arial" w:hAnsi="Arial" w:cs="Arial"/>
          <w:b/>
          <w:i/>
          <w:sz w:val="22"/>
          <w:szCs w:val="22"/>
        </w:rPr>
        <w:t>estadiamento</w:t>
      </w:r>
      <w:proofErr w:type="spellEnd"/>
      <w:r w:rsidRPr="001D3A67">
        <w:rPr>
          <w:rFonts w:ascii="Arial" w:hAnsi="Arial" w:cs="Arial"/>
          <w:b/>
          <w:i/>
          <w:sz w:val="22"/>
          <w:szCs w:val="22"/>
        </w:rPr>
        <w:t xml:space="preserve"> imunológico:</w:t>
      </w:r>
    </w:p>
    <w:p w:rsidR="008E2660" w:rsidRPr="001D3A67" w:rsidRDefault="008E2660" w:rsidP="001D3A67">
      <w:pPr>
        <w:ind w:left="360"/>
        <w:jc w:val="both"/>
        <w:rPr>
          <w:rFonts w:ascii="Arial" w:hAnsi="Arial" w:cs="Arial"/>
          <w:sz w:val="22"/>
          <w:szCs w:val="22"/>
        </w:rPr>
      </w:pPr>
      <w:r w:rsidRPr="001D3A67">
        <w:rPr>
          <w:rFonts w:ascii="Arial" w:hAnsi="Arial" w:cs="Arial"/>
          <w:sz w:val="22"/>
          <w:szCs w:val="22"/>
        </w:rPr>
        <w:t xml:space="preserve">Se medimos o </w:t>
      </w:r>
      <w:proofErr w:type="spellStart"/>
      <w:r w:rsidRPr="001D3A67">
        <w:rPr>
          <w:rFonts w:ascii="Arial" w:hAnsi="Arial" w:cs="Arial"/>
          <w:sz w:val="22"/>
          <w:szCs w:val="22"/>
        </w:rPr>
        <w:t>CD4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durante ou imediatamente depois d</w:t>
      </w:r>
      <w:r w:rsidR="00903C07" w:rsidRPr="001D3A67">
        <w:rPr>
          <w:rFonts w:ascii="Arial" w:hAnsi="Arial" w:cs="Arial"/>
          <w:sz w:val="22"/>
          <w:szCs w:val="22"/>
        </w:rPr>
        <w:t xml:space="preserve">e </w:t>
      </w:r>
      <w:r w:rsidRPr="001D3A67">
        <w:rPr>
          <w:rFonts w:ascii="Arial" w:hAnsi="Arial" w:cs="Arial"/>
          <w:sz w:val="22"/>
          <w:szCs w:val="22"/>
        </w:rPr>
        <w:t xml:space="preserve">um episódio de malária, podemos pensar que o </w:t>
      </w:r>
      <w:r w:rsidR="00903C07" w:rsidRPr="001D3A67">
        <w:rPr>
          <w:rFonts w:ascii="Arial" w:hAnsi="Arial" w:cs="Arial"/>
          <w:sz w:val="22"/>
          <w:szCs w:val="22"/>
        </w:rPr>
        <w:t xml:space="preserve">doente </w:t>
      </w:r>
      <w:r w:rsidRPr="001D3A67">
        <w:rPr>
          <w:rFonts w:ascii="Arial" w:hAnsi="Arial" w:cs="Arial"/>
          <w:sz w:val="22"/>
          <w:szCs w:val="22"/>
        </w:rPr>
        <w:t xml:space="preserve">está num estadio imunológico mais avançado do que no seu verdadeiro estadio, porque o </w:t>
      </w:r>
      <w:proofErr w:type="spellStart"/>
      <w:r w:rsidRPr="001D3A67">
        <w:rPr>
          <w:rFonts w:ascii="Arial" w:hAnsi="Arial" w:cs="Arial"/>
          <w:sz w:val="22"/>
          <w:szCs w:val="22"/>
        </w:rPr>
        <w:t>CD4</w:t>
      </w:r>
      <w:proofErr w:type="spellEnd"/>
      <w:r w:rsidRPr="001D3A67">
        <w:rPr>
          <w:rFonts w:ascii="Arial" w:hAnsi="Arial" w:cs="Arial"/>
          <w:sz w:val="22"/>
          <w:szCs w:val="22"/>
        </w:rPr>
        <w:t xml:space="preserve"> pode baixar muito durante o episódio de malária.</w:t>
      </w:r>
    </w:p>
    <w:p w:rsidR="008E2660" w:rsidRPr="001D3A67" w:rsidRDefault="008E2660" w:rsidP="001D3A67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1D3A67">
        <w:rPr>
          <w:rFonts w:ascii="Arial" w:hAnsi="Arial" w:cs="Arial"/>
          <w:sz w:val="22"/>
          <w:szCs w:val="22"/>
        </w:rPr>
        <w:t xml:space="preserve">A mesma situação pode também provocar um diagnóstico erróneo de falência terapêutica ao </w:t>
      </w:r>
      <w:proofErr w:type="spellStart"/>
      <w:r w:rsidRPr="001D3A67">
        <w:rPr>
          <w:rFonts w:ascii="Arial" w:hAnsi="Arial" w:cs="Arial"/>
          <w:sz w:val="22"/>
          <w:szCs w:val="22"/>
        </w:rPr>
        <w:t>TARV</w:t>
      </w:r>
      <w:proofErr w:type="spellEnd"/>
      <w:r w:rsidRPr="001D3A67">
        <w:rPr>
          <w:rFonts w:ascii="Arial" w:hAnsi="Arial" w:cs="Arial"/>
          <w:sz w:val="22"/>
          <w:szCs w:val="22"/>
        </w:rPr>
        <w:t>.</w:t>
      </w:r>
    </w:p>
    <w:p w:rsidR="009C5B1D" w:rsidRPr="001D3A67" w:rsidRDefault="008E2660" w:rsidP="001D3A67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D3A67">
        <w:rPr>
          <w:rFonts w:ascii="Arial" w:hAnsi="Arial" w:cs="Arial"/>
          <w:b/>
          <w:i/>
          <w:sz w:val="22"/>
          <w:szCs w:val="22"/>
        </w:rPr>
        <w:t xml:space="preserve">Possíveis erros de </w:t>
      </w:r>
      <w:proofErr w:type="spellStart"/>
      <w:r w:rsidRPr="001D3A67">
        <w:rPr>
          <w:rFonts w:ascii="Arial" w:hAnsi="Arial" w:cs="Arial"/>
          <w:b/>
          <w:i/>
          <w:sz w:val="22"/>
          <w:szCs w:val="22"/>
        </w:rPr>
        <w:t>estadiamento</w:t>
      </w:r>
      <w:proofErr w:type="spellEnd"/>
      <w:r w:rsidRPr="001D3A67">
        <w:rPr>
          <w:rFonts w:ascii="Arial" w:hAnsi="Arial" w:cs="Arial"/>
          <w:b/>
          <w:i/>
          <w:sz w:val="22"/>
          <w:szCs w:val="22"/>
        </w:rPr>
        <w:t xml:space="preserve"> clínico:</w:t>
      </w:r>
    </w:p>
    <w:p w:rsidR="00CC5CEA" w:rsidRPr="001D3A67" w:rsidRDefault="008E2660" w:rsidP="001D3A67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1D3A67">
        <w:rPr>
          <w:rFonts w:ascii="Arial" w:hAnsi="Arial" w:cs="Arial"/>
          <w:sz w:val="22"/>
          <w:szCs w:val="22"/>
        </w:rPr>
        <w:t xml:space="preserve">A pessoa que vive </w:t>
      </w:r>
      <w:r w:rsidR="004C48F9" w:rsidRPr="001D3A67">
        <w:rPr>
          <w:rFonts w:ascii="Arial" w:hAnsi="Arial" w:cs="Arial"/>
          <w:sz w:val="22"/>
          <w:szCs w:val="22"/>
        </w:rPr>
        <w:t xml:space="preserve">numa área </w:t>
      </w:r>
      <w:r w:rsidRPr="001D3A67">
        <w:rPr>
          <w:rFonts w:ascii="Arial" w:hAnsi="Arial" w:cs="Arial"/>
          <w:sz w:val="22"/>
          <w:szCs w:val="22"/>
        </w:rPr>
        <w:t xml:space="preserve">onde </w:t>
      </w:r>
      <w:r w:rsidR="00904088" w:rsidRPr="001D3A67">
        <w:rPr>
          <w:rFonts w:ascii="Arial" w:hAnsi="Arial" w:cs="Arial"/>
          <w:sz w:val="22"/>
          <w:szCs w:val="22"/>
        </w:rPr>
        <w:t>há</w:t>
      </w:r>
      <w:r w:rsidR="004C48F9" w:rsidRPr="001D3A67">
        <w:rPr>
          <w:rFonts w:ascii="Arial" w:hAnsi="Arial" w:cs="Arial"/>
          <w:sz w:val="22"/>
          <w:szCs w:val="22"/>
        </w:rPr>
        <w:t xml:space="preserve"> </w:t>
      </w:r>
      <w:r w:rsidRPr="001D3A67">
        <w:rPr>
          <w:rFonts w:ascii="Arial" w:hAnsi="Arial" w:cs="Arial"/>
          <w:sz w:val="22"/>
          <w:szCs w:val="22"/>
        </w:rPr>
        <w:t xml:space="preserve">transmissão constante da malária </w:t>
      </w:r>
      <w:r w:rsidR="008C7FAD" w:rsidRPr="001D3A67">
        <w:rPr>
          <w:rFonts w:ascii="Arial" w:hAnsi="Arial" w:cs="Arial"/>
          <w:sz w:val="22"/>
          <w:szCs w:val="22"/>
        </w:rPr>
        <w:t xml:space="preserve">e </w:t>
      </w:r>
      <w:r w:rsidRPr="001D3A67">
        <w:rPr>
          <w:rFonts w:ascii="Arial" w:hAnsi="Arial" w:cs="Arial"/>
          <w:sz w:val="22"/>
          <w:szCs w:val="22"/>
        </w:rPr>
        <w:t xml:space="preserve">não utiliza rede mosquiteira nem toma </w:t>
      </w:r>
      <w:r w:rsidR="00443A6A" w:rsidRPr="001D3A67">
        <w:rPr>
          <w:rFonts w:ascii="Arial" w:hAnsi="Arial" w:cs="Arial"/>
          <w:sz w:val="22"/>
          <w:szCs w:val="22"/>
        </w:rPr>
        <w:t>Cotrimoxazol</w:t>
      </w:r>
      <w:r w:rsidRPr="001D3A67">
        <w:rPr>
          <w:rFonts w:ascii="Arial" w:hAnsi="Arial" w:cs="Arial"/>
          <w:sz w:val="22"/>
          <w:szCs w:val="22"/>
        </w:rPr>
        <w:t xml:space="preserve"> pode ter febres repetidas devido aos repetidos episódios d</w:t>
      </w:r>
      <w:r w:rsidR="00CC5CEA" w:rsidRPr="001D3A67">
        <w:rPr>
          <w:rFonts w:ascii="Arial" w:hAnsi="Arial" w:cs="Arial"/>
          <w:sz w:val="22"/>
          <w:szCs w:val="22"/>
        </w:rPr>
        <w:t>e</w:t>
      </w:r>
      <w:r w:rsidRPr="001D3A67">
        <w:rPr>
          <w:rFonts w:ascii="Arial" w:hAnsi="Arial" w:cs="Arial"/>
          <w:sz w:val="22"/>
          <w:szCs w:val="22"/>
        </w:rPr>
        <w:t xml:space="preserve"> malária. </w:t>
      </w:r>
    </w:p>
    <w:p w:rsidR="001D3A67" w:rsidRDefault="00CC5CEA" w:rsidP="001D3A67">
      <w:pPr>
        <w:spacing w:after="240"/>
        <w:ind w:left="360"/>
        <w:jc w:val="both"/>
        <w:rPr>
          <w:rFonts w:ascii="Arial" w:hAnsi="Arial" w:cs="Arial"/>
        </w:rPr>
      </w:pPr>
      <w:r w:rsidRPr="001D3A67">
        <w:rPr>
          <w:rFonts w:ascii="Arial" w:hAnsi="Arial" w:cs="Arial"/>
          <w:sz w:val="22"/>
          <w:szCs w:val="22"/>
        </w:rPr>
        <w:t xml:space="preserve">A pessoa que tem febres repetidas </w:t>
      </w:r>
      <w:r w:rsidRPr="001D3A67">
        <w:rPr>
          <w:rFonts w:ascii="Arial" w:hAnsi="Arial" w:cs="Arial"/>
          <w:i/>
          <w:sz w:val="22"/>
          <w:szCs w:val="22"/>
        </w:rPr>
        <w:t>sem explicação</w:t>
      </w:r>
      <w:r w:rsidRPr="001D3A67">
        <w:rPr>
          <w:rFonts w:ascii="Arial" w:hAnsi="Arial" w:cs="Arial"/>
          <w:sz w:val="22"/>
          <w:szCs w:val="22"/>
        </w:rPr>
        <w:t xml:space="preserve"> fica no estadio III de OMS. No entanto, a febre causada por malária não é “febre sem explicação”.</w:t>
      </w:r>
      <w:r w:rsidRPr="00706BCE">
        <w:rPr>
          <w:rFonts w:ascii="Arial" w:hAnsi="Arial" w:cs="Arial"/>
        </w:rPr>
        <w:t xml:space="preserve"> </w:t>
      </w:r>
    </w:p>
    <w:p w:rsidR="008E2660" w:rsidRPr="00565C6A" w:rsidRDefault="008E2660" w:rsidP="00565C6A">
      <w:pPr>
        <w:spacing w:after="24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65C6A">
        <w:rPr>
          <w:rFonts w:ascii="Arial" w:hAnsi="Arial" w:cs="Arial"/>
          <w:b/>
          <w:sz w:val="22"/>
          <w:szCs w:val="22"/>
        </w:rPr>
        <w:t>É importante diferenciar</w:t>
      </w:r>
      <w:r w:rsidRPr="00565C6A">
        <w:rPr>
          <w:rFonts w:ascii="Arial" w:hAnsi="Arial" w:cs="Arial"/>
          <w:sz w:val="22"/>
          <w:szCs w:val="22"/>
        </w:rPr>
        <w:t>:</w:t>
      </w:r>
    </w:p>
    <w:p w:rsidR="008E2660" w:rsidRPr="00565C6A" w:rsidRDefault="008E2660" w:rsidP="00565C6A">
      <w:pPr>
        <w:jc w:val="both"/>
        <w:rPr>
          <w:rFonts w:ascii="Arial" w:hAnsi="Arial" w:cs="Arial"/>
          <w:sz w:val="22"/>
          <w:szCs w:val="22"/>
        </w:rPr>
      </w:pPr>
      <w:r w:rsidRPr="00565C6A">
        <w:rPr>
          <w:rFonts w:ascii="Arial" w:hAnsi="Arial" w:cs="Arial"/>
          <w:b/>
          <w:i/>
          <w:sz w:val="22"/>
          <w:szCs w:val="22"/>
        </w:rPr>
        <w:t xml:space="preserve">“Febre persistente” ou “febre repetida” causada por malária e febre sem causa identificável. </w:t>
      </w:r>
      <w:r w:rsidRPr="00565C6A">
        <w:rPr>
          <w:rFonts w:ascii="Arial" w:hAnsi="Arial" w:cs="Arial"/>
          <w:sz w:val="22"/>
          <w:szCs w:val="22"/>
        </w:rPr>
        <w:t xml:space="preserve"> </w:t>
      </w:r>
    </w:p>
    <w:p w:rsidR="008E2660" w:rsidRPr="00565C6A" w:rsidRDefault="008E2660" w:rsidP="00565C6A">
      <w:pPr>
        <w:pStyle w:val="ColorfulList-Accent1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65C6A">
        <w:rPr>
          <w:rFonts w:ascii="Arial" w:hAnsi="Arial" w:cs="Arial"/>
          <w:sz w:val="22"/>
          <w:szCs w:val="22"/>
        </w:rPr>
        <w:t>A pessoa co</w:t>
      </w:r>
      <w:r w:rsidR="0078706F" w:rsidRPr="00565C6A">
        <w:rPr>
          <w:rFonts w:ascii="Arial" w:hAnsi="Arial" w:cs="Arial"/>
          <w:sz w:val="22"/>
          <w:szCs w:val="22"/>
        </w:rPr>
        <w:t>m febre repetida causada p</w:t>
      </w:r>
      <w:r w:rsidR="007571AF" w:rsidRPr="00565C6A">
        <w:rPr>
          <w:rFonts w:ascii="Arial" w:hAnsi="Arial" w:cs="Arial"/>
          <w:sz w:val="22"/>
          <w:szCs w:val="22"/>
        </w:rPr>
        <w:t xml:space="preserve">ela </w:t>
      </w:r>
      <w:r w:rsidRPr="00565C6A">
        <w:rPr>
          <w:rFonts w:ascii="Arial" w:hAnsi="Arial" w:cs="Arial"/>
          <w:sz w:val="22"/>
          <w:szCs w:val="22"/>
        </w:rPr>
        <w:t>malária, c</w:t>
      </w:r>
      <w:r w:rsidR="0078706F" w:rsidRPr="00565C6A">
        <w:rPr>
          <w:rFonts w:ascii="Arial" w:hAnsi="Arial" w:cs="Arial"/>
          <w:sz w:val="22"/>
          <w:szCs w:val="22"/>
        </w:rPr>
        <w:t xml:space="preserve">om </w:t>
      </w:r>
      <w:proofErr w:type="spellStart"/>
      <w:r w:rsidR="0078706F" w:rsidRPr="00565C6A">
        <w:rPr>
          <w:rFonts w:ascii="Arial" w:hAnsi="Arial" w:cs="Arial"/>
          <w:sz w:val="22"/>
          <w:szCs w:val="22"/>
        </w:rPr>
        <w:t>CD4</w:t>
      </w:r>
      <w:proofErr w:type="spellEnd"/>
      <w:r w:rsidR="0078706F" w:rsidRPr="00565C6A">
        <w:rPr>
          <w:rFonts w:ascii="Arial" w:hAnsi="Arial" w:cs="Arial"/>
          <w:sz w:val="22"/>
          <w:szCs w:val="22"/>
        </w:rPr>
        <w:t xml:space="preserve"> de 650 (por exemplo), não</w:t>
      </w:r>
      <w:r w:rsidRPr="00565C6A">
        <w:rPr>
          <w:rFonts w:ascii="Arial" w:hAnsi="Arial" w:cs="Arial"/>
          <w:sz w:val="22"/>
          <w:szCs w:val="22"/>
        </w:rPr>
        <w:t xml:space="preserve"> precisa de </w:t>
      </w:r>
      <w:proofErr w:type="spellStart"/>
      <w:r w:rsidRPr="00565C6A">
        <w:rPr>
          <w:rFonts w:ascii="Arial" w:hAnsi="Arial" w:cs="Arial"/>
          <w:sz w:val="22"/>
          <w:szCs w:val="22"/>
        </w:rPr>
        <w:t>anti-retrovirais</w:t>
      </w:r>
      <w:proofErr w:type="spellEnd"/>
      <w:r w:rsidRPr="00565C6A">
        <w:rPr>
          <w:rFonts w:ascii="Arial" w:hAnsi="Arial" w:cs="Arial"/>
          <w:sz w:val="22"/>
          <w:szCs w:val="22"/>
        </w:rPr>
        <w:t xml:space="preserve">, </w:t>
      </w:r>
      <w:r w:rsidR="0078706F" w:rsidRPr="00565C6A">
        <w:rPr>
          <w:rFonts w:ascii="Arial" w:hAnsi="Arial" w:cs="Arial"/>
          <w:sz w:val="22"/>
          <w:szCs w:val="22"/>
        </w:rPr>
        <w:t xml:space="preserve">mas </w:t>
      </w:r>
      <w:r w:rsidRPr="00565C6A">
        <w:rPr>
          <w:rFonts w:ascii="Arial" w:hAnsi="Arial" w:cs="Arial"/>
          <w:sz w:val="22"/>
          <w:szCs w:val="22"/>
        </w:rPr>
        <w:t>precisa de uma rede mosquiteira e/ou</w:t>
      </w:r>
      <w:r w:rsidR="0078706F" w:rsidRPr="00565C6A">
        <w:rPr>
          <w:rFonts w:ascii="Arial" w:hAnsi="Arial" w:cs="Arial"/>
          <w:sz w:val="22"/>
          <w:szCs w:val="22"/>
        </w:rPr>
        <w:t xml:space="preserve"> pulverização domicili</w:t>
      </w:r>
      <w:r w:rsidR="004A45D9" w:rsidRPr="00565C6A">
        <w:rPr>
          <w:rFonts w:ascii="Arial" w:hAnsi="Arial" w:cs="Arial"/>
          <w:sz w:val="22"/>
          <w:szCs w:val="22"/>
        </w:rPr>
        <w:t>ar</w:t>
      </w:r>
      <w:r w:rsidRPr="00565C6A">
        <w:rPr>
          <w:rFonts w:ascii="Arial" w:hAnsi="Arial" w:cs="Arial"/>
          <w:sz w:val="22"/>
          <w:szCs w:val="22"/>
        </w:rPr>
        <w:t xml:space="preserve">.  </w:t>
      </w:r>
    </w:p>
    <w:p w:rsidR="008E2660" w:rsidRPr="00565C6A" w:rsidRDefault="008E2660" w:rsidP="00565C6A">
      <w:pPr>
        <w:pStyle w:val="ColorfulList-Accent1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65C6A">
        <w:rPr>
          <w:rFonts w:ascii="Arial" w:hAnsi="Arial" w:cs="Arial"/>
          <w:sz w:val="22"/>
          <w:szCs w:val="22"/>
        </w:rPr>
        <w:t>A pessoa com febre persistente sem foco identificável</w:t>
      </w:r>
      <w:r w:rsidR="007571AF" w:rsidRPr="00565C6A">
        <w:rPr>
          <w:rFonts w:ascii="Arial" w:hAnsi="Arial" w:cs="Arial"/>
          <w:sz w:val="22"/>
          <w:szCs w:val="22"/>
        </w:rPr>
        <w:t xml:space="preserve">, apesar do tratamento com </w:t>
      </w:r>
      <w:proofErr w:type="spellStart"/>
      <w:r w:rsidR="007571AF" w:rsidRPr="00565C6A">
        <w:rPr>
          <w:rFonts w:ascii="Arial" w:hAnsi="Arial" w:cs="Arial"/>
          <w:sz w:val="22"/>
          <w:szCs w:val="22"/>
        </w:rPr>
        <w:t>anti</w:t>
      </w:r>
      <w:r w:rsidRPr="00565C6A">
        <w:rPr>
          <w:rFonts w:ascii="Arial" w:hAnsi="Arial" w:cs="Arial"/>
          <w:sz w:val="22"/>
          <w:szCs w:val="22"/>
        </w:rPr>
        <w:t>maláricos</w:t>
      </w:r>
      <w:proofErr w:type="spellEnd"/>
      <w:r w:rsidRPr="00565C6A">
        <w:rPr>
          <w:rFonts w:ascii="Arial" w:hAnsi="Arial" w:cs="Arial"/>
          <w:sz w:val="22"/>
          <w:szCs w:val="22"/>
        </w:rPr>
        <w:t xml:space="preserve"> e antibióticos, e com teste rápido e lâmina que não confirma a presença </w:t>
      </w:r>
      <w:r w:rsidR="00042D15" w:rsidRPr="00565C6A">
        <w:rPr>
          <w:rFonts w:ascii="Arial" w:hAnsi="Arial" w:cs="Arial"/>
          <w:sz w:val="22"/>
          <w:szCs w:val="22"/>
        </w:rPr>
        <w:t xml:space="preserve">do parasita </w:t>
      </w:r>
      <w:r w:rsidRPr="00565C6A">
        <w:rPr>
          <w:rFonts w:ascii="Arial" w:hAnsi="Arial" w:cs="Arial"/>
          <w:sz w:val="22"/>
          <w:szCs w:val="22"/>
        </w:rPr>
        <w:t xml:space="preserve">da malária, pode estar </w:t>
      </w:r>
      <w:r w:rsidR="00716C34" w:rsidRPr="00565C6A">
        <w:rPr>
          <w:rFonts w:ascii="Arial" w:hAnsi="Arial" w:cs="Arial"/>
          <w:sz w:val="22"/>
          <w:szCs w:val="22"/>
        </w:rPr>
        <w:t>no</w:t>
      </w:r>
      <w:r w:rsidRPr="00565C6A">
        <w:rPr>
          <w:rFonts w:ascii="Arial" w:hAnsi="Arial" w:cs="Arial"/>
          <w:sz w:val="22"/>
          <w:szCs w:val="22"/>
        </w:rPr>
        <w:t xml:space="preserve"> estadio III.</w:t>
      </w:r>
    </w:p>
    <w:p w:rsidR="008E2660" w:rsidRPr="00565C6A" w:rsidRDefault="008E2660" w:rsidP="00565C6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65C6A">
        <w:rPr>
          <w:rFonts w:ascii="Arial" w:hAnsi="Arial" w:cs="Arial"/>
          <w:b/>
          <w:i/>
          <w:sz w:val="22"/>
          <w:szCs w:val="22"/>
        </w:rPr>
        <w:t>A anemia causada p</w:t>
      </w:r>
      <w:r w:rsidR="00244D66" w:rsidRPr="00565C6A">
        <w:rPr>
          <w:rFonts w:ascii="Arial" w:hAnsi="Arial" w:cs="Arial"/>
          <w:b/>
          <w:i/>
          <w:sz w:val="22"/>
          <w:szCs w:val="22"/>
        </w:rPr>
        <w:t>or</w:t>
      </w:r>
      <w:r w:rsidRPr="00565C6A">
        <w:rPr>
          <w:rFonts w:ascii="Arial" w:hAnsi="Arial" w:cs="Arial"/>
          <w:b/>
          <w:i/>
          <w:sz w:val="22"/>
          <w:szCs w:val="22"/>
        </w:rPr>
        <w:t xml:space="preserve"> malária ou anemia crónica causada pelo </w:t>
      </w:r>
      <w:proofErr w:type="spellStart"/>
      <w:proofErr w:type="gramStart"/>
      <w:r w:rsidRPr="00565C6A">
        <w:rPr>
          <w:rFonts w:ascii="Arial" w:hAnsi="Arial" w:cs="Arial"/>
          <w:b/>
          <w:i/>
          <w:sz w:val="22"/>
          <w:szCs w:val="22"/>
        </w:rPr>
        <w:t>HIV</w:t>
      </w:r>
      <w:proofErr w:type="spellEnd"/>
      <w:proofErr w:type="gramEnd"/>
      <w:r w:rsidRPr="00565C6A">
        <w:rPr>
          <w:rFonts w:ascii="Arial" w:hAnsi="Arial" w:cs="Arial"/>
          <w:sz w:val="22"/>
          <w:szCs w:val="22"/>
        </w:rPr>
        <w:t xml:space="preserve"> </w:t>
      </w:r>
    </w:p>
    <w:p w:rsidR="008E2660" w:rsidRPr="00565C6A" w:rsidRDefault="008E2660" w:rsidP="00565C6A">
      <w:pPr>
        <w:pStyle w:val="ColorfulList-Accent1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65C6A">
        <w:rPr>
          <w:rFonts w:ascii="Arial" w:hAnsi="Arial" w:cs="Arial"/>
          <w:sz w:val="22"/>
          <w:szCs w:val="22"/>
        </w:rPr>
        <w:t xml:space="preserve">A presença da anemia crónica pode provocar a mesma confusão no </w:t>
      </w:r>
      <w:proofErr w:type="spellStart"/>
      <w:r w:rsidRPr="00565C6A">
        <w:rPr>
          <w:rFonts w:ascii="Arial" w:hAnsi="Arial" w:cs="Arial"/>
          <w:sz w:val="22"/>
          <w:szCs w:val="22"/>
        </w:rPr>
        <w:t>estadiamento</w:t>
      </w:r>
      <w:proofErr w:type="spellEnd"/>
      <w:r w:rsidRPr="00565C6A">
        <w:rPr>
          <w:rFonts w:ascii="Arial" w:hAnsi="Arial" w:cs="Arial"/>
          <w:sz w:val="22"/>
          <w:szCs w:val="22"/>
        </w:rPr>
        <w:t xml:space="preserve">: A pessoa constantemente exposta à malária pode ter anemia crónica causada pela malária.  </w:t>
      </w:r>
    </w:p>
    <w:p w:rsidR="008E2660" w:rsidRPr="00565C6A" w:rsidRDefault="008E2660" w:rsidP="00565C6A">
      <w:pPr>
        <w:pStyle w:val="ColorfulList-Accent1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65C6A">
        <w:rPr>
          <w:rFonts w:ascii="Arial" w:hAnsi="Arial" w:cs="Arial"/>
          <w:sz w:val="22"/>
          <w:szCs w:val="22"/>
        </w:rPr>
        <w:t xml:space="preserve">A anemia crónica causada pelo </w:t>
      </w:r>
      <w:proofErr w:type="spellStart"/>
      <w:proofErr w:type="gramStart"/>
      <w:r w:rsidRPr="00565C6A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565C6A">
        <w:rPr>
          <w:rFonts w:ascii="Arial" w:hAnsi="Arial" w:cs="Arial"/>
          <w:sz w:val="22"/>
          <w:szCs w:val="22"/>
        </w:rPr>
        <w:t xml:space="preserve"> é definida como hemoglobina menos de 8 g/dl</w:t>
      </w:r>
      <w:r w:rsidR="007571AF" w:rsidRPr="00565C6A">
        <w:rPr>
          <w:rFonts w:ascii="Arial" w:hAnsi="Arial" w:cs="Arial"/>
          <w:sz w:val="22"/>
          <w:szCs w:val="22"/>
        </w:rPr>
        <w:t xml:space="preserve">, sem resposta </w:t>
      </w:r>
      <w:r w:rsidR="00244D66" w:rsidRPr="00565C6A">
        <w:rPr>
          <w:rFonts w:ascii="Arial" w:hAnsi="Arial" w:cs="Arial"/>
          <w:sz w:val="22"/>
          <w:szCs w:val="22"/>
        </w:rPr>
        <w:t>à</w:t>
      </w:r>
      <w:r w:rsidR="007571AF" w:rsidRPr="00565C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71AF" w:rsidRPr="00565C6A">
        <w:rPr>
          <w:rFonts w:ascii="Arial" w:hAnsi="Arial" w:cs="Arial"/>
          <w:sz w:val="22"/>
          <w:szCs w:val="22"/>
        </w:rPr>
        <w:t>anti</w:t>
      </w:r>
      <w:r w:rsidRPr="00565C6A">
        <w:rPr>
          <w:rFonts w:ascii="Arial" w:hAnsi="Arial" w:cs="Arial"/>
          <w:sz w:val="22"/>
          <w:szCs w:val="22"/>
        </w:rPr>
        <w:t>maláricos</w:t>
      </w:r>
      <w:proofErr w:type="spellEnd"/>
      <w:r w:rsidRPr="00565C6A">
        <w:rPr>
          <w:rFonts w:ascii="Arial" w:hAnsi="Arial" w:cs="Arial"/>
          <w:sz w:val="22"/>
          <w:szCs w:val="22"/>
        </w:rPr>
        <w:t xml:space="preserve">, </w:t>
      </w:r>
      <w:r w:rsidR="00244D66" w:rsidRPr="00565C6A">
        <w:rPr>
          <w:rFonts w:ascii="Arial" w:hAnsi="Arial" w:cs="Arial"/>
          <w:sz w:val="22"/>
          <w:szCs w:val="22"/>
        </w:rPr>
        <w:t>à</w:t>
      </w:r>
      <w:r w:rsidRPr="00565C6A">
        <w:rPr>
          <w:rFonts w:ascii="Arial" w:hAnsi="Arial" w:cs="Arial"/>
          <w:sz w:val="22"/>
          <w:szCs w:val="22"/>
        </w:rPr>
        <w:t xml:space="preserve"> sulfato ferroso, </w:t>
      </w:r>
      <w:r w:rsidR="00244D66" w:rsidRPr="00565C6A">
        <w:rPr>
          <w:rFonts w:ascii="Arial" w:hAnsi="Arial" w:cs="Arial"/>
          <w:sz w:val="22"/>
          <w:szCs w:val="22"/>
        </w:rPr>
        <w:t xml:space="preserve">ao </w:t>
      </w:r>
      <w:r w:rsidRPr="00565C6A">
        <w:rPr>
          <w:rFonts w:ascii="Arial" w:hAnsi="Arial" w:cs="Arial"/>
          <w:sz w:val="22"/>
          <w:szCs w:val="22"/>
        </w:rPr>
        <w:t xml:space="preserve">ácido fólico e </w:t>
      </w:r>
      <w:r w:rsidR="00244D66" w:rsidRPr="00565C6A">
        <w:rPr>
          <w:rFonts w:ascii="Arial" w:hAnsi="Arial" w:cs="Arial"/>
          <w:sz w:val="22"/>
          <w:szCs w:val="22"/>
        </w:rPr>
        <w:t xml:space="preserve">ao </w:t>
      </w:r>
      <w:proofErr w:type="spellStart"/>
      <w:r w:rsidRPr="00565C6A">
        <w:rPr>
          <w:rFonts w:ascii="Arial" w:hAnsi="Arial" w:cs="Arial"/>
          <w:sz w:val="22"/>
          <w:szCs w:val="22"/>
        </w:rPr>
        <w:t>albendazol</w:t>
      </w:r>
      <w:proofErr w:type="spellEnd"/>
      <w:r w:rsidRPr="00565C6A">
        <w:rPr>
          <w:rFonts w:ascii="Arial" w:hAnsi="Arial" w:cs="Arial"/>
          <w:sz w:val="22"/>
          <w:szCs w:val="22"/>
        </w:rPr>
        <w:t>, e sem outra causa identificada</w:t>
      </w:r>
      <w:r w:rsidR="00716C34" w:rsidRPr="00565C6A">
        <w:rPr>
          <w:rFonts w:ascii="Arial" w:hAnsi="Arial" w:cs="Arial"/>
          <w:sz w:val="22"/>
          <w:szCs w:val="22"/>
        </w:rPr>
        <w:t>.</w:t>
      </w:r>
      <w:r w:rsidR="00904088" w:rsidRPr="00565C6A">
        <w:rPr>
          <w:rFonts w:ascii="Arial" w:hAnsi="Arial" w:cs="Arial"/>
          <w:sz w:val="22"/>
          <w:szCs w:val="22"/>
        </w:rPr>
        <w:t xml:space="preserve"> </w:t>
      </w:r>
      <w:r w:rsidR="00716C34" w:rsidRPr="00565C6A">
        <w:rPr>
          <w:rFonts w:ascii="Arial" w:hAnsi="Arial" w:cs="Arial"/>
          <w:sz w:val="22"/>
          <w:szCs w:val="22"/>
        </w:rPr>
        <w:t>Esta anemia crónica</w:t>
      </w:r>
      <w:r w:rsidR="00244D66" w:rsidRPr="00565C6A">
        <w:rPr>
          <w:rFonts w:ascii="Arial" w:hAnsi="Arial" w:cs="Arial"/>
          <w:sz w:val="22"/>
          <w:szCs w:val="22"/>
        </w:rPr>
        <w:t xml:space="preserve"> </w:t>
      </w:r>
      <w:r w:rsidRPr="00565C6A">
        <w:rPr>
          <w:rFonts w:ascii="Arial" w:hAnsi="Arial" w:cs="Arial"/>
          <w:sz w:val="22"/>
          <w:szCs w:val="22"/>
        </w:rPr>
        <w:t xml:space="preserve">é um critério do estadio III. Mas, a pessoa que não toma </w:t>
      </w:r>
      <w:r w:rsidR="00443A6A" w:rsidRPr="00565C6A">
        <w:rPr>
          <w:rFonts w:ascii="Arial" w:hAnsi="Arial" w:cs="Arial"/>
          <w:sz w:val="22"/>
          <w:szCs w:val="22"/>
        </w:rPr>
        <w:t>Cotrimoxazol</w:t>
      </w:r>
      <w:r w:rsidRPr="00565C6A">
        <w:rPr>
          <w:rFonts w:ascii="Arial" w:hAnsi="Arial" w:cs="Arial"/>
          <w:sz w:val="22"/>
          <w:szCs w:val="22"/>
        </w:rPr>
        <w:t xml:space="preserve">, não utiliza rede mosquiteira, não vive numa casa pulverizada, e tem </w:t>
      </w:r>
      <w:proofErr w:type="spellStart"/>
      <w:r w:rsidRPr="00565C6A">
        <w:rPr>
          <w:rFonts w:ascii="Arial" w:hAnsi="Arial" w:cs="Arial"/>
          <w:sz w:val="22"/>
          <w:szCs w:val="22"/>
        </w:rPr>
        <w:t>CD4</w:t>
      </w:r>
      <w:proofErr w:type="spellEnd"/>
      <w:r w:rsidRPr="00565C6A">
        <w:rPr>
          <w:rFonts w:ascii="Arial" w:hAnsi="Arial" w:cs="Arial"/>
          <w:sz w:val="22"/>
          <w:szCs w:val="22"/>
        </w:rPr>
        <w:t xml:space="preserve"> baixo, pode ter anemia ca</w:t>
      </w:r>
      <w:r w:rsidR="007571AF" w:rsidRPr="00565C6A">
        <w:rPr>
          <w:rFonts w:ascii="Arial" w:hAnsi="Arial" w:cs="Arial"/>
          <w:sz w:val="22"/>
          <w:szCs w:val="22"/>
        </w:rPr>
        <w:t>usada por episódios repetidos de</w:t>
      </w:r>
      <w:r w:rsidRPr="00565C6A">
        <w:rPr>
          <w:rFonts w:ascii="Arial" w:hAnsi="Arial" w:cs="Arial"/>
          <w:sz w:val="22"/>
          <w:szCs w:val="22"/>
        </w:rPr>
        <w:t xml:space="preserve"> malária.   </w:t>
      </w:r>
    </w:p>
    <w:p w:rsidR="0045480A" w:rsidRDefault="00454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E2660" w:rsidRPr="00706BCE" w:rsidRDefault="008E2660" w:rsidP="005D2EA4">
      <w:pPr>
        <w:shd w:val="clear" w:color="auto" w:fill="C6D9F1"/>
        <w:spacing w:line="276" w:lineRule="auto"/>
        <w:outlineLvl w:val="0"/>
        <w:rPr>
          <w:rFonts w:ascii="Book Antiqua" w:hAnsi="Book Antiqua" w:cs="Arial"/>
          <w:b/>
          <w:bCs/>
          <w:sz w:val="26"/>
          <w:szCs w:val="26"/>
        </w:rPr>
      </w:pPr>
      <w:proofErr w:type="spellStart"/>
      <w:r w:rsidRPr="00706BCE">
        <w:rPr>
          <w:rFonts w:ascii="Book Antiqua" w:hAnsi="Book Antiqua" w:cs="Arial"/>
          <w:b/>
          <w:sz w:val="26"/>
          <w:szCs w:val="26"/>
        </w:rPr>
        <w:lastRenderedPageBreak/>
        <w:t>Interacções</w:t>
      </w:r>
      <w:proofErr w:type="spellEnd"/>
      <w:r w:rsidRPr="00706BCE">
        <w:rPr>
          <w:rFonts w:ascii="Book Antiqua" w:hAnsi="Book Antiqua" w:cs="Arial"/>
          <w:b/>
          <w:sz w:val="26"/>
          <w:szCs w:val="26"/>
        </w:rPr>
        <w:t xml:space="preserve"> Medicamentosas e Efeitos Adversos </w:t>
      </w:r>
      <w:r w:rsidR="004A45D9">
        <w:rPr>
          <w:rFonts w:ascii="Book Antiqua" w:hAnsi="Book Antiqua" w:cs="Arial"/>
          <w:b/>
          <w:sz w:val="26"/>
          <w:szCs w:val="26"/>
        </w:rPr>
        <w:t>a</w:t>
      </w:r>
      <w:r w:rsidR="004A45D9" w:rsidRPr="00706BCE">
        <w:rPr>
          <w:rFonts w:ascii="Book Antiqua" w:hAnsi="Book Antiqua" w:cs="Arial"/>
          <w:b/>
          <w:sz w:val="26"/>
          <w:szCs w:val="26"/>
        </w:rPr>
        <w:t xml:space="preserve"> </w:t>
      </w:r>
      <w:r w:rsidRPr="00706BCE">
        <w:rPr>
          <w:rFonts w:ascii="Book Antiqua" w:hAnsi="Book Antiqua" w:cs="Arial"/>
          <w:b/>
          <w:sz w:val="26"/>
          <w:szCs w:val="26"/>
        </w:rPr>
        <w:t xml:space="preserve">Fármacos </w:t>
      </w:r>
    </w:p>
    <w:p w:rsidR="00443A6A" w:rsidRPr="00706BCE" w:rsidRDefault="00443A6A" w:rsidP="009219C1">
      <w:pPr>
        <w:spacing w:line="276" w:lineRule="auto"/>
        <w:jc w:val="both"/>
        <w:rPr>
          <w:rFonts w:ascii="Arial" w:hAnsi="Arial" w:cs="Arial"/>
        </w:rPr>
      </w:pPr>
    </w:p>
    <w:p w:rsidR="008E2660" w:rsidRPr="00392FC3" w:rsidRDefault="008E2660" w:rsidP="00392FC3">
      <w:pPr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 xml:space="preserve">Alguns medicamentos usados para tratar </w:t>
      </w:r>
      <w:r w:rsidR="007571AF" w:rsidRPr="00392FC3">
        <w:rPr>
          <w:rFonts w:ascii="Arial" w:hAnsi="Arial" w:cs="Arial"/>
          <w:sz w:val="22"/>
          <w:szCs w:val="22"/>
        </w:rPr>
        <w:t xml:space="preserve">a </w:t>
      </w:r>
      <w:r w:rsidRPr="00392FC3">
        <w:rPr>
          <w:rFonts w:ascii="Arial" w:hAnsi="Arial" w:cs="Arial"/>
          <w:sz w:val="22"/>
          <w:szCs w:val="22"/>
        </w:rPr>
        <w:t xml:space="preserve">malária têm </w:t>
      </w:r>
      <w:proofErr w:type="spellStart"/>
      <w:r w:rsidRPr="00392FC3">
        <w:rPr>
          <w:rFonts w:ascii="Arial" w:hAnsi="Arial" w:cs="Arial"/>
          <w:sz w:val="22"/>
          <w:szCs w:val="22"/>
        </w:rPr>
        <w:t>interacções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importantes com </w:t>
      </w:r>
      <w:proofErr w:type="spellStart"/>
      <w:r w:rsidRPr="00392FC3">
        <w:rPr>
          <w:rFonts w:ascii="Arial" w:hAnsi="Arial" w:cs="Arial"/>
          <w:sz w:val="22"/>
          <w:szCs w:val="22"/>
        </w:rPr>
        <w:t>anti-retrovirais</w:t>
      </w:r>
      <w:proofErr w:type="spellEnd"/>
      <w:r w:rsidR="004A45D9" w:rsidRPr="00392FC3">
        <w:rPr>
          <w:rFonts w:ascii="Arial" w:hAnsi="Arial" w:cs="Arial"/>
          <w:sz w:val="22"/>
          <w:szCs w:val="22"/>
        </w:rPr>
        <w:t>,</w:t>
      </w:r>
      <w:r w:rsidRPr="00392FC3">
        <w:rPr>
          <w:rFonts w:ascii="Arial" w:hAnsi="Arial" w:cs="Arial"/>
          <w:sz w:val="22"/>
          <w:szCs w:val="22"/>
        </w:rPr>
        <w:t xml:space="preserve"> assim como </w:t>
      </w:r>
      <w:r w:rsidR="00716C34" w:rsidRPr="00392FC3">
        <w:rPr>
          <w:rFonts w:ascii="Arial" w:hAnsi="Arial" w:cs="Arial"/>
          <w:sz w:val="22"/>
          <w:szCs w:val="22"/>
        </w:rPr>
        <w:t xml:space="preserve">com </w:t>
      </w:r>
      <w:r w:rsidRPr="00392FC3">
        <w:rPr>
          <w:rFonts w:ascii="Arial" w:hAnsi="Arial" w:cs="Arial"/>
          <w:i/>
          <w:sz w:val="22"/>
          <w:szCs w:val="22"/>
        </w:rPr>
        <w:t xml:space="preserve">outros medicamentos </w:t>
      </w:r>
      <w:r w:rsidRPr="00392FC3">
        <w:rPr>
          <w:rFonts w:ascii="Arial" w:hAnsi="Arial" w:cs="Arial"/>
          <w:sz w:val="22"/>
          <w:szCs w:val="22"/>
        </w:rPr>
        <w:t>usados</w:t>
      </w:r>
      <w:r w:rsidRPr="00392FC3">
        <w:rPr>
          <w:rFonts w:ascii="Arial" w:hAnsi="Arial" w:cs="Arial"/>
          <w:i/>
          <w:sz w:val="22"/>
          <w:szCs w:val="22"/>
        </w:rPr>
        <w:t xml:space="preserve"> </w:t>
      </w:r>
      <w:r w:rsidR="00716C34" w:rsidRPr="00392FC3">
        <w:rPr>
          <w:rFonts w:ascii="Arial" w:hAnsi="Arial" w:cs="Arial"/>
          <w:i/>
          <w:sz w:val="22"/>
          <w:szCs w:val="22"/>
        </w:rPr>
        <w:t xml:space="preserve">nos pacientes com </w:t>
      </w:r>
      <w:proofErr w:type="spellStart"/>
      <w:r w:rsidR="00716C34" w:rsidRPr="00392FC3">
        <w:rPr>
          <w:rFonts w:ascii="Arial" w:hAnsi="Arial" w:cs="Arial"/>
          <w:i/>
          <w:sz w:val="22"/>
          <w:szCs w:val="22"/>
        </w:rPr>
        <w:t>HIV</w:t>
      </w:r>
      <w:proofErr w:type="spellEnd"/>
      <w:r w:rsidR="00716C34" w:rsidRPr="00392FC3">
        <w:rPr>
          <w:rFonts w:ascii="Arial" w:hAnsi="Arial" w:cs="Arial"/>
          <w:i/>
          <w:sz w:val="22"/>
          <w:szCs w:val="22"/>
        </w:rPr>
        <w:t>-SIDA</w:t>
      </w:r>
      <w:r w:rsidRPr="00392FC3">
        <w:rPr>
          <w:rFonts w:ascii="Arial" w:hAnsi="Arial" w:cs="Arial"/>
          <w:sz w:val="22"/>
          <w:szCs w:val="22"/>
        </w:rPr>
        <w:t xml:space="preserve">. Outros medicamentos usados para tratar </w:t>
      </w:r>
      <w:r w:rsidR="007571AF" w:rsidRPr="00392FC3">
        <w:rPr>
          <w:rFonts w:ascii="Arial" w:hAnsi="Arial" w:cs="Arial"/>
          <w:sz w:val="22"/>
          <w:szCs w:val="22"/>
        </w:rPr>
        <w:t xml:space="preserve">a </w:t>
      </w:r>
      <w:r w:rsidRPr="00392FC3">
        <w:rPr>
          <w:rFonts w:ascii="Arial" w:hAnsi="Arial" w:cs="Arial"/>
          <w:sz w:val="22"/>
          <w:szCs w:val="22"/>
        </w:rPr>
        <w:t xml:space="preserve">malária têm efeitos adversos muito parecidos aos causados pelos </w:t>
      </w:r>
      <w:proofErr w:type="spellStart"/>
      <w:r w:rsidRPr="00392FC3">
        <w:rPr>
          <w:rFonts w:ascii="Arial" w:hAnsi="Arial" w:cs="Arial"/>
          <w:sz w:val="22"/>
          <w:szCs w:val="22"/>
        </w:rPr>
        <w:t>anti-retrovirais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e outros medicamentos importantes. </w:t>
      </w:r>
    </w:p>
    <w:p w:rsidR="008E2660" w:rsidRPr="00392FC3" w:rsidRDefault="008E2660" w:rsidP="00392FC3">
      <w:pPr>
        <w:jc w:val="both"/>
        <w:rPr>
          <w:rFonts w:ascii="Arial" w:hAnsi="Arial" w:cs="Arial"/>
          <w:sz w:val="22"/>
          <w:szCs w:val="22"/>
        </w:rPr>
      </w:pPr>
    </w:p>
    <w:p w:rsidR="008E2660" w:rsidRPr="00392FC3" w:rsidRDefault="008E2660" w:rsidP="00392FC3">
      <w:pPr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 xml:space="preserve">O tratamento da malária na </w:t>
      </w:r>
      <w:r w:rsidR="007571AF" w:rsidRPr="00392FC3">
        <w:rPr>
          <w:rFonts w:ascii="Arial" w:hAnsi="Arial" w:cs="Arial"/>
          <w:sz w:val="22"/>
          <w:szCs w:val="22"/>
        </w:rPr>
        <w:t>pessoa seropositiva que está em</w:t>
      </w:r>
      <w:r w:rsidRPr="00392F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2FC3">
        <w:rPr>
          <w:rFonts w:ascii="Arial" w:hAnsi="Arial" w:cs="Arial"/>
          <w:sz w:val="22"/>
          <w:szCs w:val="22"/>
        </w:rPr>
        <w:t>TARV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, </w:t>
      </w:r>
      <w:r w:rsidR="00443A6A" w:rsidRPr="00392FC3">
        <w:rPr>
          <w:rFonts w:ascii="Arial" w:hAnsi="Arial" w:cs="Arial"/>
          <w:sz w:val="22"/>
          <w:szCs w:val="22"/>
        </w:rPr>
        <w:t>Cotrimoxazol</w:t>
      </w:r>
      <w:r w:rsidRPr="00392FC3">
        <w:rPr>
          <w:rFonts w:ascii="Arial" w:hAnsi="Arial" w:cs="Arial"/>
          <w:sz w:val="22"/>
          <w:szCs w:val="22"/>
        </w:rPr>
        <w:t xml:space="preserve"> ou medicamentos para tuberculose muitas vezes não deve ser o mesmo tratamento d</w:t>
      </w:r>
      <w:r w:rsidR="00244D66" w:rsidRPr="00392FC3">
        <w:rPr>
          <w:rFonts w:ascii="Arial" w:hAnsi="Arial" w:cs="Arial"/>
          <w:sz w:val="22"/>
          <w:szCs w:val="22"/>
        </w:rPr>
        <w:t xml:space="preserve">ado à </w:t>
      </w:r>
      <w:r w:rsidRPr="00392FC3">
        <w:rPr>
          <w:rFonts w:ascii="Arial" w:hAnsi="Arial" w:cs="Arial"/>
          <w:sz w:val="22"/>
          <w:szCs w:val="22"/>
        </w:rPr>
        <w:t xml:space="preserve">qualquer pessoa. </w:t>
      </w:r>
    </w:p>
    <w:p w:rsidR="008E2660" w:rsidRPr="00392FC3" w:rsidRDefault="008E2660" w:rsidP="00392FC3">
      <w:pPr>
        <w:jc w:val="both"/>
        <w:rPr>
          <w:rFonts w:ascii="Arial" w:hAnsi="Arial" w:cs="Arial"/>
          <w:sz w:val="22"/>
          <w:szCs w:val="22"/>
        </w:rPr>
      </w:pPr>
    </w:p>
    <w:p w:rsidR="008C7FAD" w:rsidRPr="00392FC3" w:rsidRDefault="008C7FAD" w:rsidP="00392FC3">
      <w:pPr>
        <w:jc w:val="both"/>
        <w:rPr>
          <w:rFonts w:ascii="Arial" w:hAnsi="Arial" w:cs="Arial"/>
          <w:sz w:val="22"/>
          <w:szCs w:val="22"/>
        </w:rPr>
      </w:pPr>
    </w:p>
    <w:p w:rsidR="008C7FAD" w:rsidRPr="00706BCE" w:rsidRDefault="008D1C50" w:rsidP="00392FC3">
      <w:pPr>
        <w:ind w:left="720"/>
        <w:jc w:val="both"/>
        <w:rPr>
          <w:rFonts w:ascii="Arial" w:hAnsi="Arial" w:cs="Arial"/>
        </w:rPr>
      </w:pPr>
      <w:r w:rsidRPr="008D1C50">
        <w:rPr>
          <w:rFonts w:ascii="Arial" w:hAnsi="Arial" w:cs="Arial"/>
          <w:sz w:val="22"/>
          <w:szCs w:val="22"/>
        </w:rPr>
      </w:r>
      <w:r w:rsidRPr="008D1C50">
        <w:rPr>
          <w:rFonts w:ascii="Arial" w:hAnsi="Arial" w:cs="Arial"/>
          <w:sz w:val="22"/>
          <w:szCs w:val="22"/>
        </w:rPr>
        <w:pict>
          <v:rect id="_x0000_s1027" style="width:414.35pt;height:159.15pt;rotation:-360;mso-position-horizontal-relative:char;mso-position-vertical-relative:line" o:allowincell="f" fillcolor="#a7bfde" stroked="f">
            <v:fill opacity="13107f"/>
            <v:imagedata embosscolor="shadow add(51)"/>
            <v:shadow on="t" color="#d4cfb3" opacity=".5" offset="19pt,-21pt" offset2="26pt,-30pt"/>
            <v:textbox style="mso-next-textbox:#_x0000_s1027" inset="28.8pt,7.2pt,14.4pt,28.8pt">
              <w:txbxContent>
                <w:p w:rsidR="00A41081" w:rsidRPr="000852A2" w:rsidRDefault="00A41081" w:rsidP="00A41081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8C7FAD">
                    <w:rPr>
                      <w:rFonts w:ascii="Arial" w:hAnsi="Arial" w:cs="Arial"/>
                      <w:b/>
                    </w:rPr>
                    <w:t>Importante:</w:t>
                  </w:r>
                  <w:r w:rsidRPr="000852A2">
                    <w:rPr>
                      <w:rFonts w:ascii="Arial" w:hAnsi="Arial" w:cs="Arial"/>
                    </w:rPr>
                    <w:t xml:space="preserve"> A malária mata</w:t>
                  </w:r>
                  <w:r>
                    <w:rPr>
                      <w:rFonts w:ascii="Arial" w:hAnsi="Arial" w:cs="Arial"/>
                    </w:rPr>
                    <w:t xml:space="preserve">. </w:t>
                  </w:r>
                  <w:r w:rsidRPr="000852A2">
                    <w:rPr>
                      <w:rFonts w:ascii="Arial" w:hAnsi="Arial" w:cs="Arial"/>
                    </w:rPr>
                    <w:t xml:space="preserve">Normalmente, o risco de não tratar malária confirmada é </w:t>
                  </w:r>
                  <w:r>
                    <w:rPr>
                      <w:rFonts w:ascii="Arial" w:hAnsi="Arial" w:cs="Arial"/>
                    </w:rPr>
                    <w:t xml:space="preserve">maior do </w:t>
                  </w:r>
                  <w:r w:rsidRPr="000852A2">
                    <w:rPr>
                      <w:rFonts w:ascii="Arial" w:hAnsi="Arial" w:cs="Arial"/>
                    </w:rPr>
                    <w:t xml:space="preserve">que o risco de misturar </w:t>
                  </w:r>
                  <w:proofErr w:type="spellStart"/>
                  <w:r>
                    <w:rPr>
                      <w:rFonts w:ascii="Arial" w:hAnsi="Arial" w:cs="Arial"/>
                    </w:rPr>
                    <w:t>antimalárico</w:t>
                  </w:r>
                  <w:r w:rsidRPr="000852A2">
                    <w:rPr>
                      <w:rFonts w:ascii="Arial" w:hAnsi="Arial" w:cs="Arial"/>
                    </w:rPr>
                    <w:t>s</w:t>
                  </w:r>
                  <w:proofErr w:type="spellEnd"/>
                  <w:r w:rsidRPr="000852A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com</w:t>
                  </w:r>
                  <w:r w:rsidRPr="000852A2">
                    <w:rPr>
                      <w:rFonts w:ascii="Arial" w:hAnsi="Arial" w:cs="Arial"/>
                    </w:rPr>
                    <w:t xml:space="preserve"> outros medicamentos</w:t>
                  </w:r>
                  <w:r>
                    <w:rPr>
                      <w:rFonts w:ascii="Arial" w:hAnsi="Arial" w:cs="Arial"/>
                    </w:rPr>
                    <w:t xml:space="preserve">. Quando o </w:t>
                  </w:r>
                  <w:proofErr w:type="spellStart"/>
                  <w:r>
                    <w:rPr>
                      <w:rFonts w:ascii="Arial" w:hAnsi="Arial" w:cs="Arial"/>
                    </w:rPr>
                    <w:t>antimalárico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«ideal» não está disponível ou não existe, </w:t>
                  </w:r>
                  <w:r w:rsidR="00C6743E" w:rsidRPr="000852A2">
                    <w:rPr>
                      <w:rFonts w:ascii="Arial" w:hAnsi="Arial" w:cs="Arial"/>
                    </w:rPr>
                    <w:t>deve-se</w:t>
                  </w:r>
                  <w:r w:rsidR="00C6743E">
                    <w:rPr>
                      <w:rFonts w:ascii="Arial" w:hAnsi="Arial" w:cs="Arial"/>
                    </w:rPr>
                    <w:t xml:space="preserve"> </w:t>
                  </w:r>
                  <w:r w:rsidR="00C6743E">
                    <w:rPr>
                      <w:rFonts w:ascii="Arial" w:hAnsi="Arial" w:cs="Arial"/>
                      <w:b/>
                      <w:i/>
                    </w:rPr>
                    <w:t>usar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</w:rPr>
                    <w:t>anti</w:t>
                  </w:r>
                  <w:r w:rsidRPr="000852A2">
                    <w:rPr>
                      <w:rFonts w:ascii="Arial" w:hAnsi="Arial" w:cs="Arial"/>
                      <w:b/>
                      <w:i/>
                    </w:rPr>
                    <w:t>malárico</w:t>
                  </w:r>
                  <w:proofErr w:type="spellEnd"/>
                  <w:r w:rsidRPr="000852A2">
                    <w:rPr>
                      <w:rFonts w:ascii="Arial" w:hAnsi="Arial" w:cs="Arial"/>
                      <w:b/>
                      <w:i/>
                    </w:rPr>
                    <w:t xml:space="preserve"> mais eficaz e mais seguro que est</w:t>
                  </w:r>
                  <w:r>
                    <w:rPr>
                      <w:rFonts w:ascii="Arial" w:hAnsi="Arial" w:cs="Arial"/>
                      <w:b/>
                      <w:i/>
                    </w:rPr>
                    <w:t>iver</w:t>
                  </w:r>
                  <w:r w:rsidRPr="000852A2">
                    <w:rPr>
                      <w:rFonts w:ascii="Arial" w:hAnsi="Arial" w:cs="Arial"/>
                      <w:b/>
                      <w:i/>
                    </w:rPr>
                    <w:t xml:space="preserve"> disponível.</w:t>
                  </w:r>
                </w:p>
                <w:p w:rsidR="00A41081" w:rsidRPr="008C7FAD" w:rsidRDefault="00A41081" w:rsidP="00A41081">
                  <w:pPr>
                    <w:rPr>
                      <w:i/>
                      <w:iCs/>
                      <w:color w:val="1F497D"/>
                      <w:sz w:val="28"/>
                      <w:szCs w:val="28"/>
                    </w:rPr>
                  </w:pPr>
                </w:p>
              </w:txbxContent>
            </v:textbox>
            <w10:wrap type="none" anchorx="margin" anchory="page"/>
            <w10:anchorlock/>
          </v:rect>
        </w:pict>
      </w:r>
    </w:p>
    <w:p w:rsidR="008E2660" w:rsidRPr="00706BCE" w:rsidRDefault="008E2660" w:rsidP="009219C1">
      <w:pPr>
        <w:spacing w:line="276" w:lineRule="auto"/>
        <w:jc w:val="both"/>
        <w:rPr>
          <w:rFonts w:ascii="Arial" w:hAnsi="Arial" w:cs="Arial"/>
        </w:rPr>
        <w:sectPr w:rsidR="008E2660" w:rsidRPr="00706BCE" w:rsidSect="003A2D3F">
          <w:footerReference w:type="default" r:id="rId13"/>
          <w:endnotePr>
            <w:numFmt w:val="decimal"/>
          </w:endnotePr>
          <w:pgSz w:w="11907" w:h="16839" w:code="9"/>
          <w:pgMar w:top="851" w:right="851" w:bottom="284" w:left="851" w:header="709" w:footer="567" w:gutter="0"/>
          <w:pgNumType w:start="112"/>
          <w:cols w:space="708"/>
          <w:docGrid w:linePitch="360"/>
        </w:sectPr>
      </w:pPr>
    </w:p>
    <w:p w:rsidR="008E2660" w:rsidRPr="00A41081" w:rsidRDefault="00A41081" w:rsidP="00A41081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lastRenderedPageBreak/>
        <w:t>Interacções</w:t>
      </w:r>
      <w:proofErr w:type="spellEnd"/>
      <w:r>
        <w:rPr>
          <w:rFonts w:ascii="Arial" w:hAnsi="Arial" w:cs="Arial"/>
          <w:b/>
        </w:rPr>
        <w:t xml:space="preserve"> e E</w:t>
      </w:r>
      <w:r w:rsidR="008E2660" w:rsidRPr="00706BCE">
        <w:rPr>
          <w:rFonts w:ascii="Arial" w:hAnsi="Arial" w:cs="Arial"/>
          <w:b/>
        </w:rPr>
        <w:t>fe</w:t>
      </w:r>
      <w:r>
        <w:rPr>
          <w:rFonts w:ascii="Arial" w:hAnsi="Arial" w:cs="Arial"/>
          <w:b/>
        </w:rPr>
        <w:t xml:space="preserve">itos Adversos Comuns entre </w:t>
      </w:r>
      <w:proofErr w:type="spellStart"/>
      <w:r>
        <w:rPr>
          <w:rFonts w:ascii="Arial" w:hAnsi="Arial" w:cs="Arial"/>
          <w:b/>
        </w:rPr>
        <w:t>A</w:t>
      </w:r>
      <w:r w:rsidR="007571AF" w:rsidRPr="00706BCE">
        <w:rPr>
          <w:rFonts w:ascii="Arial" w:hAnsi="Arial" w:cs="Arial"/>
          <w:b/>
        </w:rPr>
        <w:t>nti</w:t>
      </w:r>
      <w:r>
        <w:rPr>
          <w:rFonts w:ascii="Arial" w:hAnsi="Arial" w:cs="Arial"/>
          <w:b/>
        </w:rPr>
        <w:t>maláricos</w:t>
      </w:r>
      <w:proofErr w:type="spellEnd"/>
      <w:r>
        <w:rPr>
          <w:rFonts w:ascii="Arial" w:hAnsi="Arial" w:cs="Arial"/>
          <w:b/>
        </w:rPr>
        <w:t xml:space="preserve"> e outros M</w:t>
      </w:r>
      <w:r w:rsidR="008E2660" w:rsidRPr="00706BCE">
        <w:rPr>
          <w:rFonts w:ascii="Arial" w:hAnsi="Arial" w:cs="Arial"/>
          <w:b/>
        </w:rPr>
        <w:t>edi</w:t>
      </w:r>
      <w:r>
        <w:rPr>
          <w:rFonts w:ascii="Arial" w:hAnsi="Arial" w:cs="Arial"/>
          <w:b/>
        </w:rPr>
        <w:t>camentos usados no T</w:t>
      </w:r>
      <w:r w:rsidR="00FE4F1B" w:rsidRPr="00706BCE">
        <w:rPr>
          <w:rFonts w:ascii="Arial" w:hAnsi="Arial" w:cs="Arial"/>
          <w:b/>
        </w:rPr>
        <w:t>ratamento d</w:t>
      </w:r>
      <w:r w:rsidR="00DC049A" w:rsidRPr="00706BCE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P</w:t>
      </w:r>
      <w:r w:rsidR="00716C34" w:rsidRPr="00706BCE">
        <w:rPr>
          <w:rFonts w:ascii="Arial" w:hAnsi="Arial" w:cs="Arial"/>
          <w:b/>
        </w:rPr>
        <w:t xml:space="preserve">acientes com </w:t>
      </w:r>
      <w:proofErr w:type="spellStart"/>
      <w:proofErr w:type="gramStart"/>
      <w:r w:rsidR="00716C34" w:rsidRPr="00706BCE">
        <w:rPr>
          <w:rFonts w:ascii="Arial" w:hAnsi="Arial" w:cs="Arial"/>
          <w:b/>
        </w:rPr>
        <w:t>HIV</w:t>
      </w:r>
      <w:proofErr w:type="spellEnd"/>
      <w:proofErr w:type="gramEnd"/>
      <w:r w:rsidR="00FD635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SIDA: Princípios para </w:t>
      </w:r>
      <w:proofErr w:type="spellStart"/>
      <w:r>
        <w:rPr>
          <w:rFonts w:ascii="Arial" w:hAnsi="Arial" w:cs="Arial"/>
          <w:b/>
        </w:rPr>
        <w:t>S</w:t>
      </w:r>
      <w:r w:rsidR="008E2660" w:rsidRPr="00706BCE">
        <w:rPr>
          <w:rFonts w:ascii="Arial" w:hAnsi="Arial" w:cs="Arial"/>
          <w:b/>
        </w:rPr>
        <w:t>elecção</w:t>
      </w:r>
      <w:proofErr w:type="spellEnd"/>
      <w:r w:rsidR="008E2660" w:rsidRPr="00706BCE"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A</w:t>
      </w:r>
      <w:r w:rsidR="007571AF" w:rsidRPr="00706BCE">
        <w:rPr>
          <w:rFonts w:ascii="Arial" w:hAnsi="Arial" w:cs="Arial"/>
          <w:b/>
        </w:rPr>
        <w:t>ntimalárico</w:t>
      </w:r>
      <w:r>
        <w:rPr>
          <w:rFonts w:ascii="Arial" w:hAnsi="Arial" w:cs="Arial"/>
          <w:b/>
        </w:rPr>
        <w:t>s</w:t>
      </w:r>
      <w:proofErr w:type="spellEnd"/>
      <w:r>
        <w:rPr>
          <w:rFonts w:ascii="Arial" w:hAnsi="Arial" w:cs="Arial"/>
          <w:b/>
        </w:rPr>
        <w:t xml:space="preserve"> onde Existe mais de uma Opção para Tratar a M</w:t>
      </w:r>
      <w:r w:rsidR="008E2660" w:rsidRPr="00706BCE">
        <w:rPr>
          <w:rFonts w:ascii="Arial" w:hAnsi="Arial" w:cs="Arial"/>
          <w:b/>
        </w:rPr>
        <w:t>alária</w:t>
      </w:r>
    </w:p>
    <w:p w:rsidR="008E2660" w:rsidRPr="00706BCE" w:rsidRDefault="008E2660" w:rsidP="009219C1">
      <w:pPr>
        <w:shd w:val="clear" w:color="auto" w:fill="FFFFFF"/>
        <w:spacing w:line="276" w:lineRule="auto"/>
        <w:jc w:val="center"/>
        <w:rPr>
          <w:rFonts w:ascii="Calibri" w:hAnsi="Calibri"/>
          <w:sz w:val="26"/>
          <w:szCs w:val="26"/>
        </w:rPr>
      </w:pPr>
    </w:p>
    <w:p w:rsidR="008E2660" w:rsidRPr="00706BCE" w:rsidRDefault="00637E82" w:rsidP="009219C1">
      <w:pPr>
        <w:spacing w:line="276" w:lineRule="auto"/>
        <w:jc w:val="both"/>
        <w:rPr>
          <w:rFonts w:ascii="Calibri" w:hAnsi="Calibri"/>
        </w:rPr>
      </w:pPr>
      <w:r w:rsidRPr="00706BCE">
        <w:rPr>
          <w:rFonts w:ascii="Calibri" w:hAnsi="Calibri"/>
        </w:rPr>
        <w:object w:dxaOrig="27918" w:dyaOrig="15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10.8pt;height:409.4pt" o:ole="">
            <v:imagedata r:id="rId14" o:title=""/>
          </v:shape>
          <o:OLEObject Type="Embed" ProgID="Excel.Sheet.12" ShapeID="_x0000_i1026" DrawAspect="Content" ObjectID="_1424178853" r:id="rId15"/>
        </w:object>
      </w:r>
    </w:p>
    <w:p w:rsidR="008E2660" w:rsidRPr="00706BCE" w:rsidRDefault="008E2660" w:rsidP="009219C1">
      <w:pPr>
        <w:spacing w:line="276" w:lineRule="auto"/>
        <w:jc w:val="both"/>
        <w:rPr>
          <w:rFonts w:ascii="Calibri" w:hAnsi="Calibri"/>
        </w:rPr>
        <w:sectPr w:rsidR="008E2660" w:rsidRPr="00706BCE" w:rsidSect="00A3537A">
          <w:endnotePr>
            <w:numFmt w:val="decimal"/>
          </w:endnotePr>
          <w:pgSz w:w="15840" w:h="12240" w:orient="landscape"/>
          <w:pgMar w:top="851" w:right="851" w:bottom="284" w:left="851" w:header="708" w:footer="708" w:gutter="0"/>
          <w:cols w:space="708"/>
          <w:docGrid w:linePitch="360"/>
        </w:sectPr>
      </w:pPr>
    </w:p>
    <w:p w:rsidR="008E2660" w:rsidRPr="003854F9" w:rsidRDefault="001331F9" w:rsidP="009219C1">
      <w:pPr>
        <w:pStyle w:val="StyleArial14ptBoldJustified"/>
        <w:spacing w:line="276" w:lineRule="auto"/>
        <w:rPr>
          <w:rFonts w:ascii="Book Antiqua" w:hAnsi="Book Antiqua" w:cs="Arial"/>
          <w:szCs w:val="28"/>
          <w:lang w:val="pt-BR"/>
        </w:rPr>
      </w:pPr>
      <w:r w:rsidRPr="003854F9">
        <w:rPr>
          <w:rFonts w:ascii="Book Antiqua" w:hAnsi="Book Antiqua" w:cs="Arial"/>
          <w:szCs w:val="28"/>
          <w:lang w:val="pt-BR"/>
        </w:rPr>
        <w:lastRenderedPageBreak/>
        <w:t xml:space="preserve">Tratamento da </w:t>
      </w:r>
      <w:r w:rsidR="004A45D9">
        <w:rPr>
          <w:rFonts w:ascii="Book Antiqua" w:hAnsi="Book Antiqua" w:cs="Arial"/>
          <w:szCs w:val="28"/>
          <w:lang w:val="pt-BR"/>
        </w:rPr>
        <w:t>M</w:t>
      </w:r>
      <w:r w:rsidR="00B62445" w:rsidRPr="003854F9">
        <w:rPr>
          <w:rFonts w:ascii="Book Antiqua" w:hAnsi="Book Antiqua" w:cs="Arial"/>
          <w:szCs w:val="28"/>
          <w:lang w:val="pt-BR"/>
        </w:rPr>
        <w:t>alária</w:t>
      </w:r>
      <w:r w:rsidRPr="003854F9">
        <w:rPr>
          <w:rFonts w:ascii="Book Antiqua" w:hAnsi="Book Antiqua" w:cs="Arial"/>
          <w:szCs w:val="28"/>
          <w:lang w:val="pt-BR"/>
        </w:rPr>
        <w:t xml:space="preserve"> </w:t>
      </w:r>
      <w:r w:rsidR="004A45D9">
        <w:rPr>
          <w:rFonts w:ascii="Book Antiqua" w:hAnsi="Book Antiqua" w:cs="Arial"/>
          <w:szCs w:val="28"/>
          <w:lang w:val="pt-BR"/>
        </w:rPr>
        <w:t>S</w:t>
      </w:r>
      <w:r w:rsidR="00B62445" w:rsidRPr="003854F9">
        <w:rPr>
          <w:rFonts w:ascii="Book Antiqua" w:hAnsi="Book Antiqua" w:cs="Arial"/>
          <w:szCs w:val="28"/>
          <w:lang w:val="pt-BR"/>
        </w:rPr>
        <w:t xml:space="preserve">egundo as </w:t>
      </w:r>
      <w:r w:rsidR="004A45D9">
        <w:rPr>
          <w:rFonts w:ascii="Book Antiqua" w:hAnsi="Book Antiqua" w:cs="Arial"/>
          <w:szCs w:val="28"/>
          <w:lang w:val="pt-BR"/>
        </w:rPr>
        <w:t>N</w:t>
      </w:r>
      <w:r w:rsidR="00B62445" w:rsidRPr="003854F9">
        <w:rPr>
          <w:rFonts w:ascii="Book Antiqua" w:hAnsi="Book Antiqua" w:cs="Arial"/>
          <w:szCs w:val="28"/>
          <w:lang w:val="pt-BR"/>
        </w:rPr>
        <w:t>ormas do</w:t>
      </w:r>
      <w:r w:rsidRPr="003854F9">
        <w:rPr>
          <w:rFonts w:ascii="Book Antiqua" w:hAnsi="Book Antiqua" w:cs="Arial"/>
          <w:szCs w:val="28"/>
          <w:lang w:val="pt-BR"/>
        </w:rPr>
        <w:t xml:space="preserve"> Programa Nacional de Controlo da </w:t>
      </w:r>
      <w:r w:rsidR="00A41081">
        <w:rPr>
          <w:rFonts w:ascii="Book Antiqua" w:hAnsi="Book Antiqua" w:cs="Arial"/>
          <w:szCs w:val="28"/>
          <w:lang w:val="pt-BR"/>
        </w:rPr>
        <w:t>Malária em Moçambique</w:t>
      </w:r>
    </w:p>
    <w:p w:rsidR="003904B0" w:rsidRPr="003854F9" w:rsidRDefault="003904B0" w:rsidP="009219C1">
      <w:pPr>
        <w:spacing w:line="276" w:lineRule="auto"/>
        <w:jc w:val="both"/>
        <w:rPr>
          <w:rFonts w:ascii="Arial" w:hAnsi="Arial" w:cs="Arial"/>
          <w:lang w:val="pt-BR"/>
        </w:rPr>
      </w:pPr>
    </w:p>
    <w:p w:rsidR="003904B0" w:rsidRPr="00392FC3" w:rsidRDefault="001331F9" w:rsidP="00392FC3">
      <w:pPr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  <w:lang w:val="pt-BR"/>
        </w:rPr>
        <w:t xml:space="preserve">Mesmo </w:t>
      </w:r>
      <w:r w:rsidR="00DC049A" w:rsidRPr="00392FC3">
        <w:rPr>
          <w:rFonts w:ascii="Arial" w:hAnsi="Arial" w:cs="Arial"/>
          <w:sz w:val="22"/>
          <w:szCs w:val="22"/>
          <w:lang w:val="pt-BR"/>
        </w:rPr>
        <w:t xml:space="preserve">que </w:t>
      </w:r>
      <w:r w:rsidRPr="00392FC3">
        <w:rPr>
          <w:rFonts w:ascii="Arial" w:hAnsi="Arial" w:cs="Arial"/>
          <w:sz w:val="22"/>
          <w:szCs w:val="22"/>
          <w:lang w:val="pt-BR"/>
        </w:rPr>
        <w:t>existam certas</w:t>
      </w:r>
      <w:r w:rsidRPr="00392F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92FC3">
        <w:rPr>
          <w:rFonts w:ascii="Arial" w:hAnsi="Arial" w:cs="Arial"/>
          <w:sz w:val="22"/>
          <w:szCs w:val="22"/>
        </w:rPr>
        <w:t>interacções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e efeitos adversos comuns entre </w:t>
      </w:r>
      <w:proofErr w:type="spellStart"/>
      <w:r w:rsidRPr="00392FC3">
        <w:rPr>
          <w:rFonts w:ascii="Arial" w:hAnsi="Arial" w:cs="Arial"/>
          <w:sz w:val="22"/>
          <w:szCs w:val="22"/>
        </w:rPr>
        <w:t>antimaláricos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e outros medicamentos usados no tratamento d</w:t>
      </w:r>
      <w:r w:rsidR="00DC049A" w:rsidRPr="00392FC3">
        <w:rPr>
          <w:rFonts w:ascii="Arial" w:hAnsi="Arial" w:cs="Arial"/>
          <w:sz w:val="22"/>
          <w:szCs w:val="22"/>
        </w:rPr>
        <w:t>e</w:t>
      </w:r>
      <w:r w:rsidR="00716C34" w:rsidRPr="00392FC3">
        <w:rPr>
          <w:rFonts w:ascii="Arial" w:hAnsi="Arial" w:cs="Arial"/>
          <w:sz w:val="22"/>
          <w:szCs w:val="22"/>
        </w:rPr>
        <w:t xml:space="preserve"> pacientes com </w:t>
      </w:r>
      <w:proofErr w:type="spellStart"/>
      <w:r w:rsidR="00716C34" w:rsidRPr="00392FC3">
        <w:rPr>
          <w:rFonts w:ascii="Arial" w:hAnsi="Arial" w:cs="Arial"/>
          <w:sz w:val="22"/>
          <w:szCs w:val="22"/>
        </w:rPr>
        <w:t>HIV</w:t>
      </w:r>
      <w:proofErr w:type="spellEnd"/>
      <w:r w:rsidR="00716C34" w:rsidRPr="00392FC3">
        <w:rPr>
          <w:rFonts w:ascii="Arial" w:hAnsi="Arial" w:cs="Arial"/>
          <w:sz w:val="22"/>
          <w:szCs w:val="22"/>
        </w:rPr>
        <w:t>-</w:t>
      </w:r>
      <w:r w:rsidRPr="00392FC3">
        <w:rPr>
          <w:rFonts w:ascii="Arial" w:hAnsi="Arial" w:cs="Arial"/>
          <w:sz w:val="22"/>
          <w:szCs w:val="22"/>
        </w:rPr>
        <w:t xml:space="preserve">SIDA, acima descritos, o Programa Nacional de Controlo da Malária considera que, até o momento, não existem dados suficientes que justifiquem a mudança nas recomendações gerais do tratamento da malária nos pacientes com </w:t>
      </w:r>
      <w:proofErr w:type="spellStart"/>
      <w:proofErr w:type="gramStart"/>
      <w:r w:rsidRPr="00392FC3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392FC3">
        <w:rPr>
          <w:rFonts w:ascii="Arial" w:hAnsi="Arial" w:cs="Arial"/>
          <w:sz w:val="22"/>
          <w:szCs w:val="22"/>
        </w:rPr>
        <w:t>/SIDA.</w:t>
      </w:r>
    </w:p>
    <w:p w:rsidR="001331F9" w:rsidRPr="00392FC3" w:rsidRDefault="001331F9" w:rsidP="00392FC3">
      <w:pPr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 xml:space="preserve">As recomendações </w:t>
      </w:r>
      <w:proofErr w:type="spellStart"/>
      <w:r w:rsidRPr="00392FC3">
        <w:rPr>
          <w:rFonts w:ascii="Arial" w:hAnsi="Arial" w:cs="Arial"/>
          <w:sz w:val="22"/>
          <w:szCs w:val="22"/>
        </w:rPr>
        <w:t>actuais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da OMS/</w:t>
      </w:r>
      <w:proofErr w:type="spellStart"/>
      <w:r w:rsidRPr="00392FC3">
        <w:rPr>
          <w:rFonts w:ascii="Arial" w:hAnsi="Arial" w:cs="Arial"/>
          <w:sz w:val="22"/>
          <w:szCs w:val="22"/>
        </w:rPr>
        <w:t>UNAIDS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de profilaxia para as infecções oportunistas com </w:t>
      </w:r>
      <w:proofErr w:type="spellStart"/>
      <w:r w:rsidRPr="00392FC3">
        <w:rPr>
          <w:rFonts w:ascii="Arial" w:hAnsi="Arial" w:cs="Arial"/>
          <w:sz w:val="22"/>
          <w:szCs w:val="22"/>
        </w:rPr>
        <w:t>CTZ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permanecem inalteradas.</w:t>
      </w:r>
    </w:p>
    <w:p w:rsidR="001331F9" w:rsidRPr="00392FC3" w:rsidRDefault="001331F9" w:rsidP="00392FC3">
      <w:pPr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 xml:space="preserve">O tratamento com </w:t>
      </w:r>
      <w:proofErr w:type="spellStart"/>
      <w:r w:rsidRPr="00392FC3">
        <w:rPr>
          <w:rFonts w:ascii="Arial" w:hAnsi="Arial" w:cs="Arial"/>
          <w:sz w:val="22"/>
          <w:szCs w:val="22"/>
        </w:rPr>
        <w:t>Fansidar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92FC3">
        <w:rPr>
          <w:rFonts w:ascii="Arial" w:hAnsi="Arial" w:cs="Arial"/>
          <w:sz w:val="22"/>
          <w:szCs w:val="22"/>
        </w:rPr>
        <w:t>Sulfado</w:t>
      </w:r>
      <w:r w:rsidR="009373ED" w:rsidRPr="00392FC3">
        <w:rPr>
          <w:rFonts w:ascii="Arial" w:hAnsi="Arial" w:cs="Arial"/>
          <w:sz w:val="22"/>
          <w:szCs w:val="22"/>
        </w:rPr>
        <w:t>x</w:t>
      </w:r>
      <w:r w:rsidRPr="00392FC3">
        <w:rPr>
          <w:rFonts w:ascii="Arial" w:hAnsi="Arial" w:cs="Arial"/>
          <w:sz w:val="22"/>
          <w:szCs w:val="22"/>
        </w:rPr>
        <w:t>ina-Piremitamina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) não deve ser administrado aos doentes </w:t>
      </w:r>
      <w:r w:rsidR="009373ED" w:rsidRPr="00392FC3">
        <w:rPr>
          <w:rFonts w:ascii="Arial" w:hAnsi="Arial" w:cs="Arial"/>
          <w:sz w:val="22"/>
          <w:szCs w:val="22"/>
        </w:rPr>
        <w:t>que estejam a fazer</w:t>
      </w:r>
      <w:r w:rsidRPr="00392F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2FC3">
        <w:rPr>
          <w:rFonts w:ascii="Arial" w:hAnsi="Arial" w:cs="Arial"/>
          <w:sz w:val="22"/>
          <w:szCs w:val="22"/>
        </w:rPr>
        <w:t>CTZ</w:t>
      </w:r>
      <w:proofErr w:type="spellEnd"/>
      <w:r w:rsidR="00C105E2" w:rsidRPr="00392FC3">
        <w:rPr>
          <w:rFonts w:ascii="Arial" w:hAnsi="Arial" w:cs="Arial"/>
          <w:sz w:val="22"/>
          <w:szCs w:val="22"/>
        </w:rPr>
        <w:t>*</w:t>
      </w:r>
      <w:r w:rsidRPr="00392FC3">
        <w:rPr>
          <w:rFonts w:ascii="Arial" w:hAnsi="Arial" w:cs="Arial"/>
          <w:sz w:val="22"/>
          <w:szCs w:val="22"/>
        </w:rPr>
        <w:t xml:space="preserve"> tanto pela possibilidade de aumento no risco de efeitos adversos às sulfamidas como pelas possíveis resistências criadas ent</w:t>
      </w:r>
      <w:r w:rsidR="00716C34" w:rsidRPr="00392FC3">
        <w:rPr>
          <w:rFonts w:ascii="Arial" w:hAnsi="Arial" w:cs="Arial"/>
          <w:sz w:val="22"/>
          <w:szCs w:val="22"/>
        </w:rPr>
        <w:t>r</w:t>
      </w:r>
      <w:r w:rsidRPr="00392FC3">
        <w:rPr>
          <w:rFonts w:ascii="Arial" w:hAnsi="Arial" w:cs="Arial"/>
          <w:sz w:val="22"/>
          <w:szCs w:val="22"/>
        </w:rPr>
        <w:t>e ambos tratamentos.</w:t>
      </w:r>
    </w:p>
    <w:p w:rsidR="001331F9" w:rsidRPr="00392FC3" w:rsidRDefault="001331F9" w:rsidP="00392FC3">
      <w:pPr>
        <w:jc w:val="both"/>
        <w:rPr>
          <w:rFonts w:ascii="Arial" w:hAnsi="Arial" w:cs="Arial"/>
          <w:sz w:val="22"/>
          <w:szCs w:val="22"/>
        </w:rPr>
      </w:pPr>
    </w:p>
    <w:p w:rsidR="009077B3" w:rsidRPr="00392FC3" w:rsidRDefault="009077B3" w:rsidP="00392FC3">
      <w:pPr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>O tratamento de malária segundo as Normas de Manejo de casos de Malária em Moçambique, j</w:t>
      </w:r>
      <w:r w:rsidR="004A45D9" w:rsidRPr="00392FC3">
        <w:rPr>
          <w:rFonts w:ascii="Arial" w:hAnsi="Arial" w:cs="Arial"/>
          <w:sz w:val="22"/>
          <w:szCs w:val="22"/>
        </w:rPr>
        <w:t>á</w:t>
      </w:r>
      <w:r w:rsidRPr="00392FC3">
        <w:rPr>
          <w:rFonts w:ascii="Arial" w:hAnsi="Arial" w:cs="Arial"/>
          <w:sz w:val="22"/>
          <w:szCs w:val="22"/>
        </w:rPr>
        <w:t xml:space="preserve"> disponíveis em todas as Unidades Sanitárias do SNS</w:t>
      </w:r>
      <w:proofErr w:type="gramStart"/>
      <w:r w:rsidR="004A45D9" w:rsidRPr="00392FC3">
        <w:rPr>
          <w:rFonts w:ascii="Arial" w:hAnsi="Arial" w:cs="Arial"/>
          <w:sz w:val="22"/>
          <w:szCs w:val="22"/>
        </w:rPr>
        <w:t>,</w:t>
      </w:r>
      <w:proofErr w:type="gramEnd"/>
      <w:r w:rsidRPr="00392FC3">
        <w:rPr>
          <w:rFonts w:ascii="Arial" w:hAnsi="Arial" w:cs="Arial"/>
          <w:sz w:val="22"/>
          <w:szCs w:val="22"/>
        </w:rPr>
        <w:t xml:space="preserve"> consiste </w:t>
      </w:r>
      <w:r w:rsidR="004A45D9" w:rsidRPr="00392FC3">
        <w:rPr>
          <w:rFonts w:ascii="Arial" w:hAnsi="Arial" w:cs="Arial"/>
          <w:sz w:val="22"/>
          <w:szCs w:val="22"/>
        </w:rPr>
        <w:t>de três</w:t>
      </w:r>
      <w:r w:rsidRPr="00392FC3">
        <w:rPr>
          <w:rFonts w:ascii="Arial" w:hAnsi="Arial" w:cs="Arial"/>
          <w:sz w:val="22"/>
          <w:szCs w:val="22"/>
        </w:rPr>
        <w:t xml:space="preserve"> linhas terapêuticas</w:t>
      </w:r>
      <w:r w:rsidR="00FD6354" w:rsidRPr="00392FC3">
        <w:rPr>
          <w:rFonts w:ascii="Arial" w:hAnsi="Arial" w:cs="Arial"/>
          <w:sz w:val="22"/>
          <w:szCs w:val="22"/>
        </w:rPr>
        <w:t>,</w:t>
      </w:r>
      <w:r w:rsidRPr="00392FC3">
        <w:rPr>
          <w:rFonts w:ascii="Arial" w:hAnsi="Arial" w:cs="Arial"/>
          <w:sz w:val="22"/>
          <w:szCs w:val="22"/>
        </w:rPr>
        <w:t xml:space="preserve"> sendo a primeira e segunda usadas na malária não complicada:</w:t>
      </w:r>
    </w:p>
    <w:p w:rsidR="009077B3" w:rsidRPr="00706BCE" w:rsidRDefault="009077B3" w:rsidP="009077B3">
      <w:pPr>
        <w:spacing w:line="276" w:lineRule="auto"/>
        <w:jc w:val="both"/>
        <w:rPr>
          <w:rFonts w:ascii="Arial" w:hAnsi="Arial" w:cs="Arial"/>
        </w:rPr>
      </w:pPr>
    </w:p>
    <w:p w:rsidR="007D77E6" w:rsidRPr="00392FC3" w:rsidRDefault="00E46B99" w:rsidP="00392FC3">
      <w:pPr>
        <w:jc w:val="both"/>
        <w:rPr>
          <w:rFonts w:ascii="Book Antiqua" w:hAnsi="Book Antiqua" w:cs="Arial"/>
          <w:b/>
          <w:bCs/>
        </w:rPr>
      </w:pPr>
      <w:r w:rsidRPr="00392FC3">
        <w:rPr>
          <w:rFonts w:ascii="Book Antiqua" w:hAnsi="Book Antiqua" w:cs="Arial"/>
          <w:b/>
          <w:bCs/>
        </w:rPr>
        <w:t xml:space="preserve">1ª Linha de tratamento - </w:t>
      </w:r>
      <w:proofErr w:type="spellStart"/>
      <w:r w:rsidRPr="00392FC3">
        <w:rPr>
          <w:rFonts w:ascii="Book Antiqua" w:hAnsi="Book Antiqua" w:cs="Arial"/>
          <w:b/>
          <w:bCs/>
        </w:rPr>
        <w:t>Artemeter</w:t>
      </w:r>
      <w:proofErr w:type="spellEnd"/>
      <w:r w:rsidRPr="00392FC3">
        <w:rPr>
          <w:rFonts w:ascii="Book Antiqua" w:hAnsi="Book Antiqua" w:cs="Arial"/>
          <w:b/>
          <w:bCs/>
        </w:rPr>
        <w:t xml:space="preserve"> + </w:t>
      </w:r>
      <w:proofErr w:type="spellStart"/>
      <w:r w:rsidRPr="00392FC3">
        <w:rPr>
          <w:rFonts w:ascii="Book Antiqua" w:hAnsi="Book Antiqua" w:cs="Arial"/>
          <w:b/>
          <w:bCs/>
        </w:rPr>
        <w:t>Lumefantrin</w:t>
      </w:r>
      <w:r w:rsidR="003C26A1">
        <w:rPr>
          <w:rFonts w:ascii="Book Antiqua" w:hAnsi="Book Antiqua" w:cs="Arial"/>
          <w:b/>
          <w:bCs/>
        </w:rPr>
        <w:t>a</w:t>
      </w:r>
      <w:proofErr w:type="spellEnd"/>
      <w:r w:rsidRPr="00392FC3">
        <w:rPr>
          <w:rFonts w:ascii="Book Antiqua" w:hAnsi="Book Antiqua" w:cs="Arial"/>
          <w:b/>
          <w:bCs/>
        </w:rPr>
        <w:t xml:space="preserve"> (AL)</w:t>
      </w:r>
    </w:p>
    <w:p w:rsidR="00C075B9" w:rsidRPr="00392FC3" w:rsidRDefault="00C075B9" w:rsidP="00392FC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D77E6" w:rsidRPr="00392FC3" w:rsidRDefault="00E46B99" w:rsidP="00392FC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bCs/>
          <w:sz w:val="22"/>
          <w:szCs w:val="22"/>
        </w:rPr>
        <w:t>Esta combinação deve ser usada em todos os casos de malária não complicada</w:t>
      </w:r>
      <w:r w:rsidRPr="00392FC3">
        <w:rPr>
          <w:rFonts w:ascii="Arial" w:hAnsi="Arial" w:cs="Arial"/>
          <w:sz w:val="22"/>
          <w:szCs w:val="22"/>
        </w:rPr>
        <w:t xml:space="preserve">, sempre e quando não haja </w:t>
      </w:r>
      <w:proofErr w:type="spellStart"/>
      <w:r w:rsidRPr="00392FC3">
        <w:rPr>
          <w:rFonts w:ascii="Arial" w:hAnsi="Arial" w:cs="Arial"/>
          <w:sz w:val="22"/>
          <w:szCs w:val="22"/>
        </w:rPr>
        <w:t>contra-indicação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para o seu uso.</w:t>
      </w:r>
    </w:p>
    <w:p w:rsidR="007D77E6" w:rsidRPr="00392FC3" w:rsidRDefault="00E46B99" w:rsidP="00392FC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bCs/>
          <w:sz w:val="22"/>
          <w:szCs w:val="22"/>
        </w:rPr>
        <w:t xml:space="preserve">A primeira toma deve ser feita na consulta sob a observação do profissional de saúde. Se vomitar em menos de 30 minutos, deve repetir a dose. </w:t>
      </w:r>
    </w:p>
    <w:p w:rsidR="007D77E6" w:rsidRPr="00392FC3" w:rsidRDefault="00E46B99" w:rsidP="00392FC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 xml:space="preserve">Nos casos de malária não complicada em que haja </w:t>
      </w:r>
      <w:proofErr w:type="spellStart"/>
      <w:r w:rsidRPr="00392FC3">
        <w:rPr>
          <w:rFonts w:ascii="Arial" w:hAnsi="Arial" w:cs="Arial"/>
          <w:sz w:val="22"/>
          <w:szCs w:val="22"/>
        </w:rPr>
        <w:t>contra-indicação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ao uso da 1ª linha, deve-se fazer o tratamento com a 2ª linha.</w:t>
      </w:r>
      <w:r w:rsidRPr="00392FC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077B3" w:rsidRPr="00392FC3" w:rsidRDefault="009077B3" w:rsidP="00392FC3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7D77E6" w:rsidRPr="00392FC3" w:rsidRDefault="009077B3" w:rsidP="00392FC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b/>
          <w:bCs/>
          <w:sz w:val="22"/>
          <w:szCs w:val="22"/>
        </w:rPr>
        <w:t>Apresentação:</w:t>
      </w:r>
      <w:r w:rsidRPr="00392FC3">
        <w:rPr>
          <w:rFonts w:ascii="Arial" w:hAnsi="Arial" w:cs="Arial"/>
          <w:sz w:val="22"/>
          <w:szCs w:val="22"/>
        </w:rPr>
        <w:t xml:space="preserve"> </w:t>
      </w:r>
      <w:r w:rsidR="00E46B99" w:rsidRPr="00392FC3">
        <w:rPr>
          <w:rFonts w:ascii="Arial" w:hAnsi="Arial" w:cs="Arial"/>
          <w:sz w:val="22"/>
          <w:szCs w:val="22"/>
        </w:rPr>
        <w:t xml:space="preserve">O AL apresenta-se em comprimidos contendo 20 mg de </w:t>
      </w:r>
      <w:proofErr w:type="spellStart"/>
      <w:r w:rsidR="00E46B99" w:rsidRPr="00392FC3">
        <w:rPr>
          <w:rFonts w:ascii="Arial" w:hAnsi="Arial" w:cs="Arial"/>
          <w:b/>
          <w:sz w:val="22"/>
          <w:szCs w:val="22"/>
        </w:rPr>
        <w:t>Artem</w:t>
      </w:r>
      <w:r w:rsidR="00AA745E">
        <w:rPr>
          <w:rFonts w:ascii="Arial" w:hAnsi="Arial" w:cs="Arial"/>
          <w:b/>
          <w:sz w:val="22"/>
          <w:szCs w:val="22"/>
        </w:rPr>
        <w:t>ét</w:t>
      </w:r>
      <w:r w:rsidR="00E46B99" w:rsidRPr="00392FC3">
        <w:rPr>
          <w:rFonts w:ascii="Arial" w:hAnsi="Arial" w:cs="Arial"/>
          <w:b/>
          <w:sz w:val="22"/>
          <w:szCs w:val="22"/>
        </w:rPr>
        <w:t>er</w:t>
      </w:r>
      <w:proofErr w:type="spellEnd"/>
      <w:r w:rsidR="00E46B99" w:rsidRPr="00392FC3">
        <w:rPr>
          <w:rFonts w:ascii="Arial" w:hAnsi="Arial" w:cs="Arial"/>
          <w:sz w:val="22"/>
          <w:szCs w:val="22"/>
        </w:rPr>
        <w:t xml:space="preserve"> e 120 mg de </w:t>
      </w:r>
      <w:proofErr w:type="spellStart"/>
      <w:r w:rsidR="00E46B99" w:rsidRPr="00392FC3">
        <w:rPr>
          <w:rFonts w:ascii="Arial" w:hAnsi="Arial" w:cs="Arial"/>
          <w:b/>
          <w:sz w:val="22"/>
          <w:szCs w:val="22"/>
        </w:rPr>
        <w:t>Lumefantrin</w:t>
      </w:r>
      <w:r w:rsidR="00AA745E">
        <w:rPr>
          <w:rFonts w:ascii="Arial" w:hAnsi="Arial" w:cs="Arial"/>
          <w:b/>
          <w:sz w:val="22"/>
          <w:szCs w:val="22"/>
        </w:rPr>
        <w:t>a</w:t>
      </w:r>
      <w:proofErr w:type="spellEnd"/>
      <w:r w:rsidR="00E46B99" w:rsidRPr="00392FC3">
        <w:rPr>
          <w:rFonts w:ascii="Arial" w:hAnsi="Arial" w:cs="Arial"/>
          <w:sz w:val="22"/>
          <w:szCs w:val="22"/>
        </w:rPr>
        <w:t xml:space="preserve">. </w:t>
      </w:r>
    </w:p>
    <w:p w:rsidR="009077B3" w:rsidRPr="00392FC3" w:rsidRDefault="009077B3" w:rsidP="00392FC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077B3" w:rsidRPr="00392FC3" w:rsidRDefault="009077B3" w:rsidP="00392FC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b/>
          <w:bCs/>
          <w:sz w:val="22"/>
          <w:szCs w:val="22"/>
        </w:rPr>
        <w:t>Posologia</w:t>
      </w:r>
      <w:r w:rsidR="00C075B9" w:rsidRPr="00392FC3">
        <w:rPr>
          <w:rFonts w:ascii="Arial" w:hAnsi="Arial" w:cs="Arial"/>
          <w:b/>
          <w:bCs/>
          <w:sz w:val="22"/>
          <w:szCs w:val="22"/>
        </w:rPr>
        <w:t>:</w:t>
      </w:r>
    </w:p>
    <w:p w:rsidR="000F0984" w:rsidRPr="000F0984" w:rsidRDefault="00261137" w:rsidP="000F0984">
      <w:pPr>
        <w:pStyle w:val="ListParagraph"/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>Via administração:</w:t>
      </w:r>
      <w:r w:rsidR="005115CD">
        <w:rPr>
          <w:rFonts w:ascii="Arial" w:hAnsi="Arial" w:cs="Arial"/>
          <w:i/>
          <w:sz w:val="22"/>
          <w:szCs w:val="22"/>
        </w:rPr>
        <w:t xml:space="preserve"> </w:t>
      </w:r>
      <w:r w:rsidRPr="00261137">
        <w:rPr>
          <w:rFonts w:ascii="Arial" w:hAnsi="Arial" w:cs="Arial"/>
          <w:sz w:val="22"/>
          <w:szCs w:val="22"/>
        </w:rPr>
        <w:t>Oral</w:t>
      </w:r>
    </w:p>
    <w:p w:rsidR="000F0984" w:rsidRPr="000F0984" w:rsidRDefault="00261137" w:rsidP="000F0984">
      <w:pPr>
        <w:pStyle w:val="ListParagraph"/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>Dose</w:t>
      </w:r>
      <w:r w:rsidRPr="00261137">
        <w:rPr>
          <w:rFonts w:ascii="Arial" w:hAnsi="Arial" w:cs="Arial"/>
          <w:sz w:val="22"/>
          <w:szCs w:val="22"/>
        </w:rPr>
        <w:t xml:space="preserve">: </w:t>
      </w:r>
      <w:r w:rsidRPr="00261137">
        <w:rPr>
          <w:rFonts w:ascii="Arial" w:hAnsi="Arial" w:cs="Arial"/>
          <w:sz w:val="22"/>
          <w:szCs w:val="22"/>
        </w:rPr>
        <w:tab/>
      </w:r>
      <w:r w:rsidRPr="00261137">
        <w:rPr>
          <w:rFonts w:ascii="Arial" w:hAnsi="Arial" w:cs="Arial"/>
          <w:sz w:val="22"/>
          <w:szCs w:val="22"/>
        </w:rPr>
        <w:tab/>
      </w:r>
      <w:proofErr w:type="spellStart"/>
      <w:r w:rsidRPr="00261137">
        <w:rPr>
          <w:rFonts w:ascii="Arial" w:hAnsi="Arial" w:cs="Arial"/>
          <w:sz w:val="22"/>
          <w:szCs w:val="22"/>
        </w:rPr>
        <w:t>1.7mg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/kg </w:t>
      </w:r>
      <w:r w:rsidR="005115CD">
        <w:rPr>
          <w:rFonts w:ascii="Arial" w:hAnsi="Arial" w:cs="Arial"/>
          <w:sz w:val="22"/>
          <w:szCs w:val="22"/>
        </w:rPr>
        <w:t xml:space="preserve">de </w:t>
      </w:r>
      <w:proofErr w:type="spellStart"/>
      <w:proofErr w:type="gramStart"/>
      <w:r w:rsidRPr="00261137">
        <w:rPr>
          <w:rFonts w:ascii="Arial" w:hAnsi="Arial" w:cs="Arial"/>
          <w:b/>
          <w:sz w:val="22"/>
          <w:szCs w:val="22"/>
        </w:rPr>
        <w:t>artemeter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 e</w:t>
      </w:r>
      <w:proofErr w:type="gramEnd"/>
      <w:r w:rsidRPr="002611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1137">
        <w:rPr>
          <w:rFonts w:ascii="Arial" w:hAnsi="Arial" w:cs="Arial"/>
          <w:sz w:val="22"/>
          <w:szCs w:val="22"/>
        </w:rPr>
        <w:t>12mg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/kg </w:t>
      </w:r>
      <w:r w:rsidR="005115CD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261137">
        <w:rPr>
          <w:rFonts w:ascii="Arial" w:hAnsi="Arial" w:cs="Arial"/>
          <w:b/>
          <w:sz w:val="22"/>
          <w:szCs w:val="22"/>
        </w:rPr>
        <w:t>lumefantrina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(4 comprimidos) </w:t>
      </w:r>
    </w:p>
    <w:p w:rsidR="000F0984" w:rsidRPr="000F0984" w:rsidRDefault="00261137" w:rsidP="000F0984">
      <w:pPr>
        <w:pStyle w:val="ListParagraph"/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>Dosagem</w:t>
      </w:r>
      <w:r w:rsidRPr="00261137">
        <w:rPr>
          <w:rFonts w:ascii="Arial" w:hAnsi="Arial" w:cs="Arial"/>
          <w:sz w:val="22"/>
          <w:szCs w:val="22"/>
        </w:rPr>
        <w:t>:</w:t>
      </w:r>
      <w:r w:rsidRPr="00261137">
        <w:rPr>
          <w:rFonts w:ascii="Arial" w:hAnsi="Arial" w:cs="Arial"/>
          <w:sz w:val="22"/>
          <w:szCs w:val="22"/>
        </w:rPr>
        <w:tab/>
      </w:r>
      <w:r w:rsidRPr="00261137">
        <w:rPr>
          <w:rFonts w:ascii="Arial" w:hAnsi="Arial" w:cs="Arial"/>
          <w:sz w:val="22"/>
          <w:szCs w:val="22"/>
        </w:rPr>
        <w:tab/>
        <w:t>12/12 Horas</w:t>
      </w:r>
    </w:p>
    <w:p w:rsidR="000F0984" w:rsidRPr="000F0984" w:rsidRDefault="00261137" w:rsidP="000F0984">
      <w:pPr>
        <w:pStyle w:val="ListParagraph"/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>Posologia</w:t>
      </w:r>
      <w:r w:rsidRPr="00261137">
        <w:rPr>
          <w:rFonts w:ascii="Arial" w:hAnsi="Arial" w:cs="Arial"/>
          <w:sz w:val="22"/>
          <w:szCs w:val="22"/>
        </w:rPr>
        <w:t>:</w:t>
      </w:r>
      <w:r w:rsidRPr="00261137">
        <w:rPr>
          <w:rFonts w:ascii="Arial" w:hAnsi="Arial" w:cs="Arial"/>
          <w:sz w:val="22"/>
          <w:szCs w:val="22"/>
        </w:rPr>
        <w:tab/>
      </w:r>
      <w:r w:rsidRPr="00261137">
        <w:rPr>
          <w:rFonts w:ascii="Arial" w:hAnsi="Arial" w:cs="Arial"/>
          <w:sz w:val="22"/>
          <w:szCs w:val="22"/>
        </w:rPr>
        <w:tab/>
        <w:t xml:space="preserve">3 </w:t>
      </w:r>
      <w:proofErr w:type="gramStart"/>
      <w:r w:rsidRPr="00261137">
        <w:rPr>
          <w:rFonts w:ascii="Arial" w:hAnsi="Arial" w:cs="Arial"/>
          <w:sz w:val="22"/>
          <w:szCs w:val="22"/>
        </w:rPr>
        <w:t>dias</w:t>
      </w:r>
      <w:proofErr w:type="gramEnd"/>
      <w:r w:rsidRPr="00261137">
        <w:rPr>
          <w:rFonts w:ascii="Arial" w:hAnsi="Arial" w:cs="Arial"/>
          <w:sz w:val="22"/>
          <w:szCs w:val="22"/>
        </w:rPr>
        <w:t xml:space="preserve">  (total de 6 doses)</w:t>
      </w:r>
    </w:p>
    <w:p w:rsidR="00B4209C" w:rsidRPr="00706BCE" w:rsidRDefault="00B4209C" w:rsidP="00B4209C">
      <w:pPr>
        <w:spacing w:line="276" w:lineRule="auto"/>
        <w:ind w:left="720"/>
        <w:jc w:val="both"/>
        <w:rPr>
          <w:rFonts w:ascii="Arial" w:hAnsi="Arial" w:cs="Arial"/>
          <w:b/>
          <w:bCs/>
        </w:rPr>
      </w:pPr>
    </w:p>
    <w:p w:rsidR="00B4209C" w:rsidRPr="00392FC3" w:rsidRDefault="00B4209C" w:rsidP="00392FC3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392FC3">
        <w:rPr>
          <w:rFonts w:ascii="Arial" w:hAnsi="Arial" w:cs="Arial"/>
          <w:b/>
          <w:bCs/>
          <w:sz w:val="22"/>
          <w:szCs w:val="22"/>
        </w:rPr>
        <w:t>Contra-</w:t>
      </w:r>
      <w:r w:rsidR="00166A6C" w:rsidRPr="00392FC3">
        <w:rPr>
          <w:rFonts w:ascii="Arial" w:hAnsi="Arial" w:cs="Arial"/>
          <w:b/>
          <w:bCs/>
          <w:sz w:val="22"/>
          <w:szCs w:val="22"/>
        </w:rPr>
        <w:t>I</w:t>
      </w:r>
      <w:r w:rsidRPr="00392FC3">
        <w:rPr>
          <w:rFonts w:ascii="Arial" w:hAnsi="Arial" w:cs="Arial"/>
          <w:b/>
          <w:bCs/>
          <w:sz w:val="22"/>
          <w:szCs w:val="22"/>
        </w:rPr>
        <w:t>ndicações do AL:</w:t>
      </w:r>
    </w:p>
    <w:p w:rsidR="00B4209C" w:rsidRPr="00392FC3" w:rsidRDefault="00B4209C" w:rsidP="00392FC3">
      <w:pPr>
        <w:ind w:left="720"/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 xml:space="preserve">O AL está </w:t>
      </w:r>
      <w:proofErr w:type="spellStart"/>
      <w:r w:rsidRPr="00392FC3">
        <w:rPr>
          <w:rFonts w:ascii="Arial" w:hAnsi="Arial" w:cs="Arial"/>
          <w:sz w:val="22"/>
          <w:szCs w:val="22"/>
        </w:rPr>
        <w:t>contra-indicado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nas seguintes situações:</w:t>
      </w:r>
    </w:p>
    <w:p w:rsidR="007D77E6" w:rsidRPr="00392FC3" w:rsidRDefault="00E46B99" w:rsidP="00392FC3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 xml:space="preserve">No primeiro trimestre da gravidez; </w:t>
      </w:r>
    </w:p>
    <w:p w:rsidR="007D77E6" w:rsidRPr="00392FC3" w:rsidRDefault="00E46B99" w:rsidP="00392FC3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 xml:space="preserve">Hipersensibilidade conhecida ao </w:t>
      </w:r>
      <w:proofErr w:type="spellStart"/>
      <w:r w:rsidRPr="00392FC3">
        <w:rPr>
          <w:rFonts w:ascii="Arial" w:hAnsi="Arial" w:cs="Arial"/>
          <w:sz w:val="22"/>
          <w:szCs w:val="22"/>
        </w:rPr>
        <w:t>artemeter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ou a </w:t>
      </w:r>
      <w:proofErr w:type="spellStart"/>
      <w:r w:rsidRPr="00392FC3">
        <w:rPr>
          <w:rFonts w:ascii="Arial" w:hAnsi="Arial" w:cs="Arial"/>
          <w:sz w:val="22"/>
          <w:szCs w:val="22"/>
        </w:rPr>
        <w:t>lumefantrine</w:t>
      </w:r>
      <w:proofErr w:type="spellEnd"/>
      <w:r w:rsidRPr="00392FC3">
        <w:rPr>
          <w:rFonts w:ascii="Arial" w:hAnsi="Arial" w:cs="Arial"/>
          <w:sz w:val="22"/>
          <w:szCs w:val="22"/>
        </w:rPr>
        <w:t>;</w:t>
      </w:r>
    </w:p>
    <w:p w:rsidR="007D77E6" w:rsidRPr="00392FC3" w:rsidRDefault="00E46B99" w:rsidP="00392FC3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>Malária grave</w:t>
      </w:r>
      <w:r w:rsidR="00CA2923" w:rsidRPr="00392FC3">
        <w:rPr>
          <w:rFonts w:ascii="Arial" w:hAnsi="Arial" w:cs="Arial"/>
          <w:sz w:val="22"/>
          <w:szCs w:val="22"/>
        </w:rPr>
        <w:t xml:space="preserve"> </w:t>
      </w:r>
      <w:r w:rsidRPr="00392FC3">
        <w:rPr>
          <w:rFonts w:ascii="Arial" w:hAnsi="Arial" w:cs="Arial"/>
          <w:sz w:val="22"/>
          <w:szCs w:val="22"/>
        </w:rPr>
        <w:t>(</w:t>
      </w:r>
      <w:r w:rsidR="00166A6C" w:rsidRPr="00392FC3">
        <w:rPr>
          <w:rFonts w:ascii="Arial" w:hAnsi="Arial" w:cs="Arial"/>
          <w:sz w:val="22"/>
          <w:szCs w:val="22"/>
        </w:rPr>
        <w:t>n</w:t>
      </w:r>
      <w:r w:rsidRPr="00392FC3">
        <w:rPr>
          <w:rFonts w:ascii="Arial" w:hAnsi="Arial" w:cs="Arial"/>
          <w:sz w:val="22"/>
          <w:szCs w:val="22"/>
        </w:rPr>
        <w:t>ão recomendado)</w:t>
      </w:r>
      <w:r w:rsidR="00166A6C" w:rsidRPr="00392FC3">
        <w:rPr>
          <w:rFonts w:ascii="Arial" w:hAnsi="Arial" w:cs="Arial"/>
          <w:sz w:val="22"/>
          <w:szCs w:val="22"/>
        </w:rPr>
        <w:t>;</w:t>
      </w:r>
      <w:r w:rsidRPr="00392FC3">
        <w:rPr>
          <w:rFonts w:ascii="Arial" w:hAnsi="Arial" w:cs="Arial"/>
          <w:sz w:val="22"/>
          <w:szCs w:val="22"/>
        </w:rPr>
        <w:t xml:space="preserve"> </w:t>
      </w:r>
    </w:p>
    <w:p w:rsidR="007D77E6" w:rsidRPr="00392FC3" w:rsidRDefault="00E46B99" w:rsidP="00392FC3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>Crianças com peso inferior a 5 kg;</w:t>
      </w:r>
    </w:p>
    <w:p w:rsidR="007D77E6" w:rsidRPr="00392FC3" w:rsidRDefault="00E46B99" w:rsidP="00392FC3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 xml:space="preserve">História familiar de morte súbita ou prolongamento congénito do intervalo </w:t>
      </w:r>
      <w:proofErr w:type="spellStart"/>
      <w:r w:rsidRPr="00392FC3">
        <w:rPr>
          <w:rFonts w:ascii="Arial" w:hAnsi="Arial" w:cs="Arial"/>
          <w:sz w:val="22"/>
          <w:szCs w:val="22"/>
        </w:rPr>
        <w:t>QT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392FC3">
        <w:rPr>
          <w:rFonts w:ascii="Arial" w:hAnsi="Arial" w:cs="Arial"/>
          <w:sz w:val="22"/>
          <w:szCs w:val="22"/>
        </w:rPr>
        <w:t>electrocardiograma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devido ao risco de paragem cardíaca.</w:t>
      </w:r>
    </w:p>
    <w:p w:rsidR="009077B3" w:rsidRPr="00706BCE" w:rsidRDefault="009077B3" w:rsidP="00B4209C">
      <w:pPr>
        <w:spacing w:line="276" w:lineRule="auto"/>
        <w:ind w:left="1080" w:firstLine="720"/>
        <w:jc w:val="both"/>
        <w:rPr>
          <w:rFonts w:ascii="Arial" w:hAnsi="Arial" w:cs="Arial"/>
        </w:rPr>
      </w:pPr>
    </w:p>
    <w:p w:rsidR="00B4209C" w:rsidRPr="00392FC3" w:rsidRDefault="00B4209C" w:rsidP="00392FC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 xml:space="preserve">Na presença de contra-indicações, deve-se passar para </w:t>
      </w:r>
      <w:proofErr w:type="spellStart"/>
      <w:r w:rsidR="003C26A1">
        <w:rPr>
          <w:rFonts w:ascii="Arial" w:hAnsi="Arial" w:cs="Arial"/>
          <w:sz w:val="22"/>
          <w:szCs w:val="22"/>
        </w:rPr>
        <w:t>1</w:t>
      </w:r>
      <w:r w:rsidR="00375110" w:rsidRPr="00392FC3">
        <w:rPr>
          <w:rFonts w:ascii="Arial" w:hAnsi="Arial" w:cs="Arial"/>
          <w:sz w:val="22"/>
          <w:szCs w:val="22"/>
          <w:vertAlign w:val="superscript"/>
        </w:rPr>
        <w:t>a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</w:t>
      </w:r>
      <w:r w:rsidR="003C26A1">
        <w:rPr>
          <w:rFonts w:ascii="Arial" w:hAnsi="Arial" w:cs="Arial"/>
          <w:sz w:val="22"/>
          <w:szCs w:val="22"/>
        </w:rPr>
        <w:t xml:space="preserve">alternativa </w:t>
      </w:r>
      <w:r w:rsidRPr="00392FC3">
        <w:rPr>
          <w:rFonts w:ascii="Arial" w:hAnsi="Arial" w:cs="Arial"/>
          <w:sz w:val="22"/>
          <w:szCs w:val="22"/>
        </w:rPr>
        <w:t xml:space="preserve">ou </w:t>
      </w:r>
      <w:proofErr w:type="gramStart"/>
      <w:r w:rsidR="003C26A1">
        <w:rPr>
          <w:rFonts w:ascii="Arial" w:hAnsi="Arial" w:cs="Arial"/>
          <w:sz w:val="22"/>
          <w:szCs w:val="22"/>
        </w:rPr>
        <w:t xml:space="preserve">a </w:t>
      </w:r>
      <w:r w:rsidRPr="00392FC3">
        <w:rPr>
          <w:rFonts w:ascii="Arial" w:hAnsi="Arial" w:cs="Arial"/>
          <w:sz w:val="22"/>
          <w:szCs w:val="22"/>
        </w:rPr>
        <w:t xml:space="preserve"> tratamento</w:t>
      </w:r>
      <w:proofErr w:type="gramEnd"/>
      <w:r w:rsidR="003C26A1">
        <w:rPr>
          <w:rFonts w:ascii="Arial" w:hAnsi="Arial" w:cs="Arial"/>
          <w:sz w:val="22"/>
          <w:szCs w:val="22"/>
        </w:rPr>
        <w:t xml:space="preserve"> de malária grave e/ou complicada</w:t>
      </w:r>
      <w:r w:rsidRPr="00392FC3">
        <w:rPr>
          <w:rFonts w:ascii="Arial" w:hAnsi="Arial" w:cs="Arial"/>
          <w:sz w:val="22"/>
          <w:szCs w:val="22"/>
        </w:rPr>
        <w:t>.</w:t>
      </w:r>
    </w:p>
    <w:p w:rsidR="00B4209C" w:rsidRDefault="00B4209C" w:rsidP="00392FC3">
      <w:pPr>
        <w:jc w:val="both"/>
        <w:rPr>
          <w:rFonts w:ascii="Arial" w:hAnsi="Arial" w:cs="Arial"/>
          <w:sz w:val="22"/>
          <w:szCs w:val="22"/>
        </w:rPr>
      </w:pPr>
    </w:p>
    <w:p w:rsidR="00637E82" w:rsidRDefault="00637E82" w:rsidP="00392FC3">
      <w:pPr>
        <w:jc w:val="both"/>
        <w:rPr>
          <w:rFonts w:ascii="Arial" w:hAnsi="Arial" w:cs="Arial"/>
          <w:sz w:val="22"/>
          <w:szCs w:val="22"/>
        </w:rPr>
      </w:pPr>
    </w:p>
    <w:p w:rsidR="00637E82" w:rsidRPr="00392FC3" w:rsidRDefault="00637E82" w:rsidP="00392FC3">
      <w:pPr>
        <w:jc w:val="both"/>
        <w:rPr>
          <w:rFonts w:ascii="Arial" w:hAnsi="Arial" w:cs="Arial"/>
          <w:sz w:val="22"/>
          <w:szCs w:val="22"/>
        </w:rPr>
      </w:pPr>
    </w:p>
    <w:p w:rsidR="00B4209C" w:rsidRPr="000F0984" w:rsidRDefault="00261137" w:rsidP="00392FC3">
      <w:pPr>
        <w:jc w:val="both"/>
        <w:rPr>
          <w:rFonts w:ascii="Arial" w:hAnsi="Arial" w:cs="Arial"/>
        </w:rPr>
      </w:pPr>
      <w:r w:rsidRPr="00261137">
        <w:rPr>
          <w:rFonts w:ascii="Arial" w:hAnsi="Arial" w:cs="Arial"/>
          <w:b/>
          <w:bCs/>
        </w:rPr>
        <w:lastRenderedPageBreak/>
        <w:t xml:space="preserve">1ª Linha de tratamento alternativa- </w:t>
      </w:r>
      <w:proofErr w:type="spellStart"/>
      <w:r w:rsidRPr="00261137">
        <w:rPr>
          <w:rFonts w:ascii="Arial" w:hAnsi="Arial" w:cs="Arial"/>
          <w:b/>
          <w:bCs/>
        </w:rPr>
        <w:t>Artesunato</w:t>
      </w:r>
      <w:proofErr w:type="spellEnd"/>
      <w:r w:rsidRPr="00261137">
        <w:rPr>
          <w:rFonts w:ascii="Arial" w:hAnsi="Arial" w:cs="Arial"/>
          <w:b/>
          <w:bCs/>
        </w:rPr>
        <w:t xml:space="preserve"> + </w:t>
      </w:r>
      <w:proofErr w:type="spellStart"/>
      <w:r w:rsidRPr="00261137">
        <w:rPr>
          <w:rFonts w:ascii="Arial" w:hAnsi="Arial" w:cs="Arial"/>
          <w:b/>
          <w:bCs/>
        </w:rPr>
        <w:t>Amodiaquina</w:t>
      </w:r>
      <w:proofErr w:type="spellEnd"/>
      <w:r w:rsidRPr="00261137">
        <w:rPr>
          <w:rFonts w:ascii="Arial" w:hAnsi="Arial" w:cs="Arial"/>
          <w:b/>
          <w:bCs/>
        </w:rPr>
        <w:t xml:space="preserve"> (AS + </w:t>
      </w:r>
      <w:proofErr w:type="spellStart"/>
      <w:r w:rsidRPr="00261137">
        <w:rPr>
          <w:rFonts w:ascii="Arial" w:hAnsi="Arial" w:cs="Arial"/>
          <w:b/>
          <w:bCs/>
        </w:rPr>
        <w:t>AQ</w:t>
      </w:r>
      <w:proofErr w:type="spellEnd"/>
      <w:r w:rsidRPr="00261137">
        <w:rPr>
          <w:rFonts w:ascii="Arial" w:hAnsi="Arial" w:cs="Arial"/>
          <w:b/>
          <w:bCs/>
        </w:rPr>
        <w:t xml:space="preserve">) </w:t>
      </w:r>
    </w:p>
    <w:p w:rsidR="00B4209C" w:rsidRPr="00392FC3" w:rsidRDefault="00B4209C" w:rsidP="00392F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F0984" w:rsidRPr="000F0984" w:rsidRDefault="00B4209C" w:rsidP="000F0984">
      <w:pPr>
        <w:pStyle w:val="ListParagraph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F0984">
        <w:rPr>
          <w:rFonts w:ascii="Arial" w:hAnsi="Arial" w:cs="Arial"/>
          <w:b/>
          <w:bCs/>
          <w:sz w:val="22"/>
          <w:szCs w:val="22"/>
        </w:rPr>
        <w:t>Apresentação</w:t>
      </w:r>
      <w:r w:rsidR="007B502B" w:rsidRPr="000F0984">
        <w:rPr>
          <w:rFonts w:ascii="Arial" w:hAnsi="Arial" w:cs="Arial"/>
          <w:b/>
          <w:bCs/>
          <w:sz w:val="22"/>
          <w:szCs w:val="22"/>
        </w:rPr>
        <w:t>:</w:t>
      </w:r>
      <w:r w:rsidRPr="000F0984">
        <w:rPr>
          <w:rFonts w:ascii="Arial" w:hAnsi="Arial" w:cs="Arial"/>
          <w:sz w:val="22"/>
          <w:szCs w:val="22"/>
        </w:rPr>
        <w:t xml:space="preserve"> </w:t>
      </w:r>
      <w:r w:rsidR="00261137" w:rsidRPr="00261137">
        <w:rPr>
          <w:rFonts w:ascii="Arial" w:hAnsi="Arial" w:cs="Arial"/>
          <w:sz w:val="22"/>
          <w:szCs w:val="22"/>
        </w:rPr>
        <w:t xml:space="preserve">Comprimidos de </w:t>
      </w:r>
      <w:proofErr w:type="spellStart"/>
      <w:r w:rsidR="00261137" w:rsidRPr="00261137">
        <w:rPr>
          <w:rFonts w:ascii="Arial" w:hAnsi="Arial" w:cs="Arial"/>
          <w:b/>
          <w:sz w:val="22"/>
          <w:szCs w:val="22"/>
        </w:rPr>
        <w:t>100mg</w:t>
      </w:r>
      <w:proofErr w:type="spellEnd"/>
      <w:r w:rsidR="00261137" w:rsidRPr="00261137">
        <w:rPr>
          <w:rFonts w:ascii="Arial" w:hAnsi="Arial" w:cs="Arial"/>
          <w:b/>
          <w:sz w:val="22"/>
          <w:szCs w:val="22"/>
        </w:rPr>
        <w:t xml:space="preserve"> </w:t>
      </w:r>
      <w:r w:rsidR="005115CD">
        <w:rPr>
          <w:rFonts w:ascii="Arial" w:hAnsi="Arial" w:cs="Arial"/>
          <w:b/>
          <w:sz w:val="22"/>
          <w:szCs w:val="22"/>
        </w:rPr>
        <w:t xml:space="preserve">de </w:t>
      </w:r>
      <w:proofErr w:type="spellStart"/>
      <w:r w:rsidR="00261137" w:rsidRPr="00261137">
        <w:rPr>
          <w:rFonts w:ascii="Arial" w:hAnsi="Arial" w:cs="Arial"/>
          <w:b/>
          <w:sz w:val="22"/>
          <w:szCs w:val="22"/>
        </w:rPr>
        <w:t>Artesunato</w:t>
      </w:r>
      <w:proofErr w:type="spellEnd"/>
      <w:r w:rsidR="00261137" w:rsidRPr="00261137">
        <w:rPr>
          <w:rFonts w:ascii="Arial" w:hAnsi="Arial" w:cs="Arial"/>
          <w:b/>
          <w:sz w:val="22"/>
          <w:szCs w:val="22"/>
        </w:rPr>
        <w:t xml:space="preserve"> e 270 mg de </w:t>
      </w:r>
      <w:proofErr w:type="spellStart"/>
      <w:r w:rsidR="005115CD">
        <w:rPr>
          <w:rFonts w:ascii="Arial" w:hAnsi="Arial" w:cs="Arial"/>
          <w:b/>
          <w:sz w:val="22"/>
          <w:szCs w:val="22"/>
        </w:rPr>
        <w:t>A</w:t>
      </w:r>
      <w:r w:rsidR="00261137" w:rsidRPr="00261137">
        <w:rPr>
          <w:rFonts w:ascii="Arial" w:hAnsi="Arial" w:cs="Arial"/>
          <w:b/>
          <w:sz w:val="22"/>
          <w:szCs w:val="22"/>
        </w:rPr>
        <w:t>modiaquina</w:t>
      </w:r>
      <w:proofErr w:type="spellEnd"/>
      <w:r w:rsidR="00261137" w:rsidRPr="00261137">
        <w:rPr>
          <w:rFonts w:ascii="Arial" w:hAnsi="Arial" w:cs="Arial"/>
          <w:b/>
          <w:sz w:val="22"/>
          <w:szCs w:val="22"/>
        </w:rPr>
        <w:t>-base</w:t>
      </w:r>
      <w:r w:rsidR="00261137" w:rsidRPr="00261137">
        <w:rPr>
          <w:rFonts w:ascii="Arial" w:hAnsi="Arial" w:cs="Arial"/>
          <w:sz w:val="22"/>
          <w:szCs w:val="22"/>
        </w:rPr>
        <w:t xml:space="preserve"> </w:t>
      </w:r>
    </w:p>
    <w:p w:rsidR="000F0984" w:rsidRPr="000F0984" w:rsidRDefault="000F0984" w:rsidP="000F0984">
      <w:pPr>
        <w:pStyle w:val="ListParagraph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:rsidR="000F0984" w:rsidRPr="000F0984" w:rsidRDefault="00261137" w:rsidP="000F0984">
      <w:pPr>
        <w:pStyle w:val="ListParagraph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>Via administração:</w:t>
      </w:r>
      <w:r w:rsidR="005115CD">
        <w:rPr>
          <w:rFonts w:ascii="Arial" w:hAnsi="Arial" w:cs="Arial"/>
          <w:i/>
          <w:sz w:val="22"/>
          <w:szCs w:val="22"/>
        </w:rPr>
        <w:t xml:space="preserve"> </w:t>
      </w:r>
      <w:r w:rsidRPr="00261137">
        <w:rPr>
          <w:rFonts w:ascii="Arial" w:hAnsi="Arial" w:cs="Arial"/>
          <w:sz w:val="22"/>
          <w:szCs w:val="22"/>
        </w:rPr>
        <w:t>Oral</w:t>
      </w:r>
    </w:p>
    <w:p w:rsidR="000F0984" w:rsidRPr="000F0984" w:rsidRDefault="00261137" w:rsidP="000F0984">
      <w:pPr>
        <w:pStyle w:val="ListParagraph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sz w:val="22"/>
          <w:szCs w:val="22"/>
        </w:rPr>
        <w:t xml:space="preserve">Dose: </w:t>
      </w:r>
      <w:r w:rsidRPr="00261137">
        <w:rPr>
          <w:rFonts w:ascii="Arial" w:hAnsi="Arial" w:cs="Arial"/>
          <w:sz w:val="22"/>
          <w:szCs w:val="22"/>
        </w:rPr>
        <w:tab/>
      </w:r>
      <w:r w:rsidRPr="00261137">
        <w:rPr>
          <w:rFonts w:ascii="Arial" w:hAnsi="Arial" w:cs="Arial"/>
          <w:sz w:val="22"/>
          <w:szCs w:val="22"/>
        </w:rPr>
        <w:tab/>
      </w:r>
      <w:proofErr w:type="spellStart"/>
      <w:r w:rsidRPr="00261137">
        <w:rPr>
          <w:rFonts w:ascii="Arial" w:hAnsi="Arial" w:cs="Arial"/>
          <w:sz w:val="22"/>
          <w:szCs w:val="22"/>
        </w:rPr>
        <w:t>4mg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/kg </w:t>
      </w:r>
      <w:r w:rsidR="005115CD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637E82">
        <w:rPr>
          <w:rFonts w:ascii="Arial" w:hAnsi="Arial" w:cs="Arial"/>
          <w:sz w:val="22"/>
          <w:szCs w:val="22"/>
        </w:rPr>
        <w:t>artesunato</w:t>
      </w:r>
      <w:proofErr w:type="spellEnd"/>
      <w:r w:rsidR="00637E82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637E82">
        <w:rPr>
          <w:rFonts w:ascii="Arial" w:hAnsi="Arial" w:cs="Arial"/>
          <w:sz w:val="22"/>
          <w:szCs w:val="22"/>
        </w:rPr>
        <w:t>10mg</w:t>
      </w:r>
      <w:proofErr w:type="spellEnd"/>
      <w:r w:rsidR="00637E82">
        <w:rPr>
          <w:rFonts w:ascii="Arial" w:hAnsi="Arial" w:cs="Arial"/>
          <w:sz w:val="22"/>
          <w:szCs w:val="22"/>
        </w:rPr>
        <w:t xml:space="preserve"> /kg </w:t>
      </w:r>
      <w:r w:rsidR="005115CD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261137">
        <w:rPr>
          <w:rFonts w:ascii="Arial" w:hAnsi="Arial" w:cs="Arial"/>
          <w:sz w:val="22"/>
          <w:szCs w:val="22"/>
        </w:rPr>
        <w:t>amodiaquina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(2 comprimidos) </w:t>
      </w:r>
    </w:p>
    <w:p w:rsidR="000F0984" w:rsidRPr="000F0984" w:rsidRDefault="00261137" w:rsidP="000F0984">
      <w:pPr>
        <w:pStyle w:val="ListParagraph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sz w:val="22"/>
          <w:szCs w:val="22"/>
        </w:rPr>
        <w:t>Dosagem:</w:t>
      </w:r>
      <w:r w:rsidRPr="00261137">
        <w:rPr>
          <w:rFonts w:ascii="Arial" w:hAnsi="Arial" w:cs="Arial"/>
          <w:sz w:val="22"/>
          <w:szCs w:val="22"/>
        </w:rPr>
        <w:tab/>
      </w:r>
      <w:r w:rsidRPr="00261137">
        <w:rPr>
          <w:rFonts w:ascii="Arial" w:hAnsi="Arial" w:cs="Arial"/>
          <w:sz w:val="22"/>
          <w:szCs w:val="22"/>
        </w:rPr>
        <w:tab/>
        <w:t xml:space="preserve">24/24 </w:t>
      </w:r>
      <w:proofErr w:type="gramStart"/>
      <w:r w:rsidRPr="00261137">
        <w:rPr>
          <w:rFonts w:ascii="Arial" w:hAnsi="Arial" w:cs="Arial"/>
          <w:sz w:val="22"/>
          <w:szCs w:val="22"/>
        </w:rPr>
        <w:t>horas</w:t>
      </w:r>
      <w:proofErr w:type="gramEnd"/>
    </w:p>
    <w:p w:rsidR="000F0984" w:rsidRPr="000F0984" w:rsidRDefault="00637E82" w:rsidP="000F0984">
      <w:pPr>
        <w:pStyle w:val="ListParagraph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Posologia: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3 </w:t>
      </w:r>
      <w:proofErr w:type="gramStart"/>
      <w:r>
        <w:rPr>
          <w:rFonts w:ascii="Arial" w:hAnsi="Arial" w:cs="Arial"/>
          <w:sz w:val="22"/>
          <w:szCs w:val="22"/>
        </w:rPr>
        <w:t>dias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261137" w:rsidRPr="00261137">
        <w:rPr>
          <w:rFonts w:ascii="Arial" w:hAnsi="Arial" w:cs="Arial"/>
          <w:sz w:val="22"/>
          <w:szCs w:val="22"/>
        </w:rPr>
        <w:t>(total de 3 doses)</w:t>
      </w:r>
    </w:p>
    <w:p w:rsidR="000F0984" w:rsidRPr="000F0984" w:rsidRDefault="000F0984" w:rsidP="000F0984">
      <w:pPr>
        <w:pStyle w:val="ListParagraph"/>
        <w:spacing w:before="12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C19BF" w:rsidRPr="00392FC3" w:rsidRDefault="007B502B" w:rsidP="00392FC3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392FC3">
        <w:rPr>
          <w:rFonts w:ascii="Arial" w:hAnsi="Arial" w:cs="Arial"/>
          <w:b/>
          <w:bCs/>
          <w:sz w:val="22"/>
          <w:szCs w:val="22"/>
        </w:rPr>
        <w:t xml:space="preserve">Contra-indicações: </w:t>
      </w:r>
    </w:p>
    <w:p w:rsidR="007B502B" w:rsidRPr="00392FC3" w:rsidRDefault="007B502B" w:rsidP="00392FC3">
      <w:pPr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 xml:space="preserve">A </w:t>
      </w:r>
      <w:proofErr w:type="spellStart"/>
      <w:proofErr w:type="gramStart"/>
      <w:r w:rsidRPr="00392FC3">
        <w:rPr>
          <w:rFonts w:ascii="Arial" w:hAnsi="Arial" w:cs="Arial"/>
          <w:i/>
          <w:sz w:val="22"/>
          <w:szCs w:val="22"/>
        </w:rPr>
        <w:t>Amodiaquina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 (</w:t>
      </w:r>
      <w:proofErr w:type="spellStart"/>
      <w:r w:rsidRPr="00392FC3">
        <w:rPr>
          <w:rFonts w:ascii="Arial" w:hAnsi="Arial" w:cs="Arial"/>
          <w:sz w:val="22"/>
          <w:szCs w:val="22"/>
        </w:rPr>
        <w:t>AQ</w:t>
      </w:r>
      <w:proofErr w:type="spellEnd"/>
      <w:proofErr w:type="gramEnd"/>
      <w:r w:rsidRPr="00392FC3">
        <w:rPr>
          <w:rFonts w:ascii="Arial" w:hAnsi="Arial" w:cs="Arial"/>
          <w:sz w:val="22"/>
          <w:szCs w:val="22"/>
        </w:rPr>
        <w:t xml:space="preserve">) está </w:t>
      </w:r>
      <w:proofErr w:type="spellStart"/>
      <w:r w:rsidRPr="00392FC3">
        <w:rPr>
          <w:rFonts w:ascii="Arial" w:hAnsi="Arial" w:cs="Arial"/>
          <w:sz w:val="22"/>
          <w:szCs w:val="22"/>
        </w:rPr>
        <w:t>contra-indicada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nas seguintes situações:</w:t>
      </w:r>
    </w:p>
    <w:p w:rsidR="007D77E6" w:rsidRPr="00392FC3" w:rsidRDefault="00E46B99" w:rsidP="00392FC3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>Malária grave (</w:t>
      </w:r>
      <w:r w:rsidR="00166A6C" w:rsidRPr="00392FC3">
        <w:rPr>
          <w:rFonts w:ascii="Arial" w:hAnsi="Arial" w:cs="Arial"/>
          <w:sz w:val="22"/>
          <w:szCs w:val="22"/>
        </w:rPr>
        <w:t>n</w:t>
      </w:r>
      <w:r w:rsidRPr="00392FC3">
        <w:rPr>
          <w:rFonts w:ascii="Arial" w:hAnsi="Arial" w:cs="Arial"/>
          <w:sz w:val="22"/>
          <w:szCs w:val="22"/>
        </w:rPr>
        <w:t>ão recomendado)</w:t>
      </w:r>
      <w:r w:rsidR="00166A6C" w:rsidRPr="00392FC3">
        <w:rPr>
          <w:rFonts w:ascii="Arial" w:hAnsi="Arial" w:cs="Arial"/>
          <w:sz w:val="22"/>
          <w:szCs w:val="22"/>
        </w:rPr>
        <w:t>;</w:t>
      </w:r>
      <w:r w:rsidRPr="00392FC3">
        <w:rPr>
          <w:rFonts w:ascii="Arial" w:hAnsi="Arial" w:cs="Arial"/>
          <w:sz w:val="22"/>
          <w:szCs w:val="22"/>
        </w:rPr>
        <w:t xml:space="preserve"> </w:t>
      </w:r>
    </w:p>
    <w:p w:rsidR="007D77E6" w:rsidRPr="00392FC3" w:rsidRDefault="00E46B99" w:rsidP="00392FC3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>Retinopatia</w:t>
      </w:r>
      <w:r w:rsidR="00166A6C" w:rsidRPr="00392FC3">
        <w:rPr>
          <w:rFonts w:ascii="Arial" w:hAnsi="Arial" w:cs="Arial"/>
          <w:sz w:val="22"/>
          <w:szCs w:val="22"/>
        </w:rPr>
        <w:t>;</w:t>
      </w:r>
      <w:r w:rsidRPr="00392FC3">
        <w:rPr>
          <w:rFonts w:ascii="Arial" w:hAnsi="Arial" w:cs="Arial"/>
          <w:sz w:val="22"/>
          <w:szCs w:val="22"/>
        </w:rPr>
        <w:t xml:space="preserve"> </w:t>
      </w:r>
    </w:p>
    <w:p w:rsidR="007D77E6" w:rsidRPr="00392FC3" w:rsidRDefault="00E46B99" w:rsidP="00392FC3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>Insuficiência hepática</w:t>
      </w:r>
      <w:r w:rsidR="00166A6C" w:rsidRPr="00392FC3">
        <w:rPr>
          <w:rFonts w:ascii="Arial" w:hAnsi="Arial" w:cs="Arial"/>
          <w:sz w:val="22"/>
          <w:szCs w:val="22"/>
        </w:rPr>
        <w:t>;</w:t>
      </w:r>
    </w:p>
    <w:p w:rsidR="007D77E6" w:rsidRPr="00392FC3" w:rsidRDefault="00E46B99" w:rsidP="00392FC3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>Distúrbios hematológicos</w:t>
      </w:r>
      <w:r w:rsidR="00166A6C" w:rsidRPr="00392FC3">
        <w:rPr>
          <w:rFonts w:ascii="Arial" w:hAnsi="Arial" w:cs="Arial"/>
          <w:sz w:val="22"/>
          <w:szCs w:val="22"/>
        </w:rPr>
        <w:t>;</w:t>
      </w:r>
    </w:p>
    <w:p w:rsidR="007D77E6" w:rsidRPr="00392FC3" w:rsidRDefault="00E46B99" w:rsidP="00392FC3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>Antecedentes de epilepsia</w:t>
      </w:r>
      <w:r w:rsidR="00166A6C" w:rsidRPr="00392FC3">
        <w:rPr>
          <w:rFonts w:ascii="Arial" w:hAnsi="Arial" w:cs="Arial"/>
          <w:sz w:val="22"/>
          <w:szCs w:val="22"/>
        </w:rPr>
        <w:t>;</w:t>
      </w:r>
    </w:p>
    <w:p w:rsidR="007D77E6" w:rsidRPr="00392FC3" w:rsidRDefault="00E46B99" w:rsidP="00392FC3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 xml:space="preserve">Hipersensibilidade conhecida à </w:t>
      </w:r>
      <w:proofErr w:type="spellStart"/>
      <w:r w:rsidRPr="00392FC3">
        <w:rPr>
          <w:rFonts w:ascii="Arial" w:hAnsi="Arial" w:cs="Arial"/>
          <w:sz w:val="22"/>
          <w:szCs w:val="22"/>
        </w:rPr>
        <w:t>amodiaquina</w:t>
      </w:r>
      <w:proofErr w:type="spellEnd"/>
      <w:r w:rsidR="00166A6C" w:rsidRPr="00392FC3">
        <w:rPr>
          <w:rFonts w:ascii="Arial" w:hAnsi="Arial" w:cs="Arial"/>
          <w:sz w:val="22"/>
          <w:szCs w:val="22"/>
        </w:rPr>
        <w:t>;</w:t>
      </w:r>
      <w:r w:rsidRPr="00392FC3">
        <w:rPr>
          <w:rFonts w:ascii="Arial" w:hAnsi="Arial" w:cs="Arial"/>
          <w:sz w:val="22"/>
          <w:szCs w:val="22"/>
        </w:rPr>
        <w:t xml:space="preserve"> </w:t>
      </w:r>
    </w:p>
    <w:p w:rsidR="007B502B" w:rsidRPr="00392FC3" w:rsidRDefault="007B502B" w:rsidP="00392F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B502B" w:rsidRPr="00392FC3" w:rsidRDefault="007B502B" w:rsidP="00392FC3">
      <w:pPr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392FC3">
        <w:rPr>
          <w:rFonts w:ascii="Arial" w:hAnsi="Arial" w:cs="Arial"/>
          <w:i/>
          <w:sz w:val="22"/>
          <w:szCs w:val="22"/>
        </w:rPr>
        <w:t>Artesunato</w:t>
      </w:r>
      <w:proofErr w:type="spellEnd"/>
      <w:r w:rsidRPr="00392FC3">
        <w:rPr>
          <w:rFonts w:ascii="Arial" w:hAnsi="Arial" w:cs="Arial"/>
          <w:i/>
          <w:sz w:val="22"/>
          <w:szCs w:val="22"/>
        </w:rPr>
        <w:t xml:space="preserve"> </w:t>
      </w:r>
      <w:r w:rsidRPr="00392FC3">
        <w:rPr>
          <w:rFonts w:ascii="Arial" w:hAnsi="Arial" w:cs="Arial"/>
          <w:sz w:val="22"/>
          <w:szCs w:val="22"/>
        </w:rPr>
        <w:t xml:space="preserve">(AS) está </w:t>
      </w:r>
      <w:proofErr w:type="spellStart"/>
      <w:r w:rsidRPr="00392FC3">
        <w:rPr>
          <w:rFonts w:ascii="Arial" w:hAnsi="Arial" w:cs="Arial"/>
          <w:sz w:val="22"/>
          <w:szCs w:val="22"/>
        </w:rPr>
        <w:t>contra-indicado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nas seguintes situações:</w:t>
      </w:r>
    </w:p>
    <w:p w:rsidR="007D77E6" w:rsidRPr="00392FC3" w:rsidRDefault="00E46B99" w:rsidP="00392FC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>Malária grave (não recomendado);</w:t>
      </w:r>
    </w:p>
    <w:p w:rsidR="007D77E6" w:rsidRPr="00392FC3" w:rsidRDefault="00E46B99" w:rsidP="00392FC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>Primeiro trimestre da gravidez;</w:t>
      </w:r>
    </w:p>
    <w:p w:rsidR="007D77E6" w:rsidRPr="00392FC3" w:rsidRDefault="00E46B99" w:rsidP="00392FC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>Crianças com peso inferior a 5 kg;</w:t>
      </w:r>
    </w:p>
    <w:p w:rsidR="007D77E6" w:rsidRPr="00392FC3" w:rsidRDefault="00E46B99" w:rsidP="00392FC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92FC3">
        <w:rPr>
          <w:rFonts w:ascii="Arial" w:hAnsi="Arial" w:cs="Arial"/>
          <w:sz w:val="22"/>
          <w:szCs w:val="22"/>
        </w:rPr>
        <w:t xml:space="preserve">Hipersensibilidade ao </w:t>
      </w:r>
      <w:proofErr w:type="spellStart"/>
      <w:r w:rsidRPr="00392FC3">
        <w:rPr>
          <w:rFonts w:ascii="Arial" w:hAnsi="Arial" w:cs="Arial"/>
          <w:sz w:val="22"/>
          <w:szCs w:val="22"/>
        </w:rPr>
        <w:t>artesunato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 ou outro derivado de </w:t>
      </w:r>
      <w:proofErr w:type="spellStart"/>
      <w:r w:rsidRPr="00392FC3">
        <w:rPr>
          <w:rFonts w:ascii="Arial" w:hAnsi="Arial" w:cs="Arial"/>
          <w:sz w:val="22"/>
          <w:szCs w:val="22"/>
        </w:rPr>
        <w:t>artemisinina</w:t>
      </w:r>
      <w:proofErr w:type="spellEnd"/>
      <w:r w:rsidRPr="00392FC3">
        <w:rPr>
          <w:rFonts w:ascii="Arial" w:hAnsi="Arial" w:cs="Arial"/>
          <w:sz w:val="22"/>
          <w:szCs w:val="22"/>
        </w:rPr>
        <w:t xml:space="preserve">. </w:t>
      </w:r>
    </w:p>
    <w:p w:rsidR="000F0984" w:rsidRPr="000F0984" w:rsidRDefault="00261137" w:rsidP="000F0984">
      <w:pPr>
        <w:pStyle w:val="ListParagraph"/>
        <w:numPr>
          <w:ilvl w:val="0"/>
          <w:numId w:val="25"/>
        </w:numPr>
        <w:spacing w:before="120"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61137">
        <w:rPr>
          <w:rFonts w:ascii="Arial" w:hAnsi="Arial" w:cs="Arial"/>
          <w:b/>
          <w:bCs/>
          <w:sz w:val="22"/>
          <w:szCs w:val="22"/>
        </w:rPr>
        <w:t xml:space="preserve">Tratamento </w:t>
      </w:r>
      <w:r w:rsidRPr="00261137">
        <w:rPr>
          <w:rFonts w:ascii="Arial" w:hAnsi="Arial" w:cs="Arial"/>
          <w:b/>
          <w:sz w:val="22"/>
          <w:szCs w:val="22"/>
        </w:rPr>
        <w:t>da Malária Complicada/grave</w:t>
      </w:r>
    </w:p>
    <w:p w:rsidR="000F0984" w:rsidRPr="000F0984" w:rsidRDefault="00261137" w:rsidP="000F0984">
      <w:pPr>
        <w:pStyle w:val="ListParagraph"/>
        <w:numPr>
          <w:ilvl w:val="0"/>
          <w:numId w:val="2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b/>
          <w:sz w:val="22"/>
          <w:szCs w:val="22"/>
        </w:rPr>
        <w:t xml:space="preserve">2ª </w:t>
      </w:r>
      <w:proofErr w:type="gramStart"/>
      <w:r w:rsidRPr="00261137">
        <w:rPr>
          <w:rFonts w:ascii="Arial" w:hAnsi="Arial" w:cs="Arial"/>
          <w:b/>
          <w:sz w:val="22"/>
          <w:szCs w:val="22"/>
        </w:rPr>
        <w:t>linha</w:t>
      </w:r>
      <w:proofErr w:type="gramEnd"/>
      <w:r w:rsidRPr="00261137">
        <w:rPr>
          <w:rFonts w:ascii="Arial" w:hAnsi="Arial" w:cs="Arial"/>
          <w:b/>
          <w:sz w:val="22"/>
          <w:szCs w:val="22"/>
        </w:rPr>
        <w:t xml:space="preserve"> de tratamento de eleição (</w:t>
      </w:r>
      <w:proofErr w:type="spellStart"/>
      <w:r w:rsidRPr="00261137">
        <w:rPr>
          <w:rFonts w:ascii="Arial" w:hAnsi="Arial" w:cs="Arial"/>
          <w:b/>
          <w:sz w:val="22"/>
          <w:szCs w:val="22"/>
        </w:rPr>
        <w:t>Artesunato</w:t>
      </w:r>
      <w:proofErr w:type="spellEnd"/>
      <w:r w:rsidRPr="00261137">
        <w:rPr>
          <w:rFonts w:ascii="Arial" w:hAnsi="Arial" w:cs="Arial"/>
          <w:b/>
          <w:sz w:val="22"/>
          <w:szCs w:val="22"/>
        </w:rPr>
        <w:t>):</w:t>
      </w:r>
    </w:p>
    <w:p w:rsidR="000F0984" w:rsidRPr="000F0984" w:rsidRDefault="00261137" w:rsidP="000F0984">
      <w:pPr>
        <w:pStyle w:val="ListParagraph"/>
        <w:spacing w:before="120"/>
        <w:ind w:left="2160" w:hanging="180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 xml:space="preserve">Apresentação: </w:t>
      </w:r>
      <w:r w:rsidRPr="00261137">
        <w:rPr>
          <w:rFonts w:ascii="Arial" w:hAnsi="Arial" w:cs="Arial"/>
          <w:i/>
          <w:sz w:val="22"/>
          <w:szCs w:val="22"/>
        </w:rPr>
        <w:tab/>
      </w:r>
      <w:proofErr w:type="gramStart"/>
      <w:r w:rsidRPr="00261137">
        <w:rPr>
          <w:rFonts w:ascii="Arial" w:hAnsi="Arial" w:cs="Arial"/>
          <w:sz w:val="22"/>
          <w:szCs w:val="22"/>
        </w:rPr>
        <w:t>ampolas</w:t>
      </w:r>
      <w:proofErr w:type="gramEnd"/>
      <w:r w:rsidRPr="00261137">
        <w:rPr>
          <w:rFonts w:ascii="Arial" w:hAnsi="Arial" w:cs="Arial"/>
          <w:sz w:val="22"/>
          <w:szCs w:val="22"/>
        </w:rPr>
        <w:t xml:space="preserve"> contendo </w:t>
      </w:r>
      <w:proofErr w:type="spellStart"/>
      <w:r w:rsidRPr="00261137">
        <w:rPr>
          <w:rFonts w:ascii="Arial" w:hAnsi="Arial" w:cs="Arial"/>
          <w:b/>
          <w:sz w:val="22"/>
          <w:szCs w:val="22"/>
        </w:rPr>
        <w:t>60mg</w:t>
      </w:r>
      <w:proofErr w:type="spellEnd"/>
      <w:r w:rsidRPr="00261137">
        <w:rPr>
          <w:rFonts w:ascii="Arial" w:hAnsi="Arial" w:cs="Arial"/>
          <w:b/>
          <w:sz w:val="22"/>
          <w:szCs w:val="22"/>
        </w:rPr>
        <w:t xml:space="preserve"> </w:t>
      </w:r>
      <w:r w:rsidR="005115CD">
        <w:rPr>
          <w:rFonts w:ascii="Arial" w:hAnsi="Arial" w:cs="Arial"/>
          <w:b/>
          <w:sz w:val="22"/>
          <w:szCs w:val="22"/>
        </w:rPr>
        <w:t xml:space="preserve">de </w:t>
      </w:r>
      <w:r w:rsidRPr="00261137">
        <w:rPr>
          <w:rFonts w:ascii="Arial" w:hAnsi="Arial" w:cs="Arial"/>
          <w:b/>
          <w:sz w:val="22"/>
          <w:szCs w:val="22"/>
        </w:rPr>
        <w:t xml:space="preserve">ácido </w:t>
      </w:r>
      <w:proofErr w:type="spellStart"/>
      <w:r w:rsidRPr="00261137">
        <w:rPr>
          <w:rFonts w:ascii="Arial" w:hAnsi="Arial" w:cs="Arial"/>
          <w:b/>
          <w:sz w:val="22"/>
          <w:szCs w:val="22"/>
        </w:rPr>
        <w:t>artesúnico</w:t>
      </w:r>
      <w:proofErr w:type="spellEnd"/>
      <w:r w:rsidRPr="00261137">
        <w:rPr>
          <w:rFonts w:ascii="Arial" w:hAnsi="Arial" w:cs="Arial"/>
          <w:b/>
          <w:sz w:val="22"/>
          <w:szCs w:val="22"/>
        </w:rPr>
        <w:t xml:space="preserve"> </w:t>
      </w:r>
      <w:r w:rsidRPr="00261137">
        <w:rPr>
          <w:rFonts w:ascii="Arial" w:hAnsi="Arial" w:cs="Arial"/>
          <w:sz w:val="22"/>
          <w:szCs w:val="22"/>
        </w:rPr>
        <w:t xml:space="preserve">anídrico (pó) e uma ampola separada contendo solução de </w:t>
      </w:r>
      <w:r w:rsidRPr="00261137">
        <w:rPr>
          <w:rFonts w:ascii="Arial" w:hAnsi="Arial" w:cs="Arial"/>
          <w:b/>
          <w:sz w:val="22"/>
          <w:szCs w:val="22"/>
        </w:rPr>
        <w:t>bicarbonato sódico</w:t>
      </w:r>
    </w:p>
    <w:p w:rsidR="000F0984" w:rsidRPr="000F0984" w:rsidRDefault="00261137" w:rsidP="000F0984">
      <w:pPr>
        <w:pStyle w:val="ListParagraph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>Via administração:</w:t>
      </w:r>
      <w:r w:rsidR="005115C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61137">
        <w:rPr>
          <w:rFonts w:ascii="Arial" w:hAnsi="Arial" w:cs="Arial"/>
          <w:sz w:val="22"/>
          <w:szCs w:val="22"/>
        </w:rPr>
        <w:t>EV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ou </w:t>
      </w:r>
      <w:proofErr w:type="spellStart"/>
      <w:r w:rsidRPr="00261137">
        <w:rPr>
          <w:rFonts w:ascii="Arial" w:hAnsi="Arial" w:cs="Arial"/>
          <w:sz w:val="22"/>
          <w:szCs w:val="22"/>
        </w:rPr>
        <w:t>IM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(na porção anterior da coxa)</w:t>
      </w:r>
    </w:p>
    <w:p w:rsidR="000F0984" w:rsidRPr="000F0984" w:rsidRDefault="00261137" w:rsidP="000F0984">
      <w:pPr>
        <w:pStyle w:val="ListParagraph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 xml:space="preserve">Dose: </w:t>
      </w:r>
      <w:r w:rsidRPr="00261137">
        <w:rPr>
          <w:rFonts w:ascii="Arial" w:hAnsi="Arial" w:cs="Arial"/>
          <w:i/>
          <w:sz w:val="22"/>
          <w:szCs w:val="22"/>
        </w:rPr>
        <w:tab/>
      </w:r>
      <w:r w:rsidRPr="00261137">
        <w:rPr>
          <w:rFonts w:ascii="Arial" w:hAnsi="Arial" w:cs="Arial"/>
          <w:i/>
          <w:sz w:val="22"/>
          <w:szCs w:val="22"/>
        </w:rPr>
        <w:tab/>
      </w:r>
      <w:proofErr w:type="spellStart"/>
      <w:r w:rsidRPr="00261137">
        <w:rPr>
          <w:rFonts w:ascii="Arial" w:hAnsi="Arial" w:cs="Arial"/>
          <w:sz w:val="22"/>
          <w:szCs w:val="22"/>
        </w:rPr>
        <w:t>2.4mg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/kg </w:t>
      </w:r>
    </w:p>
    <w:p w:rsidR="000F0984" w:rsidRPr="000F0984" w:rsidRDefault="00C6743E" w:rsidP="000F0984">
      <w:pPr>
        <w:pStyle w:val="ListParagraph"/>
        <w:spacing w:before="120"/>
        <w:ind w:left="2160" w:hanging="180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>Preparação</w:t>
      </w:r>
      <w:r w:rsidR="00261137" w:rsidRPr="00261137">
        <w:rPr>
          <w:rFonts w:ascii="Arial" w:hAnsi="Arial" w:cs="Arial"/>
          <w:i/>
          <w:sz w:val="22"/>
          <w:szCs w:val="22"/>
        </w:rPr>
        <w:t>:</w:t>
      </w:r>
      <w:r w:rsidR="00261137" w:rsidRPr="00261137">
        <w:rPr>
          <w:rFonts w:ascii="Arial" w:hAnsi="Arial" w:cs="Arial"/>
          <w:i/>
          <w:sz w:val="22"/>
          <w:szCs w:val="22"/>
        </w:rPr>
        <w:tab/>
      </w:r>
      <w:r w:rsidR="00261137" w:rsidRPr="00261137">
        <w:rPr>
          <w:rFonts w:ascii="Arial" w:hAnsi="Arial" w:cs="Arial"/>
          <w:sz w:val="22"/>
          <w:szCs w:val="22"/>
        </w:rPr>
        <w:t xml:space="preserve">Misturar o </w:t>
      </w:r>
      <w:r w:rsidR="00261137" w:rsidRPr="00261137">
        <w:rPr>
          <w:rFonts w:ascii="Arial" w:hAnsi="Arial" w:cs="Arial"/>
          <w:b/>
          <w:sz w:val="22"/>
          <w:szCs w:val="22"/>
        </w:rPr>
        <w:t xml:space="preserve">ácido </w:t>
      </w:r>
      <w:proofErr w:type="spellStart"/>
      <w:r w:rsidR="00261137" w:rsidRPr="00261137">
        <w:rPr>
          <w:rFonts w:ascii="Arial" w:hAnsi="Arial" w:cs="Arial"/>
          <w:b/>
          <w:sz w:val="22"/>
          <w:szCs w:val="22"/>
        </w:rPr>
        <w:t>artesúnico</w:t>
      </w:r>
      <w:proofErr w:type="spellEnd"/>
      <w:r w:rsidR="00261137" w:rsidRPr="00261137">
        <w:rPr>
          <w:rFonts w:ascii="Arial" w:hAnsi="Arial" w:cs="Arial"/>
          <w:b/>
          <w:sz w:val="22"/>
          <w:szCs w:val="22"/>
        </w:rPr>
        <w:t xml:space="preserve"> com a </w:t>
      </w:r>
      <w:r w:rsidR="00261137" w:rsidRPr="00261137">
        <w:rPr>
          <w:rFonts w:ascii="Arial" w:hAnsi="Arial" w:cs="Arial"/>
          <w:sz w:val="22"/>
          <w:szCs w:val="22"/>
        </w:rPr>
        <w:t xml:space="preserve">solução de </w:t>
      </w:r>
      <w:r w:rsidR="00261137" w:rsidRPr="00261137">
        <w:rPr>
          <w:rFonts w:ascii="Arial" w:hAnsi="Arial" w:cs="Arial"/>
          <w:b/>
          <w:sz w:val="22"/>
          <w:szCs w:val="22"/>
        </w:rPr>
        <w:t>bicarbonato sódico</w:t>
      </w:r>
      <w:r w:rsidR="00261137" w:rsidRPr="00261137">
        <w:rPr>
          <w:rFonts w:ascii="Arial" w:hAnsi="Arial" w:cs="Arial"/>
          <w:sz w:val="22"/>
          <w:szCs w:val="22"/>
        </w:rPr>
        <w:t xml:space="preserve">, depois diluir em </w:t>
      </w:r>
      <w:proofErr w:type="spellStart"/>
      <w:r w:rsidR="00261137" w:rsidRPr="00261137">
        <w:rPr>
          <w:rFonts w:ascii="Arial" w:hAnsi="Arial" w:cs="Arial"/>
          <w:b/>
          <w:sz w:val="22"/>
          <w:szCs w:val="22"/>
        </w:rPr>
        <w:t>5ml</w:t>
      </w:r>
      <w:proofErr w:type="spellEnd"/>
      <w:r w:rsidR="00261137" w:rsidRPr="00261137">
        <w:rPr>
          <w:rFonts w:ascii="Arial" w:hAnsi="Arial" w:cs="Arial"/>
          <w:b/>
          <w:sz w:val="22"/>
          <w:szCs w:val="22"/>
        </w:rPr>
        <w:t xml:space="preserve"> de dextrose a 5%</w:t>
      </w:r>
    </w:p>
    <w:p w:rsidR="000F0984" w:rsidRPr="000F0984" w:rsidRDefault="00261137" w:rsidP="000F0984">
      <w:pPr>
        <w:pStyle w:val="ListParagraph"/>
        <w:spacing w:before="120"/>
        <w:ind w:left="2160" w:hanging="1800"/>
        <w:jc w:val="both"/>
        <w:rPr>
          <w:rFonts w:ascii="Arial" w:hAnsi="Arial" w:cs="Arial"/>
          <w:i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>Dosagem:</w:t>
      </w:r>
      <w:r w:rsidRPr="00261137">
        <w:rPr>
          <w:rFonts w:ascii="Arial" w:hAnsi="Arial" w:cs="Arial"/>
          <w:i/>
          <w:sz w:val="22"/>
          <w:szCs w:val="22"/>
        </w:rPr>
        <w:tab/>
      </w:r>
      <w:r w:rsidR="005115CD">
        <w:rPr>
          <w:rFonts w:ascii="Arial" w:hAnsi="Arial" w:cs="Arial"/>
          <w:sz w:val="22"/>
          <w:szCs w:val="22"/>
        </w:rPr>
        <w:t>D</w:t>
      </w:r>
      <w:r w:rsidRPr="00261137">
        <w:rPr>
          <w:rFonts w:ascii="Arial" w:hAnsi="Arial" w:cs="Arial"/>
          <w:sz w:val="22"/>
          <w:szCs w:val="22"/>
        </w:rPr>
        <w:t>e 12/12 horas no dia 1 (de 24/24 horas nos dias subsequentes se o paciente ainda não tolera a via oral)</w:t>
      </w:r>
    </w:p>
    <w:p w:rsidR="000F0984" w:rsidRPr="000F0984" w:rsidRDefault="00261137" w:rsidP="000F0984">
      <w:pPr>
        <w:pStyle w:val="ListParagraph"/>
        <w:spacing w:before="120"/>
        <w:ind w:left="2160" w:hanging="180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>Posologia:</w:t>
      </w:r>
      <w:r w:rsidRPr="00261137">
        <w:rPr>
          <w:rFonts w:ascii="Arial" w:hAnsi="Arial" w:cs="Arial"/>
          <w:i/>
          <w:sz w:val="22"/>
          <w:szCs w:val="22"/>
        </w:rPr>
        <w:tab/>
      </w:r>
      <w:proofErr w:type="spellStart"/>
      <w:r w:rsidRPr="00261137">
        <w:rPr>
          <w:rFonts w:ascii="Arial" w:hAnsi="Arial" w:cs="Arial"/>
          <w:sz w:val="22"/>
          <w:szCs w:val="22"/>
        </w:rPr>
        <w:t>24h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mínimo</w:t>
      </w:r>
    </w:p>
    <w:p w:rsidR="000F0984" w:rsidRPr="000F0984" w:rsidRDefault="00261137" w:rsidP="000F0984">
      <w:pPr>
        <w:pStyle w:val="ListParagraph"/>
        <w:spacing w:before="120"/>
        <w:ind w:left="2160" w:hanging="36"/>
        <w:jc w:val="both"/>
        <w:rPr>
          <w:rFonts w:ascii="Arial" w:hAnsi="Arial" w:cs="Arial"/>
          <w:sz w:val="22"/>
          <w:szCs w:val="22"/>
        </w:rPr>
      </w:pPr>
      <w:proofErr w:type="gramStart"/>
      <w:r w:rsidRPr="00261137">
        <w:rPr>
          <w:rFonts w:ascii="Arial" w:hAnsi="Arial" w:cs="Arial"/>
          <w:sz w:val="22"/>
          <w:szCs w:val="22"/>
        </w:rPr>
        <w:t>logo</w:t>
      </w:r>
      <w:proofErr w:type="gramEnd"/>
      <w:r w:rsidRPr="00261137">
        <w:rPr>
          <w:rFonts w:ascii="Arial" w:hAnsi="Arial" w:cs="Arial"/>
          <w:sz w:val="22"/>
          <w:szCs w:val="22"/>
        </w:rPr>
        <w:t xml:space="preserve"> que o paciente tolere a medicação oral </w:t>
      </w:r>
    </w:p>
    <w:p w:rsidR="000F0984" w:rsidRPr="000F0984" w:rsidRDefault="00261137" w:rsidP="000F0984">
      <w:pPr>
        <w:pStyle w:val="ListParagraph"/>
        <w:numPr>
          <w:ilvl w:val="0"/>
          <w:numId w:val="26"/>
        </w:numPr>
        <w:spacing w:before="120"/>
        <w:ind w:left="252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sz w:val="22"/>
          <w:szCs w:val="22"/>
        </w:rPr>
        <w:t>Iniciar a 1 linha (</w:t>
      </w:r>
      <w:proofErr w:type="spellStart"/>
      <w:r w:rsidR="005115CD">
        <w:rPr>
          <w:rFonts w:ascii="Arial" w:hAnsi="Arial" w:cs="Arial"/>
          <w:sz w:val="22"/>
          <w:szCs w:val="22"/>
        </w:rPr>
        <w:t>A</w:t>
      </w:r>
      <w:r w:rsidRPr="00261137">
        <w:rPr>
          <w:rFonts w:ascii="Arial" w:hAnsi="Arial" w:cs="Arial"/>
          <w:sz w:val="22"/>
          <w:szCs w:val="22"/>
        </w:rPr>
        <w:t>rtemeter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+</w:t>
      </w:r>
      <w:proofErr w:type="spellStart"/>
      <w:r w:rsidR="005115CD">
        <w:rPr>
          <w:rFonts w:ascii="Arial" w:hAnsi="Arial" w:cs="Arial"/>
          <w:sz w:val="22"/>
          <w:szCs w:val="22"/>
        </w:rPr>
        <w:t>L</w:t>
      </w:r>
      <w:r w:rsidRPr="00261137">
        <w:rPr>
          <w:rFonts w:ascii="Arial" w:hAnsi="Arial" w:cs="Arial"/>
          <w:sz w:val="22"/>
          <w:szCs w:val="22"/>
        </w:rPr>
        <w:t>umefantrina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ou </w:t>
      </w:r>
      <w:proofErr w:type="spellStart"/>
      <w:r w:rsidR="005115CD">
        <w:rPr>
          <w:rFonts w:ascii="Arial" w:hAnsi="Arial" w:cs="Arial"/>
          <w:sz w:val="22"/>
          <w:szCs w:val="22"/>
        </w:rPr>
        <w:t>A</w:t>
      </w:r>
      <w:r w:rsidRPr="00261137">
        <w:rPr>
          <w:rFonts w:ascii="Arial" w:hAnsi="Arial" w:cs="Arial"/>
          <w:sz w:val="22"/>
          <w:szCs w:val="22"/>
        </w:rPr>
        <w:t>rtesunato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+ </w:t>
      </w:r>
      <w:proofErr w:type="spellStart"/>
      <w:r w:rsidRPr="00261137">
        <w:rPr>
          <w:rFonts w:ascii="Arial" w:hAnsi="Arial" w:cs="Arial"/>
          <w:sz w:val="22"/>
          <w:szCs w:val="22"/>
        </w:rPr>
        <w:t>Amodiaquina</w:t>
      </w:r>
      <w:proofErr w:type="spellEnd"/>
      <w:r w:rsidRPr="00261137">
        <w:rPr>
          <w:rFonts w:ascii="Arial" w:hAnsi="Arial" w:cs="Arial"/>
          <w:sz w:val="22"/>
          <w:szCs w:val="22"/>
        </w:rPr>
        <w:t>) ou</w:t>
      </w:r>
    </w:p>
    <w:p w:rsidR="000F0984" w:rsidRPr="000F0984" w:rsidRDefault="00261137" w:rsidP="000F0984">
      <w:pPr>
        <w:pStyle w:val="ListParagraph"/>
        <w:numPr>
          <w:ilvl w:val="0"/>
          <w:numId w:val="26"/>
        </w:numPr>
        <w:spacing w:before="120"/>
        <w:ind w:left="252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sz w:val="22"/>
          <w:szCs w:val="22"/>
        </w:rPr>
        <w:t>Passar para tratamento oral com comprimido de quinino (</w:t>
      </w:r>
      <w:proofErr w:type="spellStart"/>
      <w:r w:rsidRPr="00261137">
        <w:rPr>
          <w:rFonts w:ascii="Arial" w:hAnsi="Arial" w:cs="Arial"/>
          <w:sz w:val="22"/>
          <w:szCs w:val="22"/>
        </w:rPr>
        <w:t>10mg</w:t>
      </w:r>
      <w:proofErr w:type="spellEnd"/>
      <w:r w:rsidRPr="00261137">
        <w:rPr>
          <w:rFonts w:ascii="Arial" w:hAnsi="Arial" w:cs="Arial"/>
          <w:sz w:val="22"/>
          <w:szCs w:val="22"/>
        </w:rPr>
        <w:t>/kg de 8 em 8 horas) para completar 21 doses para o quinino.</w:t>
      </w:r>
    </w:p>
    <w:p w:rsidR="000F0984" w:rsidRPr="000F0984" w:rsidRDefault="00261137" w:rsidP="000F0984">
      <w:pPr>
        <w:pStyle w:val="ListParagraph"/>
        <w:numPr>
          <w:ilvl w:val="0"/>
          <w:numId w:val="2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b/>
          <w:sz w:val="22"/>
          <w:szCs w:val="22"/>
        </w:rPr>
        <w:t xml:space="preserve">2ª </w:t>
      </w:r>
      <w:proofErr w:type="gramStart"/>
      <w:r w:rsidRPr="00261137">
        <w:rPr>
          <w:rFonts w:ascii="Arial" w:hAnsi="Arial" w:cs="Arial"/>
          <w:b/>
          <w:sz w:val="22"/>
          <w:szCs w:val="22"/>
        </w:rPr>
        <w:t>linha</w:t>
      </w:r>
      <w:proofErr w:type="gramEnd"/>
      <w:r w:rsidRPr="00261137">
        <w:rPr>
          <w:rFonts w:ascii="Arial" w:hAnsi="Arial" w:cs="Arial"/>
          <w:b/>
          <w:sz w:val="22"/>
          <w:szCs w:val="22"/>
        </w:rPr>
        <w:t xml:space="preserve"> de tratamento alternativo (quinino):</w:t>
      </w:r>
    </w:p>
    <w:p w:rsidR="000F0984" w:rsidRPr="000F0984" w:rsidRDefault="00261137" w:rsidP="000F0984">
      <w:pPr>
        <w:pStyle w:val="ListParagraph"/>
        <w:spacing w:before="120"/>
        <w:ind w:left="2160" w:hanging="180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 xml:space="preserve">Apresentação: </w:t>
      </w:r>
      <w:r w:rsidRPr="00261137">
        <w:rPr>
          <w:rFonts w:ascii="Arial" w:hAnsi="Arial" w:cs="Arial"/>
          <w:sz w:val="22"/>
          <w:szCs w:val="22"/>
        </w:rPr>
        <w:tab/>
      </w:r>
      <w:proofErr w:type="gramStart"/>
      <w:r w:rsidRPr="00261137">
        <w:rPr>
          <w:rFonts w:ascii="Arial" w:hAnsi="Arial" w:cs="Arial"/>
          <w:sz w:val="22"/>
          <w:szCs w:val="22"/>
        </w:rPr>
        <w:t>comprimidos</w:t>
      </w:r>
      <w:proofErr w:type="gramEnd"/>
      <w:r w:rsidRPr="0026113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61137">
        <w:rPr>
          <w:rFonts w:ascii="Arial" w:hAnsi="Arial" w:cs="Arial"/>
          <w:sz w:val="22"/>
          <w:szCs w:val="22"/>
        </w:rPr>
        <w:t>300mg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de sulfato de quinino</w:t>
      </w:r>
    </w:p>
    <w:p w:rsidR="000F0984" w:rsidRPr="000F0984" w:rsidRDefault="00261137" w:rsidP="000F0984">
      <w:pPr>
        <w:pStyle w:val="ListParagraph"/>
        <w:spacing w:before="120"/>
        <w:ind w:left="2160" w:hanging="180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sz w:val="22"/>
          <w:szCs w:val="22"/>
        </w:rPr>
        <w:tab/>
      </w:r>
      <w:proofErr w:type="gramStart"/>
      <w:r w:rsidRPr="00261137">
        <w:rPr>
          <w:rFonts w:ascii="Arial" w:hAnsi="Arial" w:cs="Arial"/>
          <w:sz w:val="22"/>
          <w:szCs w:val="22"/>
        </w:rPr>
        <w:t>ampolas</w:t>
      </w:r>
      <w:proofErr w:type="gramEnd"/>
      <w:r w:rsidRPr="0026113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61137">
        <w:rPr>
          <w:rFonts w:ascii="Arial" w:hAnsi="Arial" w:cs="Arial"/>
          <w:sz w:val="22"/>
          <w:szCs w:val="22"/>
        </w:rPr>
        <w:t>300mg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/ml ou </w:t>
      </w:r>
      <w:proofErr w:type="spellStart"/>
      <w:r w:rsidRPr="00261137">
        <w:rPr>
          <w:rFonts w:ascii="Arial" w:hAnsi="Arial" w:cs="Arial"/>
          <w:sz w:val="22"/>
          <w:szCs w:val="22"/>
        </w:rPr>
        <w:t>600mg</w:t>
      </w:r>
      <w:proofErr w:type="spellEnd"/>
      <w:r w:rsidRPr="00261137">
        <w:rPr>
          <w:rFonts w:ascii="Arial" w:hAnsi="Arial" w:cs="Arial"/>
          <w:sz w:val="22"/>
          <w:szCs w:val="22"/>
        </w:rPr>
        <w:t>/</w:t>
      </w:r>
      <w:proofErr w:type="spellStart"/>
      <w:r w:rsidRPr="00261137">
        <w:rPr>
          <w:rFonts w:ascii="Arial" w:hAnsi="Arial" w:cs="Arial"/>
          <w:sz w:val="22"/>
          <w:szCs w:val="22"/>
        </w:rPr>
        <w:t>2ml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61137">
        <w:rPr>
          <w:rFonts w:ascii="Arial" w:hAnsi="Arial" w:cs="Arial"/>
          <w:sz w:val="22"/>
          <w:szCs w:val="22"/>
        </w:rPr>
        <w:t>diclorato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de quinino</w:t>
      </w:r>
    </w:p>
    <w:p w:rsidR="000F0984" w:rsidRPr="000F0984" w:rsidRDefault="00261137" w:rsidP="000F0984">
      <w:pPr>
        <w:pStyle w:val="ListParagraph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>Via administração:</w:t>
      </w:r>
      <w:r w:rsidR="005115C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61137">
        <w:rPr>
          <w:rFonts w:ascii="Arial" w:hAnsi="Arial" w:cs="Arial"/>
          <w:b/>
          <w:sz w:val="22"/>
          <w:szCs w:val="22"/>
        </w:rPr>
        <w:t>EV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(por infusão) ou </w:t>
      </w:r>
      <w:r w:rsidRPr="00261137">
        <w:rPr>
          <w:rFonts w:ascii="Arial" w:hAnsi="Arial" w:cs="Arial"/>
          <w:b/>
          <w:sz w:val="22"/>
          <w:szCs w:val="22"/>
        </w:rPr>
        <w:t xml:space="preserve">Oral </w:t>
      </w:r>
      <w:r w:rsidRPr="00261137">
        <w:rPr>
          <w:rFonts w:ascii="Arial" w:hAnsi="Arial" w:cs="Arial"/>
          <w:sz w:val="22"/>
          <w:szCs w:val="22"/>
        </w:rPr>
        <w:t>(logo que o paciente tolere a medicação oral)</w:t>
      </w:r>
    </w:p>
    <w:p w:rsidR="000F0984" w:rsidRPr="000F0984" w:rsidRDefault="000F0984" w:rsidP="000F0984">
      <w:pPr>
        <w:pStyle w:val="ListParagraph"/>
        <w:spacing w:before="120"/>
        <w:ind w:left="2160" w:hanging="1800"/>
        <w:jc w:val="both"/>
        <w:rPr>
          <w:rFonts w:ascii="Arial" w:hAnsi="Arial" w:cs="Arial"/>
          <w:b/>
          <w:sz w:val="22"/>
          <w:szCs w:val="22"/>
        </w:rPr>
      </w:pPr>
    </w:p>
    <w:p w:rsidR="000F0984" w:rsidRPr="000F0984" w:rsidRDefault="00261137" w:rsidP="000F0984">
      <w:pPr>
        <w:pStyle w:val="ListParagraph"/>
        <w:spacing w:before="120"/>
        <w:ind w:left="2160" w:hanging="1800"/>
        <w:jc w:val="both"/>
        <w:rPr>
          <w:rFonts w:ascii="Arial" w:hAnsi="Arial" w:cs="Arial"/>
          <w:b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>Dose de ataque</w:t>
      </w:r>
      <w:r w:rsidRPr="00261137">
        <w:rPr>
          <w:rFonts w:ascii="Arial" w:hAnsi="Arial" w:cs="Arial"/>
          <w:b/>
          <w:sz w:val="22"/>
          <w:szCs w:val="22"/>
        </w:rPr>
        <w:t>:</w:t>
      </w:r>
      <w:r w:rsidRPr="00261137">
        <w:rPr>
          <w:rFonts w:ascii="Arial" w:hAnsi="Arial" w:cs="Arial"/>
          <w:b/>
          <w:sz w:val="22"/>
          <w:szCs w:val="22"/>
        </w:rPr>
        <w:tab/>
      </w:r>
      <w:r w:rsidRPr="00261137">
        <w:rPr>
          <w:rFonts w:ascii="Arial" w:hAnsi="Arial" w:cs="Arial"/>
          <w:sz w:val="22"/>
          <w:szCs w:val="22"/>
        </w:rPr>
        <w:t xml:space="preserve">A ser </w:t>
      </w:r>
      <w:r w:rsidRPr="00261137">
        <w:rPr>
          <w:rFonts w:ascii="Arial" w:hAnsi="Arial" w:cs="Arial"/>
          <w:b/>
          <w:sz w:val="22"/>
          <w:szCs w:val="22"/>
        </w:rPr>
        <w:t xml:space="preserve">utilizada </w:t>
      </w:r>
      <w:proofErr w:type="spellStart"/>
      <w:r w:rsidRPr="00261137">
        <w:rPr>
          <w:rFonts w:ascii="Arial" w:hAnsi="Arial" w:cs="Arial"/>
          <w:b/>
          <w:sz w:val="22"/>
          <w:szCs w:val="22"/>
        </w:rPr>
        <w:t>excepcionalmente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20 mg/kg diluído em 10 ml/kg de dextrose a 5% por via intravenosa, durante 4 horas (não ultrapassar a dose máxima de 1200 mg)</w:t>
      </w:r>
    </w:p>
    <w:p w:rsidR="000F0984" w:rsidRPr="000F0984" w:rsidRDefault="000F0984" w:rsidP="000F0984">
      <w:pPr>
        <w:pStyle w:val="ListParagraph"/>
        <w:spacing w:before="120"/>
        <w:ind w:left="2160" w:hanging="1800"/>
        <w:jc w:val="both"/>
        <w:rPr>
          <w:rFonts w:ascii="Arial" w:hAnsi="Arial" w:cs="Arial"/>
          <w:i/>
          <w:sz w:val="22"/>
          <w:szCs w:val="22"/>
        </w:rPr>
      </w:pPr>
    </w:p>
    <w:p w:rsidR="000F0984" w:rsidRPr="000F0984" w:rsidRDefault="00261137" w:rsidP="000F0984">
      <w:pPr>
        <w:pStyle w:val="ListParagraph"/>
        <w:spacing w:before="120"/>
        <w:ind w:left="2160" w:hanging="1800"/>
        <w:jc w:val="both"/>
        <w:rPr>
          <w:rFonts w:ascii="Arial" w:hAnsi="Arial" w:cs="Arial"/>
          <w:b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>Dose de manutenção</w:t>
      </w:r>
      <w:r w:rsidRPr="00261137">
        <w:rPr>
          <w:rFonts w:ascii="Arial" w:hAnsi="Arial" w:cs="Arial"/>
          <w:b/>
          <w:sz w:val="22"/>
          <w:szCs w:val="22"/>
        </w:rPr>
        <w:t>:</w:t>
      </w:r>
    </w:p>
    <w:p w:rsidR="000F0984" w:rsidRPr="000F0984" w:rsidRDefault="00261137" w:rsidP="000F0984">
      <w:pPr>
        <w:pStyle w:val="ListParagraph"/>
        <w:spacing w:before="120"/>
        <w:ind w:left="216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sz w:val="22"/>
          <w:szCs w:val="22"/>
        </w:rPr>
        <w:t xml:space="preserve">10 </w:t>
      </w:r>
      <w:proofErr w:type="gramStart"/>
      <w:r w:rsidRPr="00261137">
        <w:rPr>
          <w:rFonts w:ascii="Arial" w:hAnsi="Arial" w:cs="Arial"/>
          <w:sz w:val="22"/>
          <w:szCs w:val="22"/>
        </w:rPr>
        <w:t>mg</w:t>
      </w:r>
      <w:proofErr w:type="gramEnd"/>
      <w:r w:rsidRPr="00261137">
        <w:rPr>
          <w:rFonts w:ascii="Arial" w:hAnsi="Arial" w:cs="Arial"/>
          <w:sz w:val="22"/>
          <w:szCs w:val="22"/>
        </w:rPr>
        <w:t xml:space="preserve">/kg (máximo de 600 mg) diluído em 10 ml/kg de dextrose a 5% durante 4 horas, a iniciar 8 horas depois da dose de ataque e repetida de 8 em 8 horas até o paciente tomar a medicação por via oral. </w:t>
      </w:r>
    </w:p>
    <w:p w:rsidR="000F0984" w:rsidRPr="000F0984" w:rsidRDefault="00261137" w:rsidP="000F0984">
      <w:pPr>
        <w:pStyle w:val="ListParagraph"/>
        <w:spacing w:before="120"/>
        <w:ind w:left="216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sz w:val="22"/>
          <w:szCs w:val="22"/>
        </w:rPr>
        <w:t xml:space="preserve">Se o tratamento continuar por mais de 48 horas, deve-se reduzir a dose de quinina para 5 a 7 mg/kg, para evitar toxicidade. </w:t>
      </w:r>
    </w:p>
    <w:p w:rsidR="000F0984" w:rsidRPr="000F0984" w:rsidRDefault="00261137" w:rsidP="000F0984">
      <w:pPr>
        <w:pStyle w:val="ListParagraph"/>
        <w:spacing w:before="120"/>
        <w:ind w:left="216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sz w:val="22"/>
          <w:szCs w:val="22"/>
        </w:rPr>
        <w:lastRenderedPageBreak/>
        <w:t xml:space="preserve">Logo que o paciente possa tomar medicação por via oral, complete o tratamento com medicamento de 1ª linha de eleição ou alternativo. </w:t>
      </w:r>
    </w:p>
    <w:p w:rsidR="000F0984" w:rsidRPr="000F0984" w:rsidRDefault="000F0984" w:rsidP="000F0984">
      <w:pPr>
        <w:pStyle w:val="ListParagraph"/>
        <w:spacing w:before="120"/>
        <w:ind w:left="2160"/>
        <w:jc w:val="both"/>
        <w:rPr>
          <w:rFonts w:ascii="Arial" w:hAnsi="Arial" w:cs="Arial"/>
          <w:sz w:val="22"/>
          <w:szCs w:val="22"/>
        </w:rPr>
      </w:pPr>
    </w:p>
    <w:p w:rsidR="000F0984" w:rsidRPr="000F0984" w:rsidRDefault="00261137" w:rsidP="000F0984">
      <w:pPr>
        <w:pStyle w:val="ListParagraph"/>
        <w:spacing w:before="120"/>
        <w:ind w:left="216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sz w:val="22"/>
          <w:szCs w:val="22"/>
        </w:rPr>
        <w:t xml:space="preserve">Se houver, </w:t>
      </w:r>
      <w:proofErr w:type="spellStart"/>
      <w:r w:rsidRPr="00261137">
        <w:rPr>
          <w:rFonts w:ascii="Arial" w:hAnsi="Arial" w:cs="Arial"/>
          <w:sz w:val="22"/>
          <w:szCs w:val="22"/>
        </w:rPr>
        <w:t>contra-indicação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aos medicamentos de </w:t>
      </w:r>
      <w:r w:rsidR="00637E82" w:rsidRPr="00261137">
        <w:rPr>
          <w:rFonts w:ascii="Arial" w:hAnsi="Arial" w:cs="Arial"/>
          <w:sz w:val="22"/>
          <w:szCs w:val="22"/>
        </w:rPr>
        <w:t>1ª linha</w:t>
      </w:r>
      <w:r w:rsidRPr="00261137">
        <w:rPr>
          <w:rFonts w:ascii="Arial" w:hAnsi="Arial" w:cs="Arial"/>
          <w:sz w:val="22"/>
          <w:szCs w:val="22"/>
        </w:rPr>
        <w:t xml:space="preserve"> (de eleição ou alternativo), passe para quinino oral, na dose de 10 mg/kg de 8 em 8 horas, até completar 7 dias de tratamento (21 doses).</w:t>
      </w:r>
    </w:p>
    <w:p w:rsidR="00FA078A" w:rsidRPr="00FA078A" w:rsidRDefault="00261137" w:rsidP="00637E82">
      <w:pPr>
        <w:pStyle w:val="ListParagraph"/>
        <w:spacing w:before="120"/>
        <w:ind w:left="2160"/>
        <w:jc w:val="both"/>
        <w:rPr>
          <w:rFonts w:ascii="Arial" w:hAnsi="Arial" w:cs="Arial"/>
          <w:b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ab/>
      </w:r>
    </w:p>
    <w:p w:rsidR="000F0984" w:rsidRPr="000F0984" w:rsidRDefault="00261137" w:rsidP="000F0984">
      <w:pPr>
        <w:pStyle w:val="ListParagraph"/>
        <w:numPr>
          <w:ilvl w:val="0"/>
          <w:numId w:val="25"/>
        </w:numPr>
        <w:spacing w:before="120"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61137">
        <w:rPr>
          <w:rFonts w:ascii="Arial" w:hAnsi="Arial" w:cs="Arial"/>
          <w:b/>
          <w:sz w:val="22"/>
          <w:szCs w:val="22"/>
        </w:rPr>
        <w:t>Tratamento pré referência</w:t>
      </w:r>
    </w:p>
    <w:p w:rsidR="000F0984" w:rsidRPr="000F0984" w:rsidRDefault="00261137" w:rsidP="000F098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sz w:val="22"/>
          <w:szCs w:val="22"/>
        </w:rPr>
        <w:t xml:space="preserve">O risco de morte </w:t>
      </w:r>
      <w:r w:rsidR="00637E82">
        <w:rPr>
          <w:rFonts w:ascii="Arial" w:hAnsi="Arial" w:cs="Arial"/>
          <w:sz w:val="22"/>
          <w:szCs w:val="22"/>
        </w:rPr>
        <w:t>por malária grave é mais elevado</w:t>
      </w:r>
      <w:r w:rsidRPr="00261137">
        <w:rPr>
          <w:rFonts w:ascii="Arial" w:hAnsi="Arial" w:cs="Arial"/>
          <w:sz w:val="22"/>
          <w:szCs w:val="22"/>
        </w:rPr>
        <w:t xml:space="preserve"> nas primeiras 24 horas</w:t>
      </w:r>
      <w:r w:rsidR="00637E82">
        <w:rPr>
          <w:rFonts w:ascii="Arial" w:hAnsi="Arial" w:cs="Arial"/>
          <w:sz w:val="22"/>
          <w:szCs w:val="22"/>
        </w:rPr>
        <w:t xml:space="preserve">. O tempo entre a transferência e a chegada </w:t>
      </w:r>
      <w:r w:rsidRPr="00261137">
        <w:rPr>
          <w:rFonts w:ascii="Arial" w:hAnsi="Arial" w:cs="Arial"/>
          <w:sz w:val="22"/>
          <w:szCs w:val="22"/>
        </w:rPr>
        <w:t xml:space="preserve">a US de </w:t>
      </w:r>
      <w:r w:rsidR="00637E82" w:rsidRPr="00261137">
        <w:rPr>
          <w:rFonts w:ascii="Arial" w:hAnsi="Arial" w:cs="Arial"/>
          <w:sz w:val="22"/>
          <w:szCs w:val="22"/>
        </w:rPr>
        <w:t>referência</w:t>
      </w:r>
      <w:r w:rsidRPr="00261137">
        <w:rPr>
          <w:rFonts w:ascii="Arial" w:hAnsi="Arial" w:cs="Arial"/>
          <w:sz w:val="22"/>
          <w:szCs w:val="22"/>
        </w:rPr>
        <w:t xml:space="preserve"> é geralmente longo </w:t>
      </w:r>
      <w:r w:rsidR="00637E82" w:rsidRPr="00261137">
        <w:rPr>
          <w:rFonts w:ascii="Arial" w:hAnsi="Arial" w:cs="Arial"/>
          <w:sz w:val="22"/>
          <w:szCs w:val="22"/>
        </w:rPr>
        <w:t>atrasando</w:t>
      </w:r>
      <w:r w:rsidR="00637E82">
        <w:rPr>
          <w:rFonts w:ascii="Arial" w:hAnsi="Arial" w:cs="Arial"/>
          <w:sz w:val="22"/>
          <w:szCs w:val="22"/>
        </w:rPr>
        <w:t xml:space="preserve"> o início do tratamento.</w:t>
      </w:r>
    </w:p>
    <w:p w:rsidR="000F0984" w:rsidRPr="000F0984" w:rsidRDefault="00261137" w:rsidP="000F098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sz w:val="22"/>
          <w:szCs w:val="22"/>
        </w:rPr>
        <w:t>Recomenda-se portanto como medida pré-referencia</w:t>
      </w:r>
    </w:p>
    <w:p w:rsidR="000F0984" w:rsidRPr="000F0984" w:rsidRDefault="00261137" w:rsidP="000F0984">
      <w:pPr>
        <w:pStyle w:val="ListParagraph"/>
        <w:numPr>
          <w:ilvl w:val="0"/>
          <w:numId w:val="28"/>
        </w:num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61137">
        <w:rPr>
          <w:rFonts w:ascii="Arial" w:hAnsi="Arial" w:cs="Arial"/>
          <w:sz w:val="22"/>
          <w:szCs w:val="22"/>
        </w:rPr>
        <w:t>Artesunato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1137">
        <w:rPr>
          <w:rFonts w:ascii="Arial" w:hAnsi="Arial" w:cs="Arial"/>
          <w:sz w:val="22"/>
          <w:szCs w:val="22"/>
        </w:rPr>
        <w:t>EV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ou </w:t>
      </w:r>
      <w:proofErr w:type="spellStart"/>
      <w:r w:rsidRPr="00261137">
        <w:rPr>
          <w:rFonts w:ascii="Arial" w:hAnsi="Arial" w:cs="Arial"/>
          <w:sz w:val="22"/>
          <w:szCs w:val="22"/>
        </w:rPr>
        <w:t>IM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(1ª dose da 2ª Linha de tratamento eleição) </w:t>
      </w:r>
      <w:r w:rsidRPr="00261137">
        <w:rPr>
          <w:rFonts w:ascii="Arial" w:hAnsi="Arial" w:cs="Arial"/>
          <w:b/>
          <w:i/>
          <w:sz w:val="22"/>
          <w:szCs w:val="22"/>
        </w:rPr>
        <w:t>ou</w:t>
      </w:r>
    </w:p>
    <w:p w:rsidR="000F0984" w:rsidRPr="000F0984" w:rsidRDefault="00637E82" w:rsidP="000F0984">
      <w:pPr>
        <w:pStyle w:val="ListParagraph"/>
        <w:numPr>
          <w:ilvl w:val="0"/>
          <w:numId w:val="28"/>
        </w:numPr>
        <w:spacing w:before="120" w:after="20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61137">
        <w:rPr>
          <w:rFonts w:ascii="Arial" w:hAnsi="Arial" w:cs="Arial"/>
          <w:sz w:val="22"/>
          <w:szCs w:val="22"/>
        </w:rPr>
        <w:t>Artesunato rectal</w:t>
      </w:r>
      <w:r w:rsidR="00261137" w:rsidRPr="00261137">
        <w:rPr>
          <w:rFonts w:ascii="Arial" w:hAnsi="Arial" w:cs="Arial"/>
          <w:sz w:val="22"/>
          <w:szCs w:val="22"/>
        </w:rPr>
        <w:t xml:space="preserve"> (supositório) </w:t>
      </w:r>
    </w:p>
    <w:p w:rsidR="000F0984" w:rsidRPr="000F0984" w:rsidRDefault="00261137" w:rsidP="000F0984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 xml:space="preserve">Apresentação: </w:t>
      </w:r>
      <w:r w:rsidR="00637E82" w:rsidRPr="00261137">
        <w:rPr>
          <w:rFonts w:ascii="Arial" w:hAnsi="Arial" w:cs="Arial"/>
          <w:i/>
          <w:sz w:val="22"/>
          <w:szCs w:val="22"/>
        </w:rPr>
        <w:t>Supositório</w:t>
      </w:r>
      <w:r w:rsidRPr="00261137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Pr="00261137">
        <w:rPr>
          <w:rFonts w:ascii="Arial" w:hAnsi="Arial" w:cs="Arial"/>
          <w:i/>
          <w:sz w:val="22"/>
          <w:szCs w:val="22"/>
        </w:rPr>
        <w:t>400mg</w:t>
      </w:r>
      <w:proofErr w:type="spellEnd"/>
      <w:r w:rsidRPr="00261137">
        <w:rPr>
          <w:rFonts w:ascii="Arial" w:hAnsi="Arial" w:cs="Arial"/>
          <w:i/>
          <w:sz w:val="22"/>
          <w:szCs w:val="22"/>
        </w:rPr>
        <w:t xml:space="preserve">  </w:t>
      </w:r>
    </w:p>
    <w:p w:rsidR="000F0984" w:rsidRPr="000F0984" w:rsidRDefault="00261137" w:rsidP="000F0984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>Via administração:</w:t>
      </w:r>
      <w:r w:rsidR="005115CD">
        <w:rPr>
          <w:rFonts w:ascii="Arial" w:hAnsi="Arial" w:cs="Arial"/>
          <w:i/>
          <w:sz w:val="22"/>
          <w:szCs w:val="22"/>
        </w:rPr>
        <w:t xml:space="preserve"> </w:t>
      </w:r>
      <w:r w:rsidRPr="00261137">
        <w:rPr>
          <w:rFonts w:ascii="Arial" w:hAnsi="Arial" w:cs="Arial"/>
          <w:i/>
          <w:sz w:val="22"/>
          <w:szCs w:val="22"/>
        </w:rPr>
        <w:t>Rectal</w:t>
      </w:r>
    </w:p>
    <w:p w:rsidR="00324BB7" w:rsidRDefault="00261137" w:rsidP="000F0984">
      <w:pPr>
        <w:spacing w:before="120"/>
        <w:ind w:left="2160" w:hanging="1800"/>
        <w:rPr>
          <w:rFonts w:ascii="Arial" w:hAnsi="Arial" w:cs="Arial"/>
          <w:i/>
          <w:sz w:val="22"/>
          <w:szCs w:val="22"/>
        </w:rPr>
      </w:pPr>
      <w:r w:rsidRPr="00261137">
        <w:rPr>
          <w:rFonts w:ascii="Arial" w:hAnsi="Arial" w:cs="Arial"/>
          <w:i/>
          <w:sz w:val="22"/>
          <w:szCs w:val="22"/>
        </w:rPr>
        <w:t>Dose:</w:t>
      </w:r>
      <w:r w:rsidR="00637E8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61137">
        <w:rPr>
          <w:rFonts w:ascii="Arial" w:hAnsi="Arial" w:cs="Arial"/>
          <w:sz w:val="22"/>
          <w:szCs w:val="22"/>
        </w:rPr>
        <w:t>10mg</w:t>
      </w:r>
      <w:proofErr w:type="spellEnd"/>
      <w:r w:rsidRPr="00261137">
        <w:rPr>
          <w:rFonts w:ascii="Arial" w:hAnsi="Arial" w:cs="Arial"/>
          <w:sz w:val="22"/>
          <w:szCs w:val="22"/>
        </w:rPr>
        <w:t>/kg de peso corporal</w:t>
      </w:r>
      <w:r w:rsidRPr="00261137">
        <w:rPr>
          <w:rFonts w:ascii="Arial" w:hAnsi="Arial" w:cs="Arial"/>
          <w:i/>
          <w:sz w:val="22"/>
          <w:szCs w:val="22"/>
        </w:rPr>
        <w:t xml:space="preserve"> (40-59 kg 1 </w:t>
      </w:r>
      <w:r w:rsidR="00637E82" w:rsidRPr="00261137">
        <w:rPr>
          <w:rFonts w:ascii="Arial" w:hAnsi="Arial" w:cs="Arial"/>
          <w:i/>
          <w:sz w:val="22"/>
          <w:szCs w:val="22"/>
        </w:rPr>
        <w:t>supositório, 60-79</w:t>
      </w:r>
      <w:r w:rsidRPr="00261137">
        <w:rPr>
          <w:rFonts w:ascii="Arial" w:hAnsi="Arial" w:cs="Arial"/>
          <w:i/>
          <w:sz w:val="22"/>
          <w:szCs w:val="22"/>
        </w:rPr>
        <w:t xml:space="preserve"> </w:t>
      </w:r>
      <w:r w:rsidR="005115CD">
        <w:rPr>
          <w:rFonts w:ascii="Arial" w:hAnsi="Arial" w:cs="Arial"/>
          <w:i/>
          <w:sz w:val="22"/>
          <w:szCs w:val="22"/>
        </w:rPr>
        <w:t xml:space="preserve">Kg </w:t>
      </w:r>
      <w:r w:rsidRPr="00261137">
        <w:rPr>
          <w:rFonts w:ascii="Arial" w:hAnsi="Arial" w:cs="Arial"/>
          <w:i/>
          <w:sz w:val="22"/>
          <w:szCs w:val="22"/>
        </w:rPr>
        <w:t xml:space="preserve">2 supositórios, </w:t>
      </w:r>
    </w:p>
    <w:p w:rsidR="000F0984" w:rsidRPr="000F0984" w:rsidRDefault="00324BB7" w:rsidP="000F0984">
      <w:pPr>
        <w:spacing w:before="120"/>
        <w:ind w:left="2160" w:hanging="18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="00261137" w:rsidRPr="00261137">
        <w:rPr>
          <w:rFonts w:ascii="Arial" w:hAnsi="Arial" w:cs="Arial"/>
          <w:i/>
          <w:sz w:val="22"/>
          <w:szCs w:val="22"/>
        </w:rPr>
        <w:t xml:space="preserve">&gt;80 </w:t>
      </w:r>
      <w:proofErr w:type="gramStart"/>
      <w:r w:rsidR="00261137" w:rsidRPr="00261137">
        <w:rPr>
          <w:rFonts w:ascii="Arial" w:hAnsi="Arial" w:cs="Arial"/>
          <w:i/>
          <w:sz w:val="22"/>
          <w:szCs w:val="22"/>
        </w:rPr>
        <w:t>kg</w:t>
      </w:r>
      <w:proofErr w:type="gramEnd"/>
      <w:r w:rsidR="00261137" w:rsidRPr="00261137">
        <w:rPr>
          <w:rFonts w:ascii="Arial" w:hAnsi="Arial" w:cs="Arial"/>
          <w:i/>
          <w:sz w:val="22"/>
          <w:szCs w:val="22"/>
        </w:rPr>
        <w:t xml:space="preserve"> 3</w:t>
      </w:r>
      <w:r w:rsidR="00637E82">
        <w:rPr>
          <w:rFonts w:ascii="Arial" w:hAnsi="Arial" w:cs="Arial"/>
          <w:i/>
          <w:sz w:val="22"/>
          <w:szCs w:val="22"/>
        </w:rPr>
        <w:t xml:space="preserve"> </w:t>
      </w:r>
      <w:r w:rsidR="00261137" w:rsidRPr="00261137">
        <w:rPr>
          <w:rFonts w:ascii="Arial" w:hAnsi="Arial" w:cs="Arial"/>
          <w:i/>
          <w:sz w:val="22"/>
          <w:szCs w:val="22"/>
        </w:rPr>
        <w:t>supositórios)</w:t>
      </w:r>
    </w:p>
    <w:p w:rsidR="000F0984" w:rsidRPr="000F0984" w:rsidRDefault="00261137" w:rsidP="000F0984">
      <w:pPr>
        <w:spacing w:before="120"/>
        <w:ind w:left="2160" w:hanging="1800"/>
        <w:rPr>
          <w:rFonts w:ascii="Arial" w:hAnsi="Arial" w:cs="Arial"/>
          <w:b/>
          <w:i/>
          <w:sz w:val="22"/>
          <w:szCs w:val="22"/>
        </w:rPr>
      </w:pPr>
      <w:proofErr w:type="gramStart"/>
      <w:r w:rsidRPr="00261137">
        <w:rPr>
          <w:rFonts w:ascii="Arial" w:hAnsi="Arial" w:cs="Arial"/>
          <w:b/>
          <w:i/>
          <w:sz w:val="22"/>
          <w:szCs w:val="22"/>
        </w:rPr>
        <w:t>ou</w:t>
      </w:r>
      <w:proofErr w:type="gramEnd"/>
    </w:p>
    <w:p w:rsidR="000F0984" w:rsidRPr="000F0984" w:rsidRDefault="00261137" w:rsidP="000F0984">
      <w:pPr>
        <w:pStyle w:val="ListParagraph"/>
        <w:numPr>
          <w:ilvl w:val="0"/>
          <w:numId w:val="28"/>
        </w:numPr>
        <w:spacing w:before="120" w:after="200" w:line="276" w:lineRule="auto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sz w:val="22"/>
          <w:szCs w:val="22"/>
        </w:rPr>
        <w:t xml:space="preserve">Quinino </w:t>
      </w:r>
      <w:proofErr w:type="spellStart"/>
      <w:r w:rsidRPr="00261137">
        <w:rPr>
          <w:rFonts w:ascii="Arial" w:hAnsi="Arial" w:cs="Arial"/>
          <w:sz w:val="22"/>
          <w:szCs w:val="22"/>
        </w:rPr>
        <w:t>EV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Infusão ou </w:t>
      </w:r>
      <w:proofErr w:type="spellStart"/>
      <w:r w:rsidRPr="00261137">
        <w:rPr>
          <w:rFonts w:ascii="Arial" w:hAnsi="Arial" w:cs="Arial"/>
          <w:sz w:val="22"/>
          <w:szCs w:val="22"/>
        </w:rPr>
        <w:t>IM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(1ª dose da 2ª Linha alternativo).  </w:t>
      </w:r>
    </w:p>
    <w:p w:rsidR="000F0984" w:rsidRPr="000F0984" w:rsidRDefault="00261137" w:rsidP="000F0984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sz w:val="22"/>
          <w:szCs w:val="22"/>
        </w:rPr>
        <w:t xml:space="preserve">Para </w:t>
      </w:r>
      <w:proofErr w:type="spellStart"/>
      <w:r w:rsidRPr="00261137">
        <w:rPr>
          <w:rFonts w:ascii="Arial" w:hAnsi="Arial" w:cs="Arial"/>
          <w:sz w:val="22"/>
          <w:szCs w:val="22"/>
        </w:rPr>
        <w:t>injecção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intramuscular de </w:t>
      </w:r>
      <w:proofErr w:type="spellStart"/>
      <w:r w:rsidRPr="00261137">
        <w:rPr>
          <w:rFonts w:ascii="Arial" w:hAnsi="Arial" w:cs="Arial"/>
          <w:b/>
          <w:sz w:val="22"/>
          <w:szCs w:val="22"/>
        </w:rPr>
        <w:t>hidrocloridato</w:t>
      </w:r>
      <w:proofErr w:type="spellEnd"/>
      <w:r w:rsidRPr="00261137">
        <w:rPr>
          <w:rFonts w:ascii="Arial" w:hAnsi="Arial" w:cs="Arial"/>
          <w:b/>
          <w:sz w:val="22"/>
          <w:szCs w:val="22"/>
        </w:rPr>
        <w:t xml:space="preserve"> de quinino</w:t>
      </w:r>
      <w:r w:rsidRPr="00261137">
        <w:rPr>
          <w:rFonts w:ascii="Arial" w:hAnsi="Arial" w:cs="Arial"/>
          <w:sz w:val="22"/>
          <w:szCs w:val="22"/>
        </w:rPr>
        <w:t xml:space="preserve"> é preciso dilu</w:t>
      </w:r>
      <w:r w:rsidR="00637E82">
        <w:rPr>
          <w:rFonts w:ascii="Arial" w:hAnsi="Arial" w:cs="Arial"/>
          <w:sz w:val="22"/>
          <w:szCs w:val="22"/>
        </w:rPr>
        <w:t xml:space="preserve">ir o medicamento em dextrose a </w:t>
      </w:r>
      <w:r w:rsidRPr="00261137">
        <w:rPr>
          <w:rFonts w:ascii="Arial" w:hAnsi="Arial" w:cs="Arial"/>
          <w:sz w:val="22"/>
          <w:szCs w:val="22"/>
        </w:rPr>
        <w:t xml:space="preserve">5% (ou </w:t>
      </w:r>
      <w:proofErr w:type="spellStart"/>
      <w:r w:rsidRPr="00261137">
        <w:rPr>
          <w:rFonts w:ascii="Arial" w:hAnsi="Arial" w:cs="Arial"/>
          <w:sz w:val="22"/>
          <w:szCs w:val="22"/>
        </w:rPr>
        <w:t>NaCl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0.9%) de forma a se obter concentrações de 60-100 mg/ml. Dividir em 2 </w:t>
      </w:r>
      <w:r w:rsidR="00637E82" w:rsidRPr="00261137">
        <w:rPr>
          <w:rFonts w:ascii="Arial" w:hAnsi="Arial" w:cs="Arial"/>
          <w:sz w:val="22"/>
          <w:szCs w:val="22"/>
        </w:rPr>
        <w:t>doses para</w:t>
      </w:r>
      <w:r w:rsidRPr="00261137">
        <w:rPr>
          <w:rFonts w:ascii="Arial" w:hAnsi="Arial" w:cs="Arial"/>
          <w:sz w:val="22"/>
          <w:szCs w:val="22"/>
        </w:rPr>
        <w:t xml:space="preserve"> administração profunda nas partes anteriores de cada coxa </w:t>
      </w:r>
    </w:p>
    <w:p w:rsidR="000F0984" w:rsidRPr="000F0984" w:rsidRDefault="00261137" w:rsidP="000F098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1137">
        <w:rPr>
          <w:rFonts w:ascii="Arial" w:hAnsi="Arial" w:cs="Arial"/>
          <w:sz w:val="22"/>
          <w:szCs w:val="22"/>
        </w:rPr>
        <w:t xml:space="preserve">Em caso da impossibilidade de referência continuar o tratamento por via rectal </w:t>
      </w:r>
      <w:proofErr w:type="spellStart"/>
      <w:r w:rsidRPr="00261137">
        <w:rPr>
          <w:rFonts w:ascii="Arial" w:hAnsi="Arial" w:cs="Arial"/>
          <w:sz w:val="22"/>
          <w:szCs w:val="22"/>
        </w:rPr>
        <w:t>IM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ou </w:t>
      </w:r>
      <w:proofErr w:type="spellStart"/>
      <w:r w:rsidRPr="00261137">
        <w:rPr>
          <w:rFonts w:ascii="Arial" w:hAnsi="Arial" w:cs="Arial"/>
          <w:sz w:val="22"/>
          <w:szCs w:val="22"/>
        </w:rPr>
        <w:t>EV</w:t>
      </w:r>
      <w:proofErr w:type="spellEnd"/>
      <w:r w:rsidRPr="00261137">
        <w:rPr>
          <w:rFonts w:ascii="Arial" w:hAnsi="Arial" w:cs="Arial"/>
          <w:sz w:val="22"/>
          <w:szCs w:val="22"/>
        </w:rPr>
        <w:t xml:space="preserve"> até o paciente tolerar a medicação oral. Logo que o paciente possa tomar medicação por via oral, complete o tratamento com medicamento de 1ª linha de eleição ou alternativo.</w:t>
      </w:r>
    </w:p>
    <w:p w:rsidR="00637E82" w:rsidRDefault="00637E82" w:rsidP="00E5272F">
      <w:pPr>
        <w:jc w:val="both"/>
        <w:outlineLvl w:val="0"/>
        <w:rPr>
          <w:rFonts w:ascii="Book Antiqua" w:hAnsi="Book Antiqua" w:cs="Arial"/>
          <w:b/>
          <w:bCs/>
        </w:rPr>
      </w:pPr>
    </w:p>
    <w:p w:rsidR="009C2E62" w:rsidRDefault="009C2E62" w:rsidP="00E5272F">
      <w:pPr>
        <w:spacing w:after="120"/>
        <w:jc w:val="both"/>
        <w:outlineLvl w:val="0"/>
        <w:rPr>
          <w:rFonts w:ascii="Book Antiqua" w:hAnsi="Book Antiqua" w:cs="Arial"/>
          <w:b/>
          <w:bCs/>
        </w:rPr>
      </w:pPr>
      <w:r w:rsidRPr="00115939">
        <w:rPr>
          <w:rFonts w:ascii="Book Antiqua" w:hAnsi="Book Antiqua" w:cs="Arial"/>
          <w:b/>
          <w:bCs/>
        </w:rPr>
        <w:t>Tratamento da Malária na Gravidez:</w:t>
      </w:r>
    </w:p>
    <w:tbl>
      <w:tblPr>
        <w:tblW w:w="4908" w:type="pct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9"/>
        <w:gridCol w:w="2236"/>
        <w:gridCol w:w="2504"/>
        <w:gridCol w:w="3627"/>
      </w:tblGrid>
      <w:tr w:rsidR="000F0984" w:rsidRPr="00637E82" w:rsidTr="00637E82">
        <w:trPr>
          <w:trHeight w:val="375"/>
          <w:jc w:val="center"/>
        </w:trPr>
        <w:tc>
          <w:tcPr>
            <w:tcW w:w="1037" w:type="pct"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  <w:b/>
              </w:rPr>
            </w:pPr>
            <w:r w:rsidRPr="00637E82">
              <w:rPr>
                <w:rFonts w:ascii="Arial" w:hAnsi="Arial" w:cs="Arial"/>
                <w:b/>
              </w:rPr>
              <w:t>Tipo de malária</w:t>
            </w:r>
          </w:p>
        </w:tc>
        <w:tc>
          <w:tcPr>
            <w:tcW w:w="1059" w:type="pct"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  <w:b/>
              </w:rPr>
            </w:pPr>
            <w:r w:rsidRPr="00637E82">
              <w:rPr>
                <w:rFonts w:ascii="Arial" w:hAnsi="Arial" w:cs="Arial"/>
                <w:b/>
              </w:rPr>
              <w:t>Idade gestacional</w:t>
            </w:r>
          </w:p>
        </w:tc>
        <w:tc>
          <w:tcPr>
            <w:tcW w:w="1186" w:type="pct"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  <w:b/>
              </w:rPr>
            </w:pPr>
            <w:r w:rsidRPr="00637E82">
              <w:rPr>
                <w:rFonts w:ascii="Arial" w:hAnsi="Arial" w:cs="Arial"/>
                <w:b/>
              </w:rPr>
              <w:t>Medicamento</w:t>
            </w:r>
          </w:p>
        </w:tc>
        <w:tc>
          <w:tcPr>
            <w:tcW w:w="1718" w:type="pct"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  <w:b/>
              </w:rPr>
            </w:pPr>
            <w:r w:rsidRPr="00637E82">
              <w:rPr>
                <w:rFonts w:ascii="Arial" w:hAnsi="Arial" w:cs="Arial"/>
                <w:b/>
              </w:rPr>
              <w:t>Posologia</w:t>
            </w:r>
          </w:p>
        </w:tc>
      </w:tr>
      <w:tr w:rsidR="000F0984" w:rsidRPr="00637E82" w:rsidTr="00637E82">
        <w:trPr>
          <w:trHeight w:val="900"/>
          <w:jc w:val="center"/>
        </w:trPr>
        <w:tc>
          <w:tcPr>
            <w:tcW w:w="1037" w:type="pct"/>
            <w:vMerge w:val="restart"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</w:rPr>
            </w:pPr>
            <w:r w:rsidRPr="00637E82">
              <w:rPr>
                <w:rFonts w:ascii="Arial" w:hAnsi="Arial" w:cs="Arial"/>
              </w:rPr>
              <w:t>Não complicada</w:t>
            </w:r>
          </w:p>
        </w:tc>
        <w:tc>
          <w:tcPr>
            <w:tcW w:w="1059" w:type="pct"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</w:rPr>
            </w:pPr>
            <w:r w:rsidRPr="00637E82">
              <w:rPr>
                <w:rFonts w:ascii="Arial" w:hAnsi="Arial" w:cs="Arial"/>
              </w:rPr>
              <w:t xml:space="preserve">1º </w:t>
            </w:r>
            <w:r w:rsidR="00637E82" w:rsidRPr="00637E82">
              <w:rPr>
                <w:rFonts w:ascii="Arial" w:hAnsi="Arial" w:cs="Arial"/>
              </w:rPr>
              <w:t>Trimestre</w:t>
            </w:r>
          </w:p>
        </w:tc>
        <w:tc>
          <w:tcPr>
            <w:tcW w:w="1186" w:type="pct"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</w:rPr>
            </w:pPr>
            <w:r w:rsidRPr="00637E82">
              <w:rPr>
                <w:rFonts w:ascii="Arial" w:hAnsi="Arial" w:cs="Arial"/>
              </w:rPr>
              <w:t>Quinino oral</w:t>
            </w:r>
          </w:p>
        </w:tc>
        <w:tc>
          <w:tcPr>
            <w:tcW w:w="1718" w:type="pct"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</w:rPr>
            </w:pPr>
            <w:proofErr w:type="spellStart"/>
            <w:r w:rsidRPr="00637E82">
              <w:rPr>
                <w:rFonts w:ascii="Arial" w:hAnsi="Arial" w:cs="Arial"/>
              </w:rPr>
              <w:t>10mg</w:t>
            </w:r>
            <w:proofErr w:type="spellEnd"/>
            <w:r w:rsidRPr="00637E82">
              <w:rPr>
                <w:rFonts w:ascii="Arial" w:hAnsi="Arial" w:cs="Arial"/>
              </w:rPr>
              <w:t>/kg (2 comprimidos de 300 mg) de 8 em 8 horas por 7 dias</w:t>
            </w:r>
          </w:p>
        </w:tc>
      </w:tr>
      <w:tr w:rsidR="000F0984" w:rsidRPr="00637E82" w:rsidTr="00637E82">
        <w:trPr>
          <w:trHeight w:val="147"/>
          <w:jc w:val="center"/>
        </w:trPr>
        <w:tc>
          <w:tcPr>
            <w:tcW w:w="1037" w:type="pct"/>
            <w:vMerge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9" w:type="pct"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</w:rPr>
            </w:pPr>
            <w:r w:rsidRPr="00637E82">
              <w:rPr>
                <w:rFonts w:ascii="Arial" w:hAnsi="Arial" w:cs="Arial"/>
              </w:rPr>
              <w:t xml:space="preserve">2º </w:t>
            </w:r>
            <w:proofErr w:type="gramStart"/>
            <w:r w:rsidRPr="00637E82">
              <w:rPr>
                <w:rFonts w:ascii="Arial" w:hAnsi="Arial" w:cs="Arial"/>
              </w:rPr>
              <w:t>e</w:t>
            </w:r>
            <w:proofErr w:type="gramEnd"/>
            <w:r w:rsidRPr="00637E82">
              <w:rPr>
                <w:rFonts w:ascii="Arial" w:hAnsi="Arial" w:cs="Arial"/>
              </w:rPr>
              <w:t xml:space="preserve"> 3º trimestre</w:t>
            </w:r>
          </w:p>
        </w:tc>
        <w:tc>
          <w:tcPr>
            <w:tcW w:w="1186" w:type="pct"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</w:rPr>
            </w:pPr>
            <w:proofErr w:type="spellStart"/>
            <w:r w:rsidRPr="00637E82">
              <w:rPr>
                <w:rFonts w:ascii="Arial" w:hAnsi="Arial" w:cs="Arial"/>
              </w:rPr>
              <w:t>Arteméter</w:t>
            </w:r>
            <w:proofErr w:type="spellEnd"/>
            <w:r w:rsidRPr="00637E82">
              <w:rPr>
                <w:rFonts w:ascii="Arial" w:hAnsi="Arial" w:cs="Arial"/>
              </w:rPr>
              <w:t xml:space="preserve"> +</w:t>
            </w:r>
          </w:p>
          <w:p w:rsidR="000F0984" w:rsidRPr="00637E82" w:rsidRDefault="00324BB7" w:rsidP="00D36CB6">
            <w:pPr>
              <w:jc w:val="both"/>
              <w:rPr>
                <w:rFonts w:ascii="Arial" w:hAnsi="Arial" w:cs="Arial"/>
              </w:rPr>
            </w:pPr>
            <w:proofErr w:type="spellStart"/>
            <w:r w:rsidRPr="00637E82">
              <w:rPr>
                <w:rFonts w:ascii="Arial" w:hAnsi="Arial" w:cs="Arial"/>
              </w:rPr>
              <w:t>L</w:t>
            </w:r>
            <w:r w:rsidR="000F0984" w:rsidRPr="00637E82">
              <w:rPr>
                <w:rFonts w:ascii="Arial" w:hAnsi="Arial" w:cs="Arial"/>
              </w:rPr>
              <w:t>umefantrina</w:t>
            </w:r>
            <w:proofErr w:type="spellEnd"/>
          </w:p>
          <w:p w:rsidR="000F0984" w:rsidRPr="00637E82" w:rsidRDefault="000F0984" w:rsidP="00D36CB6">
            <w:pPr>
              <w:jc w:val="both"/>
              <w:rPr>
                <w:rFonts w:ascii="Arial" w:hAnsi="Arial" w:cs="Arial"/>
              </w:rPr>
            </w:pPr>
            <w:r w:rsidRPr="00637E82">
              <w:rPr>
                <w:rFonts w:ascii="Arial" w:hAnsi="Arial" w:cs="Arial"/>
              </w:rPr>
              <w:t>(</w:t>
            </w:r>
            <w:r w:rsidR="00324BB7" w:rsidRPr="00637E82">
              <w:rPr>
                <w:rFonts w:ascii="Arial" w:hAnsi="Arial" w:cs="Arial"/>
              </w:rPr>
              <w:t>C</w:t>
            </w:r>
            <w:r w:rsidRPr="00637E82">
              <w:rPr>
                <w:rFonts w:ascii="Arial" w:hAnsi="Arial" w:cs="Arial"/>
              </w:rPr>
              <w:t>oartem)</w:t>
            </w:r>
          </w:p>
        </w:tc>
        <w:tc>
          <w:tcPr>
            <w:tcW w:w="1718" w:type="pct"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</w:rPr>
            </w:pPr>
            <w:r w:rsidRPr="00637E82">
              <w:rPr>
                <w:rFonts w:ascii="Arial" w:hAnsi="Arial" w:cs="Arial"/>
              </w:rPr>
              <w:t>Semelhante ao do tratamento da malária não complicada no adulto</w:t>
            </w:r>
          </w:p>
        </w:tc>
      </w:tr>
      <w:tr w:rsidR="000F0984" w:rsidRPr="00637E82" w:rsidTr="00637E82">
        <w:trPr>
          <w:trHeight w:val="1170"/>
          <w:jc w:val="center"/>
        </w:trPr>
        <w:tc>
          <w:tcPr>
            <w:tcW w:w="1037" w:type="pct"/>
            <w:vMerge w:val="restart"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</w:rPr>
            </w:pPr>
            <w:r w:rsidRPr="00637E82">
              <w:rPr>
                <w:rFonts w:ascii="Arial" w:hAnsi="Arial" w:cs="Arial"/>
              </w:rPr>
              <w:t>Complicada/grave</w:t>
            </w:r>
          </w:p>
        </w:tc>
        <w:tc>
          <w:tcPr>
            <w:tcW w:w="1059" w:type="pct"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</w:rPr>
            </w:pPr>
            <w:r w:rsidRPr="00637E82">
              <w:rPr>
                <w:rFonts w:ascii="Arial" w:hAnsi="Arial" w:cs="Arial"/>
              </w:rPr>
              <w:t xml:space="preserve">1º </w:t>
            </w:r>
            <w:r w:rsidR="00637E82" w:rsidRPr="00637E82">
              <w:rPr>
                <w:rFonts w:ascii="Arial" w:hAnsi="Arial" w:cs="Arial"/>
              </w:rPr>
              <w:t>Trimestre</w:t>
            </w:r>
          </w:p>
        </w:tc>
        <w:tc>
          <w:tcPr>
            <w:tcW w:w="1186" w:type="pct"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</w:rPr>
            </w:pPr>
            <w:r w:rsidRPr="00637E82">
              <w:rPr>
                <w:rFonts w:ascii="Arial" w:hAnsi="Arial" w:cs="Arial"/>
              </w:rPr>
              <w:t xml:space="preserve">Quinino </w:t>
            </w:r>
            <w:proofErr w:type="spellStart"/>
            <w:r w:rsidRPr="00637E82">
              <w:rPr>
                <w:rFonts w:ascii="Arial" w:hAnsi="Arial" w:cs="Arial"/>
              </w:rPr>
              <w:t>EV</w:t>
            </w:r>
            <w:proofErr w:type="spellEnd"/>
            <w:r w:rsidRPr="00637E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8" w:type="pct"/>
          </w:tcPr>
          <w:p w:rsidR="000F0984" w:rsidRPr="00637E82" w:rsidRDefault="00637E82" w:rsidP="00D36CB6">
            <w:pPr>
              <w:jc w:val="both"/>
              <w:rPr>
                <w:rFonts w:ascii="Arial" w:hAnsi="Arial" w:cs="Arial"/>
              </w:rPr>
            </w:pPr>
            <w:r w:rsidRPr="00637E82">
              <w:rPr>
                <w:rFonts w:ascii="Arial" w:hAnsi="Arial" w:cs="Arial"/>
              </w:rPr>
              <w:t>Semelhante ao descrito no</w:t>
            </w:r>
            <w:r w:rsidR="000F0984" w:rsidRPr="00637E82">
              <w:rPr>
                <w:rFonts w:ascii="Arial" w:hAnsi="Arial" w:cs="Arial"/>
              </w:rPr>
              <w:t xml:space="preserve"> quinino </w:t>
            </w:r>
            <w:proofErr w:type="spellStart"/>
            <w:r w:rsidR="000F0984" w:rsidRPr="00637E82">
              <w:rPr>
                <w:rFonts w:ascii="Arial" w:hAnsi="Arial" w:cs="Arial"/>
              </w:rPr>
              <w:t>EV</w:t>
            </w:r>
            <w:proofErr w:type="spellEnd"/>
            <w:r w:rsidR="000F0984" w:rsidRPr="00637E82">
              <w:rPr>
                <w:rFonts w:ascii="Arial" w:hAnsi="Arial" w:cs="Arial"/>
              </w:rPr>
              <w:t>. Deve acrescentar-se 30 ml de dextrose a 30%</w:t>
            </w:r>
          </w:p>
        </w:tc>
      </w:tr>
      <w:tr w:rsidR="000F0984" w:rsidRPr="00637E82" w:rsidTr="00637E82">
        <w:trPr>
          <w:trHeight w:val="1170"/>
          <w:jc w:val="center"/>
        </w:trPr>
        <w:tc>
          <w:tcPr>
            <w:tcW w:w="1037" w:type="pct"/>
            <w:vMerge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9" w:type="pct"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</w:rPr>
            </w:pPr>
            <w:r w:rsidRPr="00637E82">
              <w:rPr>
                <w:rFonts w:ascii="Arial" w:hAnsi="Arial" w:cs="Arial"/>
              </w:rPr>
              <w:t xml:space="preserve">2º </w:t>
            </w:r>
            <w:proofErr w:type="gramStart"/>
            <w:r w:rsidRPr="00637E82">
              <w:rPr>
                <w:rFonts w:ascii="Arial" w:hAnsi="Arial" w:cs="Arial"/>
              </w:rPr>
              <w:t>e</w:t>
            </w:r>
            <w:proofErr w:type="gramEnd"/>
            <w:r w:rsidRPr="00637E82">
              <w:rPr>
                <w:rFonts w:ascii="Arial" w:hAnsi="Arial" w:cs="Arial"/>
              </w:rPr>
              <w:t xml:space="preserve"> 3º trimestre</w:t>
            </w:r>
          </w:p>
        </w:tc>
        <w:tc>
          <w:tcPr>
            <w:tcW w:w="1186" w:type="pct"/>
          </w:tcPr>
          <w:p w:rsidR="000F0984" w:rsidRPr="00637E82" w:rsidRDefault="000F0984" w:rsidP="00D36CB6">
            <w:pPr>
              <w:rPr>
                <w:rFonts w:ascii="Arial" w:hAnsi="Arial" w:cs="Arial"/>
                <w:b/>
              </w:rPr>
            </w:pPr>
            <w:r w:rsidRPr="00637E82">
              <w:rPr>
                <w:rFonts w:ascii="Arial" w:hAnsi="Arial" w:cs="Arial"/>
                <w:b/>
              </w:rPr>
              <w:t>2ª Linha Eleição</w:t>
            </w:r>
          </w:p>
          <w:p w:rsidR="000F0984" w:rsidRPr="00637E82" w:rsidRDefault="000F0984" w:rsidP="00D36CB6">
            <w:pPr>
              <w:rPr>
                <w:rFonts w:ascii="Arial" w:hAnsi="Arial" w:cs="Arial"/>
              </w:rPr>
            </w:pPr>
            <w:proofErr w:type="spellStart"/>
            <w:r w:rsidRPr="00637E82">
              <w:rPr>
                <w:rFonts w:ascii="Arial" w:hAnsi="Arial" w:cs="Arial"/>
              </w:rPr>
              <w:t>Artesunato</w:t>
            </w:r>
            <w:proofErr w:type="spellEnd"/>
            <w:r w:rsidRPr="00637E82">
              <w:rPr>
                <w:rFonts w:ascii="Arial" w:hAnsi="Arial" w:cs="Arial"/>
              </w:rPr>
              <w:t xml:space="preserve"> </w:t>
            </w:r>
            <w:proofErr w:type="spellStart"/>
            <w:r w:rsidRPr="00637E82">
              <w:rPr>
                <w:rFonts w:ascii="Arial" w:hAnsi="Arial" w:cs="Arial"/>
              </w:rPr>
              <w:t>EV</w:t>
            </w:r>
            <w:proofErr w:type="spellEnd"/>
            <w:r w:rsidRPr="00637E82">
              <w:rPr>
                <w:rFonts w:ascii="Arial" w:hAnsi="Arial" w:cs="Arial"/>
              </w:rPr>
              <w:t>/</w:t>
            </w:r>
            <w:proofErr w:type="spellStart"/>
            <w:r w:rsidRPr="00637E82">
              <w:rPr>
                <w:rFonts w:ascii="Arial" w:hAnsi="Arial" w:cs="Arial"/>
              </w:rPr>
              <w:t>IM</w:t>
            </w:r>
            <w:proofErr w:type="spellEnd"/>
          </w:p>
          <w:p w:rsidR="000F0984" w:rsidRPr="00637E82" w:rsidRDefault="000F0984" w:rsidP="00D36CB6">
            <w:pPr>
              <w:rPr>
                <w:rFonts w:ascii="Arial" w:hAnsi="Arial" w:cs="Arial"/>
              </w:rPr>
            </w:pPr>
          </w:p>
          <w:p w:rsidR="000F0984" w:rsidRPr="00637E82" w:rsidRDefault="000F0984" w:rsidP="00D36CB6">
            <w:pPr>
              <w:rPr>
                <w:rFonts w:ascii="Arial" w:hAnsi="Arial" w:cs="Arial"/>
                <w:b/>
              </w:rPr>
            </w:pPr>
            <w:r w:rsidRPr="00637E82">
              <w:rPr>
                <w:rFonts w:ascii="Arial" w:hAnsi="Arial" w:cs="Arial"/>
                <w:b/>
              </w:rPr>
              <w:t>2ª Linha Alternativa</w:t>
            </w:r>
          </w:p>
          <w:p w:rsidR="000F0984" w:rsidRPr="00637E82" w:rsidRDefault="000F0984" w:rsidP="00D36CB6">
            <w:pPr>
              <w:rPr>
                <w:rFonts w:ascii="Arial" w:hAnsi="Arial" w:cs="Arial"/>
              </w:rPr>
            </w:pPr>
            <w:r w:rsidRPr="00637E82">
              <w:rPr>
                <w:rFonts w:ascii="Arial" w:hAnsi="Arial" w:cs="Arial"/>
              </w:rPr>
              <w:t xml:space="preserve">Quinino </w:t>
            </w:r>
            <w:proofErr w:type="spellStart"/>
            <w:r w:rsidRPr="00637E82">
              <w:rPr>
                <w:rFonts w:ascii="Arial" w:hAnsi="Arial" w:cs="Arial"/>
              </w:rPr>
              <w:t>EV</w:t>
            </w:r>
            <w:proofErr w:type="spellEnd"/>
          </w:p>
        </w:tc>
        <w:tc>
          <w:tcPr>
            <w:tcW w:w="1718" w:type="pct"/>
          </w:tcPr>
          <w:p w:rsidR="000F0984" w:rsidRPr="00637E82" w:rsidRDefault="000F0984" w:rsidP="00D36CB6">
            <w:pPr>
              <w:jc w:val="both"/>
              <w:rPr>
                <w:rFonts w:ascii="Arial" w:hAnsi="Arial" w:cs="Arial"/>
              </w:rPr>
            </w:pPr>
            <w:r w:rsidRPr="00637E82">
              <w:rPr>
                <w:rFonts w:ascii="Arial" w:hAnsi="Arial" w:cs="Arial"/>
              </w:rPr>
              <w:t>Semelhante ao do tratamento de malária grave do adulto</w:t>
            </w:r>
          </w:p>
        </w:tc>
      </w:tr>
    </w:tbl>
    <w:p w:rsidR="003904B0" w:rsidRPr="00706BCE" w:rsidRDefault="003904B0" w:rsidP="005D2EA4">
      <w:pPr>
        <w:pStyle w:val="StyleArial14ptBoldJustified"/>
        <w:spacing w:line="276" w:lineRule="auto"/>
        <w:outlineLvl w:val="0"/>
        <w:rPr>
          <w:rFonts w:ascii="Book Antiqua" w:hAnsi="Book Antiqua" w:cs="Arial"/>
          <w:sz w:val="26"/>
          <w:szCs w:val="26"/>
        </w:rPr>
      </w:pPr>
      <w:r w:rsidRPr="00706BCE">
        <w:rPr>
          <w:rFonts w:ascii="Book Antiqua" w:hAnsi="Book Antiqua" w:cs="Arial"/>
          <w:sz w:val="26"/>
          <w:szCs w:val="26"/>
        </w:rPr>
        <w:lastRenderedPageBreak/>
        <w:t>Prevenção da Malária na Pessoa Seropositiva</w:t>
      </w:r>
    </w:p>
    <w:p w:rsidR="008E2660" w:rsidRPr="00115939" w:rsidRDefault="00443A6A" w:rsidP="00115939">
      <w:pPr>
        <w:jc w:val="both"/>
        <w:rPr>
          <w:rFonts w:ascii="Arial" w:hAnsi="Arial" w:cs="Arial"/>
          <w:sz w:val="22"/>
          <w:szCs w:val="22"/>
        </w:rPr>
      </w:pPr>
      <w:r w:rsidRPr="00115939">
        <w:rPr>
          <w:rFonts w:ascii="Arial" w:hAnsi="Arial" w:cs="Arial"/>
          <w:sz w:val="22"/>
          <w:szCs w:val="22"/>
        </w:rPr>
        <w:t>A profilaxia com Cotrimoxazol</w:t>
      </w:r>
      <w:r w:rsidR="008E2660" w:rsidRPr="00115939">
        <w:rPr>
          <w:rFonts w:ascii="Arial" w:hAnsi="Arial" w:cs="Arial"/>
          <w:sz w:val="22"/>
          <w:szCs w:val="22"/>
        </w:rPr>
        <w:t xml:space="preserve"> se</w:t>
      </w:r>
      <w:r w:rsidR="00FE4F1B" w:rsidRPr="00115939">
        <w:rPr>
          <w:rFonts w:ascii="Arial" w:hAnsi="Arial" w:cs="Arial"/>
          <w:sz w:val="22"/>
          <w:szCs w:val="22"/>
        </w:rPr>
        <w:t>rve para reduzir a incidência da</w:t>
      </w:r>
      <w:r w:rsidR="008E2660" w:rsidRPr="00115939">
        <w:rPr>
          <w:rFonts w:ascii="Arial" w:hAnsi="Arial" w:cs="Arial"/>
          <w:sz w:val="22"/>
          <w:szCs w:val="22"/>
        </w:rPr>
        <w:t xml:space="preserve"> malária nos adultos seropositivos. </w:t>
      </w:r>
      <w:r w:rsidR="007854AA" w:rsidRPr="00115939">
        <w:rPr>
          <w:rFonts w:ascii="Arial" w:hAnsi="Arial" w:cs="Arial"/>
          <w:sz w:val="22"/>
          <w:szCs w:val="22"/>
        </w:rPr>
        <w:t>O uso de</w:t>
      </w:r>
      <w:r w:rsidR="008E2660" w:rsidRPr="00115939">
        <w:rPr>
          <w:rFonts w:ascii="Arial" w:hAnsi="Arial" w:cs="Arial"/>
          <w:sz w:val="22"/>
          <w:szCs w:val="22"/>
        </w:rPr>
        <w:t xml:space="preserve"> redes mosquiteiras </w:t>
      </w:r>
      <w:r w:rsidR="007854AA" w:rsidRPr="00115939">
        <w:rPr>
          <w:rFonts w:ascii="Arial" w:hAnsi="Arial" w:cs="Arial"/>
          <w:sz w:val="22"/>
          <w:szCs w:val="22"/>
        </w:rPr>
        <w:t>contribui para a preve</w:t>
      </w:r>
      <w:r w:rsidRPr="00115939">
        <w:rPr>
          <w:rFonts w:ascii="Arial" w:hAnsi="Arial" w:cs="Arial"/>
          <w:sz w:val="22"/>
          <w:szCs w:val="22"/>
        </w:rPr>
        <w:t>nção da malá</w:t>
      </w:r>
      <w:r w:rsidR="007854AA" w:rsidRPr="00115939">
        <w:rPr>
          <w:rFonts w:ascii="Arial" w:hAnsi="Arial" w:cs="Arial"/>
          <w:sz w:val="22"/>
          <w:szCs w:val="22"/>
        </w:rPr>
        <w:t>ria</w:t>
      </w:r>
      <w:r w:rsidR="00FE4F1B" w:rsidRPr="00115939">
        <w:rPr>
          <w:rFonts w:ascii="Arial" w:hAnsi="Arial" w:cs="Arial"/>
          <w:sz w:val="22"/>
          <w:szCs w:val="22"/>
        </w:rPr>
        <w:t xml:space="preserve">. Num estudo </w:t>
      </w:r>
      <w:r w:rsidR="005B5A1A" w:rsidRPr="00115939">
        <w:rPr>
          <w:rFonts w:ascii="Arial" w:hAnsi="Arial" w:cs="Arial"/>
          <w:sz w:val="22"/>
          <w:szCs w:val="22"/>
        </w:rPr>
        <w:t>realizado</w:t>
      </w:r>
      <w:r w:rsidR="00FE4F1B" w:rsidRPr="00115939">
        <w:rPr>
          <w:rFonts w:ascii="Arial" w:hAnsi="Arial" w:cs="Arial"/>
          <w:sz w:val="22"/>
          <w:szCs w:val="22"/>
        </w:rPr>
        <w:t xml:space="preserve"> na Uganda, compara-se</w:t>
      </w:r>
      <w:r w:rsidR="008E2660" w:rsidRPr="00115939">
        <w:rPr>
          <w:rFonts w:ascii="Arial" w:hAnsi="Arial" w:cs="Arial"/>
          <w:sz w:val="22"/>
          <w:szCs w:val="22"/>
        </w:rPr>
        <w:t xml:space="preserve"> a inc</w:t>
      </w:r>
      <w:r w:rsidR="00FE4F1B" w:rsidRPr="00115939">
        <w:rPr>
          <w:rFonts w:ascii="Arial" w:hAnsi="Arial" w:cs="Arial"/>
          <w:sz w:val="22"/>
          <w:szCs w:val="22"/>
        </w:rPr>
        <w:t>idência da</w:t>
      </w:r>
      <w:r w:rsidR="008E2660" w:rsidRPr="00115939">
        <w:rPr>
          <w:rFonts w:ascii="Arial" w:hAnsi="Arial" w:cs="Arial"/>
          <w:sz w:val="22"/>
          <w:szCs w:val="22"/>
        </w:rPr>
        <w:t xml:space="preserve"> malária (casos por 100 pessoas/ano) antes e depois de iniciar intervenções diferentes para a prevenção da malária</w:t>
      </w:r>
      <w:r w:rsidR="008E2660" w:rsidRPr="00115939">
        <w:rPr>
          <w:rStyle w:val="EndnoteReference"/>
          <w:rFonts w:ascii="Arial" w:hAnsi="Arial" w:cs="Arial"/>
          <w:sz w:val="22"/>
          <w:szCs w:val="22"/>
        </w:rPr>
        <w:endnoteReference w:id="13"/>
      </w:r>
      <w:r w:rsidR="008E2660" w:rsidRPr="00115939">
        <w:rPr>
          <w:rFonts w:ascii="Arial" w:hAnsi="Arial" w:cs="Arial"/>
          <w:sz w:val="22"/>
          <w:szCs w:val="22"/>
        </w:rPr>
        <w:t>:</w:t>
      </w:r>
    </w:p>
    <w:p w:rsidR="008E2660" w:rsidRPr="00706BCE" w:rsidRDefault="00DC4CA5" w:rsidP="009219C1">
      <w:pPr>
        <w:spacing w:line="276" w:lineRule="auto"/>
        <w:ind w:left="1440"/>
      </w:pPr>
      <w:r>
        <w:rPr>
          <w:noProof/>
          <w:lang w:eastAsia="pt-PT"/>
        </w:rPr>
        <w:drawing>
          <wp:inline distT="0" distB="0" distL="0" distR="0">
            <wp:extent cx="4959350" cy="2705100"/>
            <wp:effectExtent l="19050" t="0" r="12700" b="0"/>
            <wp:docPr id="8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5272F" w:rsidRDefault="00E5272F" w:rsidP="00E5272F">
      <w:pPr>
        <w:spacing w:after="12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8E2660" w:rsidRPr="00115939" w:rsidRDefault="00FE4F1B" w:rsidP="00E5272F">
      <w:pPr>
        <w:spacing w:after="12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15939">
        <w:rPr>
          <w:rFonts w:ascii="Arial" w:hAnsi="Arial" w:cs="Arial"/>
          <w:b/>
          <w:sz w:val="22"/>
          <w:szCs w:val="22"/>
        </w:rPr>
        <w:t xml:space="preserve">Importância da </w:t>
      </w:r>
      <w:r w:rsidR="0003331F" w:rsidRPr="00115939">
        <w:rPr>
          <w:rFonts w:ascii="Arial" w:hAnsi="Arial" w:cs="Arial"/>
          <w:b/>
          <w:sz w:val="22"/>
          <w:szCs w:val="22"/>
        </w:rPr>
        <w:t>P</w:t>
      </w:r>
      <w:r w:rsidRPr="00115939">
        <w:rPr>
          <w:rFonts w:ascii="Arial" w:hAnsi="Arial" w:cs="Arial"/>
          <w:b/>
          <w:sz w:val="22"/>
          <w:szCs w:val="22"/>
        </w:rPr>
        <w:t>revenção da</w:t>
      </w:r>
      <w:r w:rsidR="008E2660" w:rsidRPr="00115939">
        <w:rPr>
          <w:rFonts w:ascii="Arial" w:hAnsi="Arial" w:cs="Arial"/>
          <w:b/>
          <w:sz w:val="22"/>
          <w:szCs w:val="22"/>
        </w:rPr>
        <w:t xml:space="preserve"> </w:t>
      </w:r>
      <w:r w:rsidR="0003331F" w:rsidRPr="00115939">
        <w:rPr>
          <w:rFonts w:ascii="Arial" w:hAnsi="Arial" w:cs="Arial"/>
          <w:b/>
          <w:sz w:val="22"/>
          <w:szCs w:val="22"/>
        </w:rPr>
        <w:t>M</w:t>
      </w:r>
      <w:r w:rsidR="008E2660" w:rsidRPr="00115939">
        <w:rPr>
          <w:rFonts w:ascii="Arial" w:hAnsi="Arial" w:cs="Arial"/>
          <w:b/>
          <w:sz w:val="22"/>
          <w:szCs w:val="22"/>
        </w:rPr>
        <w:t xml:space="preserve">alária na </w:t>
      </w:r>
      <w:r w:rsidR="0003331F" w:rsidRPr="00115939">
        <w:rPr>
          <w:rFonts w:ascii="Arial" w:hAnsi="Arial" w:cs="Arial"/>
          <w:b/>
          <w:sz w:val="22"/>
          <w:szCs w:val="22"/>
        </w:rPr>
        <w:t>P</w:t>
      </w:r>
      <w:r w:rsidR="008E2660" w:rsidRPr="00115939">
        <w:rPr>
          <w:rFonts w:ascii="Arial" w:hAnsi="Arial" w:cs="Arial"/>
          <w:b/>
          <w:sz w:val="22"/>
          <w:szCs w:val="22"/>
        </w:rPr>
        <w:t xml:space="preserve">essoa </w:t>
      </w:r>
      <w:r w:rsidR="0003331F" w:rsidRPr="00115939">
        <w:rPr>
          <w:rFonts w:ascii="Arial" w:hAnsi="Arial" w:cs="Arial"/>
          <w:b/>
          <w:sz w:val="22"/>
          <w:szCs w:val="22"/>
        </w:rPr>
        <w:t>S</w:t>
      </w:r>
      <w:r w:rsidR="008E2660" w:rsidRPr="00115939">
        <w:rPr>
          <w:rFonts w:ascii="Arial" w:hAnsi="Arial" w:cs="Arial"/>
          <w:b/>
          <w:sz w:val="22"/>
          <w:szCs w:val="22"/>
        </w:rPr>
        <w:t xml:space="preserve">eropositiva: </w:t>
      </w:r>
    </w:p>
    <w:p w:rsidR="008E2660" w:rsidRPr="00115939" w:rsidRDefault="008E2660" w:rsidP="00115939">
      <w:pPr>
        <w:jc w:val="both"/>
        <w:rPr>
          <w:rFonts w:ascii="Arial" w:hAnsi="Arial" w:cs="Arial"/>
          <w:sz w:val="22"/>
          <w:szCs w:val="22"/>
        </w:rPr>
      </w:pPr>
      <w:r w:rsidRPr="00115939">
        <w:rPr>
          <w:rFonts w:ascii="Arial" w:hAnsi="Arial" w:cs="Arial"/>
          <w:sz w:val="22"/>
          <w:szCs w:val="22"/>
        </w:rPr>
        <w:t>Com a promoção de medidas para a p</w:t>
      </w:r>
      <w:r w:rsidR="00FE4F1B" w:rsidRPr="00115939">
        <w:rPr>
          <w:rFonts w:ascii="Arial" w:hAnsi="Arial" w:cs="Arial"/>
          <w:sz w:val="22"/>
          <w:szCs w:val="22"/>
        </w:rPr>
        <w:t>revenção da</w:t>
      </w:r>
      <w:r w:rsidRPr="00115939">
        <w:rPr>
          <w:rFonts w:ascii="Arial" w:hAnsi="Arial" w:cs="Arial"/>
          <w:sz w:val="22"/>
          <w:szCs w:val="22"/>
        </w:rPr>
        <w:t xml:space="preserve"> malária, pode-se evitar as múltiplas complicações da</w:t>
      </w:r>
      <w:r w:rsidR="00FE4F1B" w:rsidRPr="00115939">
        <w:rPr>
          <w:rFonts w:ascii="Arial" w:hAnsi="Arial" w:cs="Arial"/>
          <w:sz w:val="22"/>
          <w:szCs w:val="22"/>
        </w:rPr>
        <w:t xml:space="preserve"> malária na pessoa infectada pelo</w:t>
      </w:r>
      <w:r w:rsidRPr="0011593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15939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115939">
        <w:rPr>
          <w:rFonts w:ascii="Arial" w:hAnsi="Arial" w:cs="Arial"/>
          <w:sz w:val="22"/>
          <w:szCs w:val="22"/>
        </w:rPr>
        <w:t xml:space="preserve">. </w:t>
      </w:r>
    </w:p>
    <w:p w:rsidR="008E2660" w:rsidRPr="00115939" w:rsidRDefault="008E2660" w:rsidP="00115939">
      <w:pPr>
        <w:jc w:val="both"/>
        <w:rPr>
          <w:rFonts w:ascii="Arial" w:hAnsi="Arial" w:cs="Arial"/>
          <w:sz w:val="22"/>
          <w:szCs w:val="22"/>
        </w:rPr>
      </w:pPr>
      <w:r w:rsidRPr="00115939">
        <w:rPr>
          <w:rFonts w:ascii="Arial" w:hAnsi="Arial" w:cs="Arial"/>
          <w:sz w:val="22"/>
          <w:szCs w:val="22"/>
        </w:rPr>
        <w:t xml:space="preserve">Em cada consulta médica, é importante avaliar a elegibilidade para </w:t>
      </w:r>
      <w:r w:rsidR="00443A6A" w:rsidRPr="00115939">
        <w:rPr>
          <w:rFonts w:ascii="Arial" w:hAnsi="Arial" w:cs="Arial"/>
          <w:sz w:val="22"/>
          <w:szCs w:val="22"/>
        </w:rPr>
        <w:t>Cotrimoxazol</w:t>
      </w:r>
      <w:r w:rsidRPr="00115939">
        <w:rPr>
          <w:rFonts w:ascii="Arial" w:hAnsi="Arial" w:cs="Arial"/>
          <w:sz w:val="22"/>
          <w:szCs w:val="22"/>
        </w:rPr>
        <w:t xml:space="preserve">, e </w:t>
      </w:r>
      <w:r w:rsidR="00FE4F1B" w:rsidRPr="00115939">
        <w:rPr>
          <w:rFonts w:ascii="Arial" w:hAnsi="Arial" w:cs="Arial"/>
          <w:sz w:val="22"/>
          <w:szCs w:val="22"/>
        </w:rPr>
        <w:t>perguntar ao doente</w:t>
      </w:r>
      <w:r w:rsidRPr="00115939">
        <w:rPr>
          <w:rFonts w:ascii="Arial" w:hAnsi="Arial" w:cs="Arial"/>
          <w:sz w:val="22"/>
          <w:szCs w:val="22"/>
        </w:rPr>
        <w:t xml:space="preserve"> se tem e se está a usar devidamente a rede mosquiteira. </w:t>
      </w:r>
    </w:p>
    <w:p w:rsidR="008E2660" w:rsidRPr="00115939" w:rsidRDefault="008E2660" w:rsidP="00115939">
      <w:pPr>
        <w:jc w:val="both"/>
        <w:rPr>
          <w:rFonts w:ascii="Arial" w:hAnsi="Arial" w:cs="Arial"/>
          <w:sz w:val="22"/>
          <w:szCs w:val="22"/>
        </w:rPr>
      </w:pPr>
    </w:p>
    <w:p w:rsidR="008E2660" w:rsidRPr="00115939" w:rsidRDefault="008E2660" w:rsidP="00115939">
      <w:pPr>
        <w:jc w:val="both"/>
        <w:rPr>
          <w:rFonts w:ascii="Arial" w:hAnsi="Arial" w:cs="Arial"/>
          <w:sz w:val="22"/>
          <w:szCs w:val="22"/>
        </w:rPr>
      </w:pPr>
      <w:r w:rsidRPr="00115939">
        <w:rPr>
          <w:rFonts w:ascii="Arial" w:hAnsi="Arial" w:cs="Arial"/>
          <w:sz w:val="22"/>
          <w:szCs w:val="22"/>
        </w:rPr>
        <w:t>Se o doente com febre (ou outro sinal ou sintoma de malária) es</w:t>
      </w:r>
      <w:r w:rsidR="005B5A1A" w:rsidRPr="00115939">
        <w:rPr>
          <w:rFonts w:ascii="Arial" w:hAnsi="Arial" w:cs="Arial"/>
          <w:sz w:val="22"/>
          <w:szCs w:val="22"/>
        </w:rPr>
        <w:t>tiver</w:t>
      </w:r>
      <w:r w:rsidRPr="00115939">
        <w:rPr>
          <w:rFonts w:ascii="Arial" w:hAnsi="Arial" w:cs="Arial"/>
          <w:sz w:val="22"/>
          <w:szCs w:val="22"/>
        </w:rPr>
        <w:t xml:space="preserve"> a tomar </w:t>
      </w:r>
      <w:r w:rsidR="00443A6A" w:rsidRPr="00115939">
        <w:rPr>
          <w:rFonts w:ascii="Arial" w:hAnsi="Arial" w:cs="Arial"/>
          <w:sz w:val="22"/>
          <w:szCs w:val="22"/>
        </w:rPr>
        <w:t>Cotrimoxazol</w:t>
      </w:r>
      <w:r w:rsidRPr="00115939">
        <w:rPr>
          <w:rFonts w:ascii="Arial" w:hAnsi="Arial" w:cs="Arial"/>
          <w:sz w:val="22"/>
          <w:szCs w:val="22"/>
        </w:rPr>
        <w:t xml:space="preserve"> diário e </w:t>
      </w:r>
      <w:r w:rsidR="005B5A1A" w:rsidRPr="00115939">
        <w:rPr>
          <w:rFonts w:ascii="Arial" w:hAnsi="Arial" w:cs="Arial"/>
          <w:sz w:val="22"/>
          <w:szCs w:val="22"/>
        </w:rPr>
        <w:t>estiver</w:t>
      </w:r>
      <w:r w:rsidRPr="00115939">
        <w:rPr>
          <w:rFonts w:ascii="Arial" w:hAnsi="Arial" w:cs="Arial"/>
          <w:sz w:val="22"/>
          <w:szCs w:val="22"/>
        </w:rPr>
        <w:t xml:space="preserve"> a usar correctamente a rede mosquiteira todas as noites, o risco de ter malária é muito mais baixo</w:t>
      </w:r>
      <w:r w:rsidR="00DC4CA5" w:rsidRPr="00115939">
        <w:rPr>
          <w:rFonts w:ascii="Arial" w:hAnsi="Arial" w:cs="Arial"/>
          <w:sz w:val="22"/>
          <w:szCs w:val="22"/>
        </w:rPr>
        <w:t>. N</w:t>
      </w:r>
      <w:r w:rsidRPr="00115939">
        <w:rPr>
          <w:rFonts w:ascii="Arial" w:hAnsi="Arial" w:cs="Arial"/>
          <w:sz w:val="22"/>
          <w:szCs w:val="22"/>
        </w:rPr>
        <w:t>este caso, o técnico deve procurar outra causa dos sintomas apresentados, ou confirmar a presenç</w:t>
      </w:r>
      <w:r w:rsidR="00FE4F1B" w:rsidRPr="00115939">
        <w:rPr>
          <w:rFonts w:ascii="Arial" w:hAnsi="Arial" w:cs="Arial"/>
          <w:sz w:val="22"/>
          <w:szCs w:val="22"/>
        </w:rPr>
        <w:t>a da</w:t>
      </w:r>
      <w:r w:rsidRPr="00115939">
        <w:rPr>
          <w:rFonts w:ascii="Arial" w:hAnsi="Arial" w:cs="Arial"/>
          <w:sz w:val="22"/>
          <w:szCs w:val="22"/>
        </w:rPr>
        <w:t xml:space="preserve"> malária com o teste rápido ou hematozoário antes de </w:t>
      </w:r>
      <w:r w:rsidR="005B5A1A" w:rsidRPr="00115939">
        <w:rPr>
          <w:rFonts w:ascii="Arial" w:hAnsi="Arial" w:cs="Arial"/>
          <w:sz w:val="22"/>
          <w:szCs w:val="22"/>
        </w:rPr>
        <w:t xml:space="preserve">prescrever qualquer </w:t>
      </w:r>
      <w:r w:rsidRPr="00115939">
        <w:rPr>
          <w:rFonts w:ascii="Arial" w:hAnsi="Arial" w:cs="Arial"/>
          <w:sz w:val="22"/>
          <w:szCs w:val="22"/>
        </w:rPr>
        <w:t>trata</w:t>
      </w:r>
      <w:r w:rsidR="005B5A1A" w:rsidRPr="00115939">
        <w:rPr>
          <w:rFonts w:ascii="Arial" w:hAnsi="Arial" w:cs="Arial"/>
          <w:sz w:val="22"/>
          <w:szCs w:val="22"/>
        </w:rPr>
        <w:t>mento</w:t>
      </w:r>
      <w:r w:rsidR="00247C98" w:rsidRPr="001159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7C98" w:rsidRPr="00115939">
        <w:rPr>
          <w:rFonts w:ascii="Arial" w:hAnsi="Arial" w:cs="Arial"/>
          <w:sz w:val="22"/>
          <w:szCs w:val="22"/>
        </w:rPr>
        <w:t>antimal</w:t>
      </w:r>
      <w:r w:rsidR="00DC049A" w:rsidRPr="00115939">
        <w:rPr>
          <w:rFonts w:ascii="Arial" w:hAnsi="Arial" w:cs="Arial"/>
          <w:sz w:val="22"/>
          <w:szCs w:val="22"/>
        </w:rPr>
        <w:t>á</w:t>
      </w:r>
      <w:r w:rsidR="00247C98" w:rsidRPr="00115939">
        <w:rPr>
          <w:rFonts w:ascii="Arial" w:hAnsi="Arial" w:cs="Arial"/>
          <w:sz w:val="22"/>
          <w:szCs w:val="22"/>
        </w:rPr>
        <w:t>rico</w:t>
      </w:r>
      <w:proofErr w:type="spellEnd"/>
      <w:r w:rsidRPr="00115939">
        <w:rPr>
          <w:rFonts w:ascii="Arial" w:hAnsi="Arial" w:cs="Arial"/>
          <w:sz w:val="22"/>
          <w:szCs w:val="22"/>
        </w:rPr>
        <w:t>.</w:t>
      </w:r>
    </w:p>
    <w:p w:rsidR="008E2660" w:rsidRPr="00706BCE" w:rsidRDefault="008E2660" w:rsidP="005D2EA4">
      <w:pPr>
        <w:pStyle w:val="StyleArial14ptBoldJustified"/>
        <w:spacing w:line="276" w:lineRule="auto"/>
        <w:outlineLvl w:val="0"/>
        <w:rPr>
          <w:rFonts w:ascii="Book Antiqua" w:hAnsi="Book Antiqua" w:cs="Arial"/>
          <w:sz w:val="26"/>
          <w:szCs w:val="26"/>
        </w:rPr>
      </w:pPr>
      <w:r w:rsidRPr="00706BCE">
        <w:rPr>
          <w:rFonts w:ascii="Book Antiqua" w:hAnsi="Book Antiqua"/>
          <w:sz w:val="26"/>
          <w:szCs w:val="26"/>
        </w:rPr>
        <w:t>Pontos-Chave</w:t>
      </w:r>
    </w:p>
    <w:p w:rsidR="008E2660" w:rsidRPr="00115939" w:rsidRDefault="008E2660" w:rsidP="0011593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115939">
        <w:rPr>
          <w:rFonts w:ascii="Arial" w:hAnsi="Arial" w:cs="Arial"/>
          <w:sz w:val="22"/>
          <w:szCs w:val="22"/>
        </w:rPr>
        <w:t xml:space="preserve">A malária é mais frequente na pessoa seropositiva e pode ser mais grave. </w:t>
      </w:r>
    </w:p>
    <w:p w:rsidR="008E2660" w:rsidRPr="00115939" w:rsidRDefault="00515E82" w:rsidP="0011593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115939">
        <w:rPr>
          <w:rFonts w:ascii="Arial" w:hAnsi="Arial" w:cs="Arial"/>
          <w:sz w:val="22"/>
          <w:szCs w:val="22"/>
        </w:rPr>
        <w:t xml:space="preserve">As relações entre malária, </w:t>
      </w:r>
      <w:r w:rsidR="008E2660" w:rsidRPr="00115939">
        <w:rPr>
          <w:rFonts w:ascii="Arial" w:hAnsi="Arial" w:cs="Arial"/>
          <w:sz w:val="22"/>
          <w:szCs w:val="22"/>
        </w:rPr>
        <w:t xml:space="preserve">febre, anemia, </w:t>
      </w:r>
      <w:r w:rsidR="005B5A1A" w:rsidRPr="00115939">
        <w:rPr>
          <w:rFonts w:ascii="Arial" w:hAnsi="Arial" w:cs="Arial"/>
          <w:sz w:val="22"/>
          <w:szCs w:val="22"/>
        </w:rPr>
        <w:t>variação</w:t>
      </w:r>
      <w:r w:rsidR="008E2660" w:rsidRPr="00115939">
        <w:rPr>
          <w:rFonts w:ascii="Arial" w:hAnsi="Arial" w:cs="Arial"/>
          <w:sz w:val="22"/>
          <w:szCs w:val="22"/>
        </w:rPr>
        <w:t xml:space="preserve"> do</w:t>
      </w:r>
      <w:r w:rsidR="005B5A1A" w:rsidRPr="00115939">
        <w:rPr>
          <w:rFonts w:ascii="Arial" w:hAnsi="Arial" w:cs="Arial"/>
          <w:sz w:val="22"/>
          <w:szCs w:val="22"/>
        </w:rPr>
        <w:t xml:space="preserve"> nível de</w:t>
      </w:r>
      <w:r w:rsidR="008E2660" w:rsidRPr="001159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2660" w:rsidRPr="00115939">
        <w:rPr>
          <w:rFonts w:ascii="Arial" w:hAnsi="Arial" w:cs="Arial"/>
          <w:sz w:val="22"/>
          <w:szCs w:val="22"/>
        </w:rPr>
        <w:t>CD4</w:t>
      </w:r>
      <w:proofErr w:type="spellEnd"/>
      <w:r w:rsidR="008E2660" w:rsidRPr="00115939">
        <w:rPr>
          <w:rFonts w:ascii="Arial" w:hAnsi="Arial" w:cs="Arial"/>
          <w:sz w:val="22"/>
          <w:szCs w:val="22"/>
        </w:rPr>
        <w:t xml:space="preserve">, e outros sinais e sintomas podem complicar o </w:t>
      </w:r>
      <w:proofErr w:type="spellStart"/>
      <w:r w:rsidR="008E2660" w:rsidRPr="00115939">
        <w:rPr>
          <w:rFonts w:ascii="Arial" w:hAnsi="Arial" w:cs="Arial"/>
          <w:sz w:val="22"/>
          <w:szCs w:val="22"/>
        </w:rPr>
        <w:t>estadiamento</w:t>
      </w:r>
      <w:proofErr w:type="spellEnd"/>
      <w:r w:rsidR="008E2660" w:rsidRPr="00115939">
        <w:rPr>
          <w:rFonts w:ascii="Arial" w:hAnsi="Arial" w:cs="Arial"/>
          <w:sz w:val="22"/>
          <w:szCs w:val="22"/>
        </w:rPr>
        <w:t xml:space="preserve"> e o diagnóstico diferencial. Para evitar erros e confusão, o técnico de medicina que trabalh</w:t>
      </w:r>
      <w:r w:rsidR="00FE4F1B" w:rsidRPr="00115939">
        <w:rPr>
          <w:rFonts w:ascii="Arial" w:hAnsi="Arial" w:cs="Arial"/>
          <w:sz w:val="22"/>
          <w:szCs w:val="22"/>
        </w:rPr>
        <w:t>a onde a</w:t>
      </w:r>
      <w:r w:rsidR="005B5A1A" w:rsidRPr="00115939">
        <w:rPr>
          <w:rFonts w:ascii="Arial" w:hAnsi="Arial" w:cs="Arial"/>
          <w:sz w:val="22"/>
          <w:szCs w:val="22"/>
        </w:rPr>
        <w:t xml:space="preserve"> taxa de</w:t>
      </w:r>
      <w:r w:rsidR="00FE4F1B" w:rsidRPr="00115939">
        <w:rPr>
          <w:rFonts w:ascii="Arial" w:hAnsi="Arial" w:cs="Arial"/>
          <w:sz w:val="22"/>
          <w:szCs w:val="22"/>
        </w:rPr>
        <w:t xml:space="preserve"> transmissão da</w:t>
      </w:r>
      <w:r w:rsidR="008E2660" w:rsidRPr="00115939">
        <w:rPr>
          <w:rFonts w:ascii="Arial" w:hAnsi="Arial" w:cs="Arial"/>
          <w:sz w:val="22"/>
          <w:szCs w:val="22"/>
        </w:rPr>
        <w:t xml:space="preserve"> malária</w:t>
      </w:r>
      <w:r w:rsidR="005B5A1A" w:rsidRPr="00115939">
        <w:rPr>
          <w:rFonts w:ascii="Arial" w:hAnsi="Arial" w:cs="Arial"/>
          <w:sz w:val="22"/>
          <w:szCs w:val="22"/>
        </w:rPr>
        <w:t xml:space="preserve"> é muito elevada</w:t>
      </w:r>
      <w:r w:rsidR="008E2660" w:rsidRPr="00115939">
        <w:rPr>
          <w:rFonts w:ascii="Arial" w:hAnsi="Arial" w:cs="Arial"/>
          <w:sz w:val="22"/>
          <w:szCs w:val="22"/>
        </w:rPr>
        <w:t xml:space="preserve"> deve conhecer bem estas </w:t>
      </w:r>
      <w:proofErr w:type="spellStart"/>
      <w:r w:rsidR="008E2660" w:rsidRPr="00115939">
        <w:rPr>
          <w:rFonts w:ascii="Arial" w:hAnsi="Arial" w:cs="Arial"/>
          <w:sz w:val="22"/>
          <w:szCs w:val="22"/>
        </w:rPr>
        <w:t>interacções</w:t>
      </w:r>
      <w:proofErr w:type="spellEnd"/>
      <w:r w:rsidR="008E2660" w:rsidRPr="00115939">
        <w:rPr>
          <w:rFonts w:ascii="Arial" w:hAnsi="Arial" w:cs="Arial"/>
          <w:sz w:val="22"/>
          <w:szCs w:val="22"/>
        </w:rPr>
        <w:t xml:space="preserve"> e complicações. </w:t>
      </w:r>
    </w:p>
    <w:p w:rsidR="008E2660" w:rsidRPr="00115939" w:rsidRDefault="00A61BA9" w:rsidP="0011593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115939">
        <w:rPr>
          <w:rFonts w:ascii="Arial" w:hAnsi="Arial" w:cs="Arial"/>
          <w:sz w:val="22"/>
          <w:szCs w:val="22"/>
        </w:rPr>
        <w:t>É</w:t>
      </w:r>
      <w:r w:rsidR="008E2660" w:rsidRPr="00115939">
        <w:rPr>
          <w:rFonts w:ascii="Arial" w:hAnsi="Arial" w:cs="Arial"/>
          <w:sz w:val="22"/>
          <w:szCs w:val="22"/>
        </w:rPr>
        <w:t xml:space="preserve"> importante evitar </w:t>
      </w:r>
      <w:proofErr w:type="spellStart"/>
      <w:r w:rsidR="008E2660" w:rsidRPr="00115939">
        <w:rPr>
          <w:rFonts w:ascii="Arial" w:hAnsi="Arial" w:cs="Arial"/>
          <w:sz w:val="22"/>
          <w:szCs w:val="22"/>
        </w:rPr>
        <w:t>interacções</w:t>
      </w:r>
      <w:proofErr w:type="spellEnd"/>
      <w:r w:rsidR="008E2660" w:rsidRPr="00115939">
        <w:rPr>
          <w:rFonts w:ascii="Arial" w:hAnsi="Arial" w:cs="Arial"/>
          <w:sz w:val="22"/>
          <w:szCs w:val="22"/>
        </w:rPr>
        <w:t xml:space="preserve"> medicamentosas na pessoa </w:t>
      </w:r>
      <w:proofErr w:type="spellStart"/>
      <w:r w:rsidR="008E2660" w:rsidRPr="00115939">
        <w:rPr>
          <w:rFonts w:ascii="Arial" w:hAnsi="Arial" w:cs="Arial"/>
          <w:sz w:val="22"/>
          <w:szCs w:val="22"/>
        </w:rPr>
        <w:t>HIV</w:t>
      </w:r>
      <w:proofErr w:type="spellEnd"/>
      <w:r w:rsidR="008E2660" w:rsidRPr="00115939">
        <w:rPr>
          <w:rFonts w:ascii="Arial" w:hAnsi="Arial" w:cs="Arial"/>
          <w:sz w:val="22"/>
          <w:szCs w:val="22"/>
        </w:rPr>
        <w:t xml:space="preserve">+ que toma </w:t>
      </w:r>
      <w:proofErr w:type="spellStart"/>
      <w:r w:rsidR="008E2660" w:rsidRPr="00115939">
        <w:rPr>
          <w:rFonts w:ascii="Arial" w:hAnsi="Arial" w:cs="Arial"/>
          <w:sz w:val="22"/>
          <w:szCs w:val="22"/>
        </w:rPr>
        <w:t>TARV</w:t>
      </w:r>
      <w:proofErr w:type="spellEnd"/>
      <w:r w:rsidR="008E2660" w:rsidRPr="00115939">
        <w:rPr>
          <w:rFonts w:ascii="Arial" w:hAnsi="Arial" w:cs="Arial"/>
          <w:sz w:val="22"/>
          <w:szCs w:val="22"/>
        </w:rPr>
        <w:t xml:space="preserve">, </w:t>
      </w:r>
      <w:r w:rsidR="00443A6A" w:rsidRPr="00115939">
        <w:rPr>
          <w:rFonts w:ascii="Arial" w:hAnsi="Arial" w:cs="Arial"/>
          <w:sz w:val="22"/>
          <w:szCs w:val="22"/>
        </w:rPr>
        <w:t>Cotrimoxazol</w:t>
      </w:r>
      <w:r w:rsidR="008E2660" w:rsidRPr="00115939">
        <w:rPr>
          <w:rFonts w:ascii="Arial" w:hAnsi="Arial" w:cs="Arial"/>
          <w:sz w:val="22"/>
          <w:szCs w:val="22"/>
        </w:rPr>
        <w:t xml:space="preserve">, e/ou </w:t>
      </w:r>
      <w:proofErr w:type="gramStart"/>
      <w:r w:rsidR="008E2660" w:rsidRPr="00115939">
        <w:rPr>
          <w:rFonts w:ascii="Arial" w:hAnsi="Arial" w:cs="Arial"/>
          <w:sz w:val="22"/>
          <w:szCs w:val="22"/>
        </w:rPr>
        <w:t>medicamentos para</w:t>
      </w:r>
      <w:proofErr w:type="gramEnd"/>
      <w:r w:rsidR="008E2660" w:rsidRPr="00115939">
        <w:rPr>
          <w:rFonts w:ascii="Arial" w:hAnsi="Arial" w:cs="Arial"/>
          <w:sz w:val="22"/>
          <w:szCs w:val="22"/>
        </w:rPr>
        <w:t xml:space="preserve"> tuberculose e precisa também de </w:t>
      </w:r>
      <w:proofErr w:type="spellStart"/>
      <w:r w:rsidR="007571AF" w:rsidRPr="00115939">
        <w:rPr>
          <w:rFonts w:ascii="Arial" w:hAnsi="Arial" w:cs="Arial"/>
          <w:sz w:val="22"/>
          <w:szCs w:val="22"/>
        </w:rPr>
        <w:t>antimalárico</w:t>
      </w:r>
      <w:r w:rsidR="008E2660" w:rsidRPr="00115939">
        <w:rPr>
          <w:rFonts w:ascii="Arial" w:hAnsi="Arial" w:cs="Arial"/>
          <w:sz w:val="22"/>
          <w:szCs w:val="22"/>
        </w:rPr>
        <w:t>s</w:t>
      </w:r>
      <w:proofErr w:type="spellEnd"/>
      <w:r w:rsidR="008E2660" w:rsidRPr="00115939">
        <w:rPr>
          <w:rFonts w:ascii="Arial" w:hAnsi="Arial" w:cs="Arial"/>
          <w:sz w:val="22"/>
          <w:szCs w:val="22"/>
        </w:rPr>
        <w:t xml:space="preserve">. </w:t>
      </w:r>
      <w:r w:rsidR="00DC4CA5" w:rsidRPr="00115939">
        <w:rPr>
          <w:rFonts w:ascii="Arial" w:hAnsi="Arial" w:cs="Arial"/>
          <w:sz w:val="22"/>
          <w:szCs w:val="22"/>
        </w:rPr>
        <w:t>Porém, como</w:t>
      </w:r>
      <w:r w:rsidR="008E2660" w:rsidRPr="00115939">
        <w:rPr>
          <w:rFonts w:ascii="Arial" w:hAnsi="Arial" w:cs="Arial"/>
          <w:sz w:val="22"/>
          <w:szCs w:val="22"/>
        </w:rPr>
        <w:t xml:space="preserve"> a malária pode matar, sempre </w:t>
      </w:r>
      <w:r w:rsidR="008E2660" w:rsidRPr="00115939">
        <w:rPr>
          <w:rFonts w:ascii="Arial" w:hAnsi="Arial" w:cs="Arial"/>
          <w:b/>
          <w:i/>
          <w:sz w:val="22"/>
          <w:szCs w:val="22"/>
        </w:rPr>
        <w:t xml:space="preserve">é </w:t>
      </w:r>
      <w:r w:rsidR="009C5B1D" w:rsidRPr="00115939">
        <w:rPr>
          <w:rFonts w:ascii="Arial" w:hAnsi="Arial" w:cs="Arial"/>
          <w:b/>
          <w:sz w:val="22"/>
          <w:szCs w:val="22"/>
        </w:rPr>
        <w:t xml:space="preserve">necessário </w:t>
      </w:r>
      <w:r w:rsidR="008E2660" w:rsidRPr="00115939">
        <w:rPr>
          <w:rFonts w:ascii="Arial" w:hAnsi="Arial" w:cs="Arial"/>
          <w:b/>
          <w:sz w:val="22"/>
          <w:szCs w:val="22"/>
        </w:rPr>
        <w:t xml:space="preserve">tratar a malária confirmada com o </w:t>
      </w:r>
      <w:proofErr w:type="spellStart"/>
      <w:r w:rsidR="007571AF" w:rsidRPr="00115939">
        <w:rPr>
          <w:rFonts w:ascii="Arial" w:hAnsi="Arial" w:cs="Arial"/>
          <w:b/>
          <w:sz w:val="22"/>
          <w:szCs w:val="22"/>
        </w:rPr>
        <w:t>antimalárico</w:t>
      </w:r>
      <w:proofErr w:type="spellEnd"/>
      <w:r w:rsidR="008E2660" w:rsidRPr="00115939">
        <w:rPr>
          <w:rFonts w:ascii="Arial" w:hAnsi="Arial" w:cs="Arial"/>
          <w:b/>
          <w:sz w:val="22"/>
          <w:szCs w:val="22"/>
        </w:rPr>
        <w:t xml:space="preserve"> mais seguro e</w:t>
      </w:r>
      <w:r w:rsidR="009C5B1D" w:rsidRPr="00115939">
        <w:rPr>
          <w:rFonts w:ascii="Arial" w:hAnsi="Arial" w:cs="Arial"/>
          <w:b/>
          <w:sz w:val="22"/>
          <w:szCs w:val="22"/>
        </w:rPr>
        <w:t xml:space="preserve"> eficaz que estiver</w:t>
      </w:r>
      <w:r w:rsidR="00515E82" w:rsidRPr="00115939">
        <w:rPr>
          <w:rFonts w:ascii="Arial" w:hAnsi="Arial" w:cs="Arial"/>
          <w:b/>
          <w:sz w:val="22"/>
          <w:szCs w:val="22"/>
        </w:rPr>
        <w:t xml:space="preserve"> disponível, </w:t>
      </w:r>
      <w:r w:rsidR="009C5B1D" w:rsidRPr="00115939">
        <w:rPr>
          <w:rFonts w:ascii="Arial" w:hAnsi="Arial" w:cs="Arial"/>
          <w:b/>
          <w:sz w:val="22"/>
          <w:szCs w:val="22"/>
        </w:rPr>
        <w:t xml:space="preserve">quer </w:t>
      </w:r>
      <w:r w:rsidR="008E2660" w:rsidRPr="00115939">
        <w:rPr>
          <w:rFonts w:ascii="Arial" w:hAnsi="Arial" w:cs="Arial"/>
          <w:b/>
          <w:sz w:val="22"/>
          <w:szCs w:val="22"/>
        </w:rPr>
        <w:t>seja</w:t>
      </w:r>
      <w:r w:rsidR="005E6125" w:rsidRPr="00115939">
        <w:rPr>
          <w:rFonts w:ascii="Arial" w:hAnsi="Arial" w:cs="Arial"/>
          <w:b/>
          <w:sz w:val="22"/>
          <w:szCs w:val="22"/>
        </w:rPr>
        <w:t xml:space="preserve"> </w:t>
      </w:r>
      <w:r w:rsidR="009C5B1D" w:rsidRPr="00115939">
        <w:rPr>
          <w:rFonts w:ascii="Arial" w:hAnsi="Arial" w:cs="Arial"/>
          <w:b/>
          <w:sz w:val="22"/>
          <w:szCs w:val="22"/>
        </w:rPr>
        <w:t>ou</w:t>
      </w:r>
      <w:r w:rsidR="008E2660" w:rsidRPr="00115939">
        <w:rPr>
          <w:rFonts w:ascii="Arial" w:hAnsi="Arial" w:cs="Arial"/>
          <w:b/>
          <w:sz w:val="22"/>
          <w:szCs w:val="22"/>
        </w:rPr>
        <w:t xml:space="preserve"> não o </w:t>
      </w:r>
      <w:proofErr w:type="spellStart"/>
      <w:r w:rsidR="007571AF" w:rsidRPr="00115939">
        <w:rPr>
          <w:rFonts w:ascii="Arial" w:hAnsi="Arial" w:cs="Arial"/>
          <w:b/>
          <w:sz w:val="22"/>
          <w:szCs w:val="22"/>
        </w:rPr>
        <w:t>antimalárico</w:t>
      </w:r>
      <w:proofErr w:type="spellEnd"/>
      <w:r w:rsidR="008E2660" w:rsidRPr="00115939">
        <w:rPr>
          <w:rFonts w:ascii="Arial" w:hAnsi="Arial" w:cs="Arial"/>
          <w:b/>
          <w:sz w:val="22"/>
          <w:szCs w:val="22"/>
        </w:rPr>
        <w:t xml:space="preserve"> “ideal”.</w:t>
      </w:r>
      <w:r w:rsidR="008E2660" w:rsidRPr="00115939">
        <w:rPr>
          <w:rFonts w:ascii="Arial" w:hAnsi="Arial" w:cs="Arial"/>
          <w:b/>
          <w:i/>
          <w:sz w:val="22"/>
          <w:szCs w:val="22"/>
        </w:rPr>
        <w:t xml:space="preserve"> </w:t>
      </w:r>
      <w:r w:rsidR="008E2660" w:rsidRPr="00115939">
        <w:rPr>
          <w:rFonts w:ascii="Arial" w:hAnsi="Arial" w:cs="Arial"/>
          <w:sz w:val="22"/>
          <w:szCs w:val="22"/>
        </w:rPr>
        <w:t xml:space="preserve"> </w:t>
      </w:r>
    </w:p>
    <w:p w:rsidR="008E2660" w:rsidRPr="00115939" w:rsidRDefault="008E2660" w:rsidP="0011593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115939">
        <w:rPr>
          <w:rFonts w:ascii="Arial" w:hAnsi="Arial" w:cs="Arial"/>
          <w:sz w:val="22"/>
          <w:szCs w:val="22"/>
        </w:rPr>
        <w:t xml:space="preserve">É preciso evitar o tratamento com </w:t>
      </w:r>
      <w:proofErr w:type="spellStart"/>
      <w:r w:rsidR="007571AF" w:rsidRPr="00115939">
        <w:rPr>
          <w:rFonts w:ascii="Arial" w:hAnsi="Arial" w:cs="Arial"/>
          <w:sz w:val="22"/>
          <w:szCs w:val="22"/>
        </w:rPr>
        <w:t>antimalárico</w:t>
      </w:r>
      <w:r w:rsidR="00515E82" w:rsidRPr="00115939">
        <w:rPr>
          <w:rFonts w:ascii="Arial" w:hAnsi="Arial" w:cs="Arial"/>
          <w:sz w:val="22"/>
          <w:szCs w:val="22"/>
        </w:rPr>
        <w:t>s</w:t>
      </w:r>
      <w:proofErr w:type="spellEnd"/>
      <w:r w:rsidR="00515E82" w:rsidRPr="00115939">
        <w:rPr>
          <w:rFonts w:ascii="Arial" w:hAnsi="Arial" w:cs="Arial"/>
          <w:sz w:val="22"/>
          <w:szCs w:val="22"/>
        </w:rPr>
        <w:t xml:space="preserve"> no doente</w:t>
      </w:r>
      <w:r w:rsidRPr="00115939">
        <w:rPr>
          <w:rFonts w:ascii="Arial" w:hAnsi="Arial" w:cs="Arial"/>
          <w:sz w:val="22"/>
          <w:szCs w:val="22"/>
        </w:rPr>
        <w:t xml:space="preserve"> com teste negativo de malária. </w:t>
      </w:r>
    </w:p>
    <w:p w:rsidR="008E2660" w:rsidRPr="00115939" w:rsidRDefault="008E2660" w:rsidP="0011593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115939">
        <w:rPr>
          <w:rFonts w:ascii="Arial" w:hAnsi="Arial" w:cs="Arial"/>
          <w:sz w:val="22"/>
          <w:szCs w:val="22"/>
        </w:rPr>
        <w:t>A polít</w:t>
      </w:r>
      <w:r w:rsidR="00515E82" w:rsidRPr="00115939">
        <w:rPr>
          <w:rFonts w:ascii="Arial" w:hAnsi="Arial" w:cs="Arial"/>
          <w:sz w:val="22"/>
          <w:szCs w:val="22"/>
        </w:rPr>
        <w:t>ica nacional sobre tratamento da</w:t>
      </w:r>
      <w:r w:rsidRPr="00115939">
        <w:rPr>
          <w:rFonts w:ascii="Arial" w:hAnsi="Arial" w:cs="Arial"/>
          <w:sz w:val="22"/>
          <w:szCs w:val="22"/>
        </w:rPr>
        <w:t xml:space="preserve"> malária na pessoa seropositiva pode </w:t>
      </w:r>
      <w:r w:rsidR="00DC4CA5" w:rsidRPr="00115939">
        <w:rPr>
          <w:rFonts w:ascii="Arial" w:hAnsi="Arial" w:cs="Arial"/>
          <w:sz w:val="22"/>
          <w:szCs w:val="22"/>
        </w:rPr>
        <w:t>sofrer alterações</w:t>
      </w:r>
      <w:r w:rsidR="009C5B1D" w:rsidRPr="00115939">
        <w:rPr>
          <w:rFonts w:ascii="Arial" w:hAnsi="Arial" w:cs="Arial"/>
          <w:sz w:val="22"/>
          <w:szCs w:val="22"/>
        </w:rPr>
        <w:t xml:space="preserve"> </w:t>
      </w:r>
      <w:r w:rsidRPr="00115939">
        <w:rPr>
          <w:rFonts w:ascii="Arial" w:hAnsi="Arial" w:cs="Arial"/>
          <w:sz w:val="22"/>
          <w:szCs w:val="22"/>
        </w:rPr>
        <w:t xml:space="preserve">no futuro; o </w:t>
      </w:r>
      <w:r w:rsidR="00DC4CA5" w:rsidRPr="00115939">
        <w:rPr>
          <w:rFonts w:ascii="Arial" w:hAnsi="Arial" w:cs="Arial"/>
          <w:sz w:val="22"/>
          <w:szCs w:val="22"/>
        </w:rPr>
        <w:t>T</w:t>
      </w:r>
      <w:r w:rsidRPr="00115939">
        <w:rPr>
          <w:rFonts w:ascii="Arial" w:hAnsi="Arial" w:cs="Arial"/>
          <w:sz w:val="22"/>
          <w:szCs w:val="22"/>
        </w:rPr>
        <w:t xml:space="preserve">écnico de </w:t>
      </w:r>
      <w:r w:rsidR="00DC4CA5" w:rsidRPr="00115939">
        <w:rPr>
          <w:rFonts w:ascii="Arial" w:hAnsi="Arial" w:cs="Arial"/>
          <w:sz w:val="22"/>
          <w:szCs w:val="22"/>
        </w:rPr>
        <w:t>M</w:t>
      </w:r>
      <w:r w:rsidRPr="00115939">
        <w:rPr>
          <w:rFonts w:ascii="Arial" w:hAnsi="Arial" w:cs="Arial"/>
          <w:sz w:val="22"/>
          <w:szCs w:val="22"/>
        </w:rPr>
        <w:t xml:space="preserve">edicina deve </w:t>
      </w:r>
      <w:r w:rsidR="00115939">
        <w:rPr>
          <w:rFonts w:ascii="Arial" w:hAnsi="Arial" w:cs="Arial"/>
          <w:sz w:val="22"/>
          <w:szCs w:val="22"/>
        </w:rPr>
        <w:t xml:space="preserve">conhecer </w:t>
      </w:r>
      <w:r w:rsidR="00DC4CA5" w:rsidRPr="00115939">
        <w:rPr>
          <w:rFonts w:ascii="Arial" w:hAnsi="Arial" w:cs="Arial"/>
          <w:sz w:val="22"/>
          <w:szCs w:val="22"/>
        </w:rPr>
        <w:t xml:space="preserve">as </w:t>
      </w:r>
      <w:r w:rsidRPr="00115939">
        <w:rPr>
          <w:rFonts w:ascii="Arial" w:hAnsi="Arial" w:cs="Arial"/>
          <w:sz w:val="22"/>
          <w:szCs w:val="22"/>
        </w:rPr>
        <w:t>mudança</w:t>
      </w:r>
      <w:r w:rsidR="00DC4CA5" w:rsidRPr="00115939">
        <w:rPr>
          <w:rFonts w:ascii="Arial" w:hAnsi="Arial" w:cs="Arial"/>
          <w:sz w:val="22"/>
          <w:szCs w:val="22"/>
        </w:rPr>
        <w:t>s</w:t>
      </w:r>
      <w:r w:rsidRPr="00115939">
        <w:rPr>
          <w:rFonts w:ascii="Arial" w:hAnsi="Arial" w:cs="Arial"/>
          <w:sz w:val="22"/>
          <w:szCs w:val="22"/>
        </w:rPr>
        <w:t xml:space="preserve"> nas normas nacionais. </w:t>
      </w:r>
    </w:p>
    <w:p w:rsidR="00115939" w:rsidRDefault="008E2660" w:rsidP="00115939">
      <w:pPr>
        <w:numPr>
          <w:ilvl w:val="0"/>
          <w:numId w:val="6"/>
        </w:numPr>
        <w:ind w:left="720"/>
        <w:rPr>
          <w:rFonts w:ascii="Arial" w:hAnsi="Arial" w:cs="Arial"/>
          <w:sz w:val="22"/>
          <w:szCs w:val="22"/>
        </w:rPr>
      </w:pPr>
      <w:r w:rsidRPr="00115939">
        <w:rPr>
          <w:rFonts w:ascii="Arial" w:hAnsi="Arial" w:cs="Arial"/>
          <w:sz w:val="22"/>
          <w:szCs w:val="22"/>
        </w:rPr>
        <w:t xml:space="preserve">As pessoas </w:t>
      </w:r>
      <w:proofErr w:type="spellStart"/>
      <w:r w:rsidRPr="00115939">
        <w:rPr>
          <w:rFonts w:ascii="Arial" w:hAnsi="Arial" w:cs="Arial"/>
          <w:sz w:val="22"/>
          <w:szCs w:val="22"/>
        </w:rPr>
        <w:t>HIV</w:t>
      </w:r>
      <w:proofErr w:type="spellEnd"/>
      <w:r w:rsidRPr="00115939">
        <w:rPr>
          <w:rFonts w:ascii="Arial" w:hAnsi="Arial" w:cs="Arial"/>
          <w:sz w:val="22"/>
          <w:szCs w:val="22"/>
        </w:rPr>
        <w:t xml:space="preserve">+ devem usar rede mosquiteira e </w:t>
      </w:r>
      <w:proofErr w:type="spellStart"/>
      <w:r w:rsidRPr="00115939">
        <w:rPr>
          <w:rFonts w:ascii="Arial" w:hAnsi="Arial" w:cs="Arial"/>
          <w:sz w:val="22"/>
          <w:szCs w:val="22"/>
        </w:rPr>
        <w:t>CTZ</w:t>
      </w:r>
      <w:proofErr w:type="spellEnd"/>
      <w:r w:rsidRPr="00115939">
        <w:rPr>
          <w:rFonts w:ascii="Arial" w:hAnsi="Arial" w:cs="Arial"/>
          <w:sz w:val="22"/>
          <w:szCs w:val="22"/>
        </w:rPr>
        <w:t>, se indicado, para redu</w:t>
      </w:r>
      <w:r w:rsidR="00F43945" w:rsidRPr="00115939">
        <w:rPr>
          <w:rFonts w:ascii="Arial" w:hAnsi="Arial" w:cs="Arial"/>
          <w:sz w:val="22"/>
          <w:szCs w:val="22"/>
        </w:rPr>
        <w:t>zir as complicações da malária.</w:t>
      </w:r>
    </w:p>
    <w:p w:rsidR="00FA078A" w:rsidRDefault="00FA078A" w:rsidP="00FA078A">
      <w:pPr>
        <w:rPr>
          <w:rFonts w:ascii="Arial" w:hAnsi="Arial" w:cs="Arial"/>
          <w:sz w:val="22"/>
          <w:szCs w:val="22"/>
        </w:rPr>
      </w:pPr>
    </w:p>
    <w:p w:rsidR="00B27987" w:rsidRPr="00706BCE" w:rsidRDefault="00B27987" w:rsidP="00B27987">
      <w:pPr>
        <w:pStyle w:val="StyleArial14ptBoldJustified"/>
        <w:spacing w:before="0" w:after="0" w:line="276" w:lineRule="auto"/>
        <w:outlineLvl w:val="0"/>
        <w:rPr>
          <w:rFonts w:ascii="Book Antiqua" w:hAnsi="Book Antiqua" w:cs="Arial"/>
          <w:sz w:val="26"/>
          <w:szCs w:val="26"/>
        </w:rPr>
      </w:pPr>
      <w:r w:rsidRPr="00706BCE">
        <w:rPr>
          <w:rFonts w:ascii="Book Antiqua" w:hAnsi="Book Antiqua" w:cs="Arial"/>
          <w:sz w:val="26"/>
          <w:szCs w:val="26"/>
        </w:rPr>
        <w:lastRenderedPageBreak/>
        <w:t>Anexos</w:t>
      </w:r>
    </w:p>
    <w:p w:rsidR="00E5272F" w:rsidRDefault="00E5272F" w:rsidP="00115939">
      <w:pPr>
        <w:pStyle w:val="ColorfulList-Accent11"/>
        <w:ind w:left="0"/>
        <w:jc w:val="both"/>
        <w:rPr>
          <w:rFonts w:ascii="Arial" w:hAnsi="Arial" w:cs="Arial"/>
          <w:sz w:val="22"/>
          <w:szCs w:val="22"/>
        </w:rPr>
      </w:pPr>
    </w:p>
    <w:p w:rsidR="00B27987" w:rsidRPr="00115939" w:rsidRDefault="00E5272F" w:rsidP="00115939">
      <w:pPr>
        <w:pStyle w:val="ColorfulList-Accent11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27987" w:rsidRPr="00115939">
        <w:rPr>
          <w:rFonts w:ascii="Arial" w:hAnsi="Arial" w:cs="Arial"/>
          <w:sz w:val="22"/>
          <w:szCs w:val="22"/>
        </w:rPr>
        <w:t>nexos a esta unidade encontram-se os seguintes documentos:</w:t>
      </w:r>
    </w:p>
    <w:p w:rsidR="00B27987" w:rsidRPr="00115939" w:rsidRDefault="00C6743E" w:rsidP="009B3825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B3825">
        <w:rPr>
          <w:rFonts w:ascii="Arial" w:hAnsi="Arial" w:cs="Arial"/>
          <w:b/>
          <w:sz w:val="22"/>
          <w:szCs w:val="22"/>
        </w:rPr>
        <w:t>Algoritm</w:t>
      </w:r>
      <w:r>
        <w:rPr>
          <w:rFonts w:ascii="Arial" w:hAnsi="Arial" w:cs="Arial"/>
          <w:b/>
          <w:sz w:val="22"/>
          <w:szCs w:val="22"/>
        </w:rPr>
        <w:t>o</w:t>
      </w:r>
      <w:r w:rsidRPr="009B3825">
        <w:rPr>
          <w:rFonts w:ascii="Arial" w:hAnsi="Arial" w:cs="Arial"/>
          <w:b/>
          <w:sz w:val="22"/>
          <w:szCs w:val="22"/>
        </w:rPr>
        <w:t xml:space="preserve"> de</w:t>
      </w:r>
      <w:r w:rsidR="00324BB7" w:rsidRPr="009B3825">
        <w:rPr>
          <w:rFonts w:ascii="Arial" w:hAnsi="Arial" w:cs="Arial"/>
          <w:b/>
          <w:sz w:val="22"/>
          <w:szCs w:val="22"/>
        </w:rPr>
        <w:t xml:space="preserve"> diagnóstico e tratamento de malária </w:t>
      </w:r>
      <w:r w:rsidR="00324BB7" w:rsidRPr="009B3825">
        <w:rPr>
          <w:rFonts w:ascii="Arial" w:hAnsi="Arial" w:cs="Arial"/>
          <w:sz w:val="22"/>
          <w:szCs w:val="22"/>
        </w:rPr>
        <w:t>e</w:t>
      </w:r>
      <w:r w:rsidR="009B3825" w:rsidRPr="009B3825">
        <w:rPr>
          <w:rFonts w:ascii="Arial" w:hAnsi="Arial" w:cs="Arial"/>
          <w:sz w:val="22"/>
          <w:szCs w:val="22"/>
        </w:rPr>
        <w:t xml:space="preserve"> </w:t>
      </w:r>
      <w:r w:rsidRPr="009B3825">
        <w:rPr>
          <w:rFonts w:ascii="Arial" w:hAnsi="Arial" w:cs="Arial"/>
          <w:b/>
          <w:sz w:val="22"/>
          <w:szCs w:val="22"/>
        </w:rPr>
        <w:t>Algoritmo de</w:t>
      </w:r>
      <w:r w:rsidR="00324BB7" w:rsidRPr="009B3825">
        <w:rPr>
          <w:rFonts w:ascii="Arial" w:hAnsi="Arial" w:cs="Arial"/>
          <w:b/>
          <w:sz w:val="22"/>
          <w:szCs w:val="22"/>
        </w:rPr>
        <w:t xml:space="preserve"> diagnóstico e tratamento de malária na gravidez</w:t>
      </w:r>
      <w:r w:rsidR="009B3825">
        <w:rPr>
          <w:rFonts w:ascii="Arial" w:hAnsi="Arial" w:cs="Arial"/>
          <w:b/>
          <w:sz w:val="22"/>
          <w:szCs w:val="22"/>
        </w:rPr>
        <w:t xml:space="preserve"> </w:t>
      </w:r>
      <w:r w:rsidR="00B27987" w:rsidRPr="00115939">
        <w:rPr>
          <w:rFonts w:ascii="Arial" w:hAnsi="Arial" w:cs="Arial"/>
          <w:sz w:val="22"/>
          <w:szCs w:val="22"/>
        </w:rPr>
        <w:t xml:space="preserve">segundo o tratamento proposto pelo Programa Nacional de Controlo da </w:t>
      </w:r>
      <w:r w:rsidR="0022752D">
        <w:rPr>
          <w:rFonts w:ascii="Arial" w:hAnsi="Arial" w:cs="Arial"/>
          <w:sz w:val="22"/>
          <w:szCs w:val="22"/>
        </w:rPr>
        <w:t>M</w:t>
      </w:r>
      <w:r w:rsidR="00B27987" w:rsidRPr="00115939">
        <w:rPr>
          <w:rFonts w:ascii="Arial" w:hAnsi="Arial" w:cs="Arial"/>
          <w:sz w:val="22"/>
          <w:szCs w:val="22"/>
        </w:rPr>
        <w:t xml:space="preserve">alária. </w:t>
      </w: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Default="00324BB7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9B3825" w:rsidRDefault="009B3825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FA078A" w:rsidRDefault="00FA078A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FA078A" w:rsidRDefault="00FA078A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FA078A" w:rsidRDefault="00FA078A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FA078A" w:rsidRDefault="00FA078A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FA078A" w:rsidRDefault="00FA078A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FA078A" w:rsidRDefault="00FA078A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FA078A" w:rsidRDefault="00FA078A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FA078A" w:rsidRDefault="00FA078A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C6743E" w:rsidRDefault="00C6743E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FA078A" w:rsidRDefault="00FA078A" w:rsidP="00324BB7">
      <w:pPr>
        <w:spacing w:before="120"/>
        <w:ind w:left="720"/>
        <w:jc w:val="both"/>
        <w:rPr>
          <w:rFonts w:ascii="Calibri" w:hAnsi="Calibri"/>
          <w:b/>
          <w:sz w:val="20"/>
          <w:szCs w:val="20"/>
        </w:rPr>
      </w:pPr>
    </w:p>
    <w:p w:rsidR="00324BB7" w:rsidRPr="00C6743E" w:rsidRDefault="00324BB7" w:rsidP="009B3825">
      <w:pPr>
        <w:pStyle w:val="ListParagraph"/>
        <w:numPr>
          <w:ilvl w:val="0"/>
          <w:numId w:val="29"/>
        </w:numPr>
        <w:spacing w:before="120"/>
        <w:jc w:val="both"/>
        <w:rPr>
          <w:rFonts w:ascii="Calibri" w:hAnsi="Calibri"/>
          <w:b/>
          <w:sz w:val="28"/>
          <w:szCs w:val="28"/>
        </w:rPr>
      </w:pPr>
      <w:r w:rsidRPr="00C6743E">
        <w:rPr>
          <w:rFonts w:ascii="Calibri" w:hAnsi="Calibri"/>
          <w:b/>
          <w:sz w:val="28"/>
          <w:szCs w:val="28"/>
        </w:rPr>
        <w:lastRenderedPageBreak/>
        <w:t>Algoritmo de diagnóstico e tratamento de malária</w:t>
      </w:r>
    </w:p>
    <w:p w:rsidR="00B27987" w:rsidRPr="009B3825" w:rsidRDefault="00B27987" w:rsidP="00B2798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24BB7" w:rsidRPr="00F43945" w:rsidRDefault="00324BB7" w:rsidP="00B27987">
      <w:pPr>
        <w:spacing w:line="276" w:lineRule="auto"/>
        <w:rPr>
          <w:rFonts w:ascii="Arial" w:hAnsi="Arial" w:cs="Arial"/>
        </w:rPr>
        <w:sectPr w:rsidR="00324BB7" w:rsidRPr="00F43945" w:rsidSect="00A3537A">
          <w:endnotePr>
            <w:numFmt w:val="decimal"/>
          </w:endnotePr>
          <w:pgSz w:w="12240" w:h="15840"/>
          <w:pgMar w:top="851" w:right="851" w:bottom="284" w:left="851" w:header="709" w:footer="709" w:gutter="0"/>
          <w:cols w:space="708"/>
          <w:docGrid w:linePitch="360"/>
        </w:sectPr>
      </w:pPr>
      <w:r w:rsidRPr="00324BB7">
        <w:rPr>
          <w:rFonts w:ascii="Arial" w:hAnsi="Arial" w:cs="Arial"/>
          <w:noProof/>
          <w:lang w:eastAsia="pt-PT"/>
        </w:rPr>
        <w:drawing>
          <wp:inline distT="0" distB="0" distL="0" distR="0">
            <wp:extent cx="6815780" cy="6921795"/>
            <wp:effectExtent l="19050" t="0" r="4120" b="0"/>
            <wp:docPr id="6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72200" cy="6034088"/>
                      <a:chOff x="357166" y="2143108"/>
                      <a:chExt cx="6172200" cy="6034088"/>
                    </a:xfrm>
                  </a:grpSpPr>
                  <a:grpSp>
                    <a:nvGrpSpPr>
                      <a:cNvPr id="4" name="Content Placeholder 3"/>
                      <a:cNvGrpSpPr>
                        <a:grpSpLocks noGrp="1"/>
                      </a:cNvGrpSpPr>
                    </a:nvGrpSpPr>
                    <a:grpSpPr>
                      <a:xfrm>
                        <a:off x="357166" y="2143108"/>
                        <a:ext cx="6172200" cy="6034088"/>
                        <a:chOff x="285728" y="142844"/>
                        <a:chExt cx="6286544" cy="7215238"/>
                      </a:xfrm>
                    </a:grpSpPr>
                    <a:grpSp>
                      <a:nvGrpSpPr>
                        <a:cNvPr id="3" name="Group 4"/>
                        <a:cNvGrpSpPr/>
                      </a:nvGrpSpPr>
                      <a:grpSpPr>
                        <a:xfrm>
                          <a:off x="2214554" y="142844"/>
                          <a:ext cx="4357718" cy="1928827"/>
                          <a:chOff x="2214554" y="142844"/>
                          <a:chExt cx="4357718" cy="1928827"/>
                        </a:xfrm>
                      </a:grpSpPr>
                      <a:cxnSp>
                        <a:nvCxnSpPr>
                          <a:cNvPr id="25" name="Straight Arrow Connector 24"/>
                          <a:cNvCxnSpPr/>
                        </a:nvCxnSpPr>
                        <a:spPr>
                          <a:xfrm rot="16200000" flipH="1">
                            <a:off x="2571745" y="1928794"/>
                            <a:ext cx="285753" cy="2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  <a:tailEnd type="triangle" w="med" len="med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6" name="Straight Arrow Connector 25"/>
                          <a:cNvCxnSpPr/>
                        </a:nvCxnSpPr>
                        <a:spPr>
                          <a:xfrm>
                            <a:off x="4857760" y="1571604"/>
                            <a:ext cx="357190" cy="1588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  <a:tailEnd type="triangle" w="med" len="med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7" name="Rectangle 26"/>
                          <a:cNvSpPr/>
                        </a:nvSpPr>
                        <a:spPr>
                          <a:xfrm>
                            <a:off x="2214554" y="1357291"/>
                            <a:ext cx="1000132" cy="42862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127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180975"/>
                              <a:r>
                                <a:rPr lang="es-ES" sz="1000" b="1" dirty="0" smtClean="0">
                                  <a:solidFill>
                                    <a:srgbClr val="FF0000"/>
                                  </a:solidFill>
                                </a:rPr>
                                <a:t>POSITIVO</a:t>
                              </a:r>
                              <a:endParaRPr lang="es-ES" sz="1000" b="1" dirty="0">
                                <a:solidFill>
                                  <a:srgbClr val="FF0000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" name="Rectangle 27"/>
                          <a:cNvSpPr/>
                        </a:nvSpPr>
                        <a:spPr>
                          <a:xfrm>
                            <a:off x="3929066" y="1357290"/>
                            <a:ext cx="928694" cy="42862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127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s-ES" sz="900" b="1" dirty="0" smtClean="0">
                                  <a:solidFill>
                                    <a:srgbClr val="FF0000"/>
                                  </a:solidFill>
                                </a:rPr>
                                <a:t>NEGATIVO</a:t>
                              </a:r>
                              <a:endParaRPr lang="es-ES" sz="900" b="1" dirty="0">
                                <a:solidFill>
                                  <a:srgbClr val="FF0000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grpSp>
                        <a:nvGrpSpPr>
                          <a:cNvPr id="29" name="Group 28"/>
                          <a:cNvGrpSpPr/>
                        </a:nvGrpSpPr>
                        <a:grpSpPr>
                          <a:xfrm>
                            <a:off x="2214554" y="142844"/>
                            <a:ext cx="2857520" cy="1211617"/>
                            <a:chOff x="1928802" y="142844"/>
                            <a:chExt cx="2857520" cy="1211617"/>
                          </a:xfrm>
                        </a:grpSpPr>
                        <a:sp>
                          <a:nvSpPr>
                            <a:cNvPr id="31" name="Rectangle 30"/>
                            <a:cNvSpPr/>
                          </a:nvSpPr>
                          <a:spPr>
                            <a:xfrm>
                              <a:off x="1928802" y="142844"/>
                              <a:ext cx="2857520" cy="429752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 algn="ctr"/>
                                <a:r>
                                  <a:rPr lang="pt-PT" sz="11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Doente com Manifestações clínicas de malária</a:t>
                                </a:r>
                                <a:endParaRPr lang="pt-PT" sz="1100" b="1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2" name="Rectangle 31"/>
                            <a:cNvSpPr/>
                          </a:nvSpPr>
                          <a:spPr>
                            <a:xfrm>
                              <a:off x="2428868" y="785786"/>
                              <a:ext cx="1714512" cy="285752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 algn="ctr"/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Laboratório  (Microscopia ou </a:t>
                                </a:r>
                                <a:r>
                                  <a:rPr lang="pt-PT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TDRs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)</a:t>
                                </a:r>
                                <a:endParaRPr lang="pt-PT" sz="9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33" name="Straight Arrow Connector 32"/>
                            <a:cNvCxnSpPr/>
                          </a:nvCxnSpPr>
                          <a:spPr>
                            <a:xfrm rot="5400000">
                              <a:off x="3180323" y="677273"/>
                              <a:ext cx="213189" cy="1588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4" name="Straight Arrow Connector 33"/>
                            <a:cNvCxnSpPr/>
                          </a:nvCxnSpPr>
                          <a:spPr>
                            <a:xfrm>
                              <a:off x="2714620" y="1071538"/>
                              <a:ext cx="0" cy="282923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5" name="Straight Arrow Connector 34"/>
                            <a:cNvCxnSpPr/>
                          </a:nvCxnSpPr>
                          <a:spPr>
                            <a:xfrm>
                              <a:off x="4000504" y="1071538"/>
                              <a:ext cx="0" cy="282923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30" name="Rectangle 29"/>
                          <a:cNvSpPr/>
                        </a:nvSpPr>
                        <a:spPr>
                          <a:xfrm>
                            <a:off x="5214950" y="1285852"/>
                            <a:ext cx="1357322" cy="50006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127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PT" sz="900" dirty="0" smtClean="0">
                                  <a:solidFill>
                                    <a:schemeClr val="tx1"/>
                                  </a:solidFill>
                                </a:rPr>
                                <a:t>Procurar outras causas de febre</a:t>
                              </a:r>
                              <a:endParaRPr lang="es-ES" sz="900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5" name="Group 5"/>
                        <a:cNvGrpSpPr/>
                      </a:nvGrpSpPr>
                      <a:grpSpPr>
                        <a:xfrm>
                          <a:off x="285728" y="2143108"/>
                          <a:ext cx="5107830" cy="5214974"/>
                          <a:chOff x="285728" y="2285984"/>
                          <a:chExt cx="5107830" cy="5214974"/>
                        </a:xfrm>
                      </a:grpSpPr>
                      <a:sp>
                        <a:nvSpPr>
                          <a:cNvPr id="7" name="Rectangle 6"/>
                          <a:cNvSpPr/>
                        </a:nvSpPr>
                        <a:spPr>
                          <a:xfrm>
                            <a:off x="357166" y="2571736"/>
                            <a:ext cx="1714512" cy="42862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127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180975" algn="ctr"/>
                              <a:r>
                                <a:rPr lang="pt-PT" sz="900" b="1" dirty="0" smtClean="0">
                                  <a:solidFill>
                                    <a:schemeClr val="tx1"/>
                                  </a:solidFill>
                                </a:rPr>
                                <a:t>Malária não complicada</a:t>
                              </a:r>
                              <a:endParaRPr lang="pt-PT" sz="900" b="1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grpSp>
                        <a:nvGrpSpPr>
                          <a:cNvPr id="6" name="Group 7"/>
                          <a:cNvGrpSpPr/>
                        </a:nvGrpSpPr>
                        <a:grpSpPr>
                          <a:xfrm>
                            <a:off x="285728" y="2285984"/>
                            <a:ext cx="5107830" cy="5214974"/>
                            <a:chOff x="1214422" y="2143108"/>
                            <a:chExt cx="5107830" cy="5214974"/>
                          </a:xfrm>
                        </a:grpSpPr>
                        <a:sp>
                          <a:nvSpPr>
                            <a:cNvPr id="9" name="Rectangle 8"/>
                            <a:cNvSpPr/>
                          </a:nvSpPr>
                          <a:spPr>
                            <a:xfrm>
                              <a:off x="4429132" y="2500298"/>
                              <a:ext cx="1643074" cy="35719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 algn="ctr"/>
                                <a:r>
                                  <a:rPr lang="pt-PT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Malária Grave</a:t>
                                </a:r>
                                <a:endParaRPr lang="pt-PT" sz="900" b="1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" name="Rectangle 9"/>
                            <a:cNvSpPr/>
                          </a:nvSpPr>
                          <a:spPr>
                            <a:xfrm rot="10800000" flipV="1">
                              <a:off x="1428736" y="6715140"/>
                              <a:ext cx="1320332" cy="642942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 algn="ctr"/>
                                <a:r>
                                  <a:rPr lang="es-ES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CURA</a:t>
                                </a:r>
                                <a:endParaRPr lang="es-ES" sz="9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1" name="Straight Arrow Connector 10"/>
                            <a:cNvCxnSpPr/>
                          </a:nvCxnSpPr>
                          <a:spPr>
                            <a:xfrm rot="5400000">
                              <a:off x="4964917" y="2321703"/>
                              <a:ext cx="357190" cy="1588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2" name="Straight Arrow Connector 11"/>
                            <a:cNvCxnSpPr/>
                          </a:nvCxnSpPr>
                          <a:spPr>
                            <a:xfrm>
                              <a:off x="2071678" y="2857488"/>
                              <a:ext cx="0" cy="282923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3" name="Straight Arrow Connector 12"/>
                            <a:cNvCxnSpPr/>
                          </a:nvCxnSpPr>
                          <a:spPr>
                            <a:xfrm rot="5400000">
                              <a:off x="983753" y="5374173"/>
                              <a:ext cx="2606066" cy="1588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4" name="Straight Arrow Connector 13"/>
                            <a:cNvCxnSpPr/>
                          </a:nvCxnSpPr>
                          <a:spPr>
                            <a:xfrm rot="5400000">
                              <a:off x="1929596" y="2285190"/>
                              <a:ext cx="285752" cy="1588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5" name="Elbow Connector 147"/>
                            <a:cNvCxnSpPr/>
                          </a:nvCxnSpPr>
                          <a:spPr>
                            <a:xfrm rot="10800000">
                              <a:off x="2071678" y="2143108"/>
                              <a:ext cx="1428760" cy="1588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" name="Elbow Connector 147"/>
                            <a:cNvCxnSpPr/>
                          </a:nvCxnSpPr>
                          <a:spPr>
                            <a:xfrm>
                              <a:off x="3429000" y="2143108"/>
                              <a:ext cx="1714512" cy="1588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" name="Straight Arrow Connector 16"/>
                            <a:cNvCxnSpPr/>
                          </a:nvCxnSpPr>
                          <a:spPr>
                            <a:xfrm>
                              <a:off x="5143512" y="2857488"/>
                              <a:ext cx="0" cy="282923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8" name="Rectangle 17"/>
                            <a:cNvSpPr/>
                          </a:nvSpPr>
                          <a:spPr>
                            <a:xfrm>
                              <a:off x="4000503" y="3143240"/>
                              <a:ext cx="2321749" cy="1880012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lIns="36000" rIns="36000" rtlCol="0" anchor="t" anchorCtr="0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/>
                                <a:r>
                                  <a:rPr lang="pt-PT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2ª </a:t>
                                </a:r>
                                <a:r>
                                  <a:rPr lang="pt-PT" sz="900" b="1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lina</a:t>
                                </a:r>
                                <a:r>
                                  <a:rPr lang="pt-PT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 de eleição</a:t>
                                </a:r>
                              </a:p>
                              <a:p>
                                <a:pPr marL="180975"/>
                                <a:r>
                                  <a:rPr lang="pt-PT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Artesunato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EV/IM até tolerar medicamento oral</a:t>
                                </a:r>
                              </a:p>
                              <a:p>
                                <a:pPr marL="180975"/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Continua com 1ª linha ou quinino oral</a:t>
                                </a:r>
                              </a:p>
                              <a:p>
                                <a:pPr marL="361950" indent="-180975"/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Ou</a:t>
                                </a:r>
                              </a:p>
                              <a:p>
                                <a:pPr marL="361950" indent="-180975"/>
                                <a:r>
                                  <a:rPr lang="pt-PT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2ª linha alternativa</a:t>
                                </a:r>
                              </a:p>
                              <a:p>
                                <a:pPr marL="361950" indent="-180975"/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Quinino EV até tolerar medicamento oral </a:t>
                                </a:r>
                              </a:p>
                              <a:p>
                                <a:pPr marL="361950" indent="-180975"/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Continuar com 1ª linha ou quinino oral</a:t>
                                </a:r>
                              </a:p>
                              <a:p>
                                <a:pPr marL="361950" indent="-180975"/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E</a:t>
                                </a:r>
                                <a:endParaRPr lang="pt-PT" sz="900" dirty="0" smtClean="0">
                                  <a:solidFill>
                                    <a:schemeClr val="tx1"/>
                                  </a:solidFill>
                                </a:endParaRPr>
                              </a:p>
                              <a:p>
                                <a:pPr marL="180975"/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Tratamento de suporte</a:t>
                                </a:r>
                              </a:p>
                              <a:p>
                                <a:pPr marL="180975"/>
                                <a:endParaRPr lang="pt-PT" sz="900" dirty="0" smtClean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9" name="Rectangle 18"/>
                            <a:cNvSpPr/>
                          </a:nvSpPr>
                          <a:spPr>
                            <a:xfrm rot="10800000" flipV="1">
                              <a:off x="3357562" y="5429256"/>
                              <a:ext cx="1320332" cy="642942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/>
                                <a:r>
                                  <a:rPr lang="pt-PT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Falencia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</a:t>
                                </a:r>
                                <a:r>
                                  <a:rPr lang="pt-PT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terapéutica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/contra-indicação</a:t>
                                </a:r>
                                <a:endParaRPr lang="pt-PT" sz="9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1" name="Straight Arrow Connector 20"/>
                            <a:cNvCxnSpPr/>
                          </a:nvCxnSpPr>
                          <a:spPr>
                            <a:xfrm rot="16200000" flipH="1">
                              <a:off x="3723364" y="6349338"/>
                              <a:ext cx="571504" cy="1722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22" name="Rectangle 21"/>
                            <a:cNvSpPr/>
                          </a:nvSpPr>
                          <a:spPr>
                            <a:xfrm rot="10800000" flipV="1">
                              <a:off x="3286124" y="6643702"/>
                              <a:ext cx="1320332" cy="571504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 algn="ctr"/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Tratamento com quinino oral ou referir</a:t>
                                </a:r>
                                <a:endParaRPr lang="pt-PT" sz="9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3" name="Straight Connector 22"/>
                            <a:cNvCxnSpPr/>
                          </a:nvCxnSpPr>
                          <a:spPr>
                            <a:xfrm flipV="1">
                              <a:off x="2305844" y="5780678"/>
                              <a:ext cx="1018660" cy="2731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24" name="Rectangle 23"/>
                            <a:cNvSpPr/>
                          </a:nvSpPr>
                          <a:spPr>
                            <a:xfrm>
                              <a:off x="1214422" y="3143240"/>
                              <a:ext cx="2143140" cy="1214446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t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/>
                                <a:r>
                                  <a:rPr lang="pt-PT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1ª Linha de </a:t>
                                </a:r>
                                <a:r>
                                  <a:rPr lang="pt-PT" sz="900" b="1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eleiçao</a:t>
                                </a:r>
                                <a:r>
                                  <a:rPr lang="pt-PT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:</a:t>
                                </a:r>
                              </a:p>
                              <a:p>
                                <a:pPr marL="361950" indent="-180975"/>
                                <a:r>
                                  <a:rPr lang="pt-PT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Arteméter-Lumefantrina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(AL)</a:t>
                                </a:r>
                              </a:p>
                              <a:p>
                                <a:pPr marL="361950" indent="-180975"/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ou</a:t>
                                </a:r>
                              </a:p>
                              <a:p>
                                <a:pPr marL="361950" indent="-180975"/>
                                <a:r>
                                  <a:rPr lang="pt-PT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1ª Linha Alternativa</a:t>
                                </a:r>
                              </a:p>
                              <a:p>
                                <a:pPr marL="361950" indent="-180975"/>
                                <a:r>
                                  <a:rPr lang="pt-PT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Artesunato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</a:t>
                                </a:r>
                                <a:r>
                                  <a:rPr lang="pt-PT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–Amodioquina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(AS+AQ)</a:t>
                                </a:r>
                              </a:p>
                              <a:p>
                                <a:pPr marL="361950" indent="-180975"/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e</a:t>
                                </a:r>
                              </a:p>
                              <a:p>
                                <a:pPr marL="361950" indent="-180975"/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Tratamento sintomático </a:t>
                                </a:r>
                                <a:endParaRPr lang="es-ES" sz="9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:rsidR="00324BB7" w:rsidRPr="00C6743E" w:rsidRDefault="00324BB7" w:rsidP="009B3825">
      <w:pPr>
        <w:pStyle w:val="ListParagraph"/>
        <w:numPr>
          <w:ilvl w:val="0"/>
          <w:numId w:val="29"/>
        </w:numPr>
        <w:spacing w:before="120"/>
        <w:jc w:val="both"/>
        <w:rPr>
          <w:rFonts w:ascii="Calibri" w:hAnsi="Calibri"/>
          <w:b/>
          <w:sz w:val="28"/>
          <w:szCs w:val="28"/>
        </w:rPr>
      </w:pPr>
      <w:r w:rsidRPr="00C6743E">
        <w:rPr>
          <w:rFonts w:ascii="Calibri" w:hAnsi="Calibri"/>
          <w:b/>
          <w:sz w:val="28"/>
          <w:szCs w:val="28"/>
        </w:rPr>
        <w:lastRenderedPageBreak/>
        <w:t>Algoritmo de diagnóstico e tratamento de malária na gravidez</w:t>
      </w:r>
    </w:p>
    <w:p w:rsidR="00CA0FE2" w:rsidRPr="00324BB7" w:rsidRDefault="00CA0FE2" w:rsidP="009219C1">
      <w:pPr>
        <w:pStyle w:val="EndnoteText"/>
        <w:spacing w:line="276" w:lineRule="auto"/>
        <w:rPr>
          <w:b/>
          <w:sz w:val="24"/>
          <w:szCs w:val="24"/>
        </w:rPr>
      </w:pPr>
    </w:p>
    <w:p w:rsidR="00324BB7" w:rsidRPr="00B27987" w:rsidRDefault="009B3825" w:rsidP="009219C1">
      <w:pPr>
        <w:pStyle w:val="EndnoteText"/>
        <w:spacing w:line="276" w:lineRule="auto"/>
        <w:rPr>
          <w:b/>
          <w:sz w:val="24"/>
          <w:szCs w:val="24"/>
          <w:lang w:val="pt-BR"/>
        </w:rPr>
      </w:pPr>
      <w:r w:rsidRPr="009B3825">
        <w:rPr>
          <w:b/>
          <w:noProof/>
          <w:sz w:val="24"/>
          <w:szCs w:val="24"/>
          <w:lang w:eastAsia="pt-PT"/>
        </w:rPr>
        <w:drawing>
          <wp:inline distT="0" distB="0" distL="0" distR="0">
            <wp:extent cx="6785788" cy="7102549"/>
            <wp:effectExtent l="19050" t="0" r="0" b="0"/>
            <wp:docPr id="7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29420" cy="6500858"/>
                      <a:chOff x="142852" y="142844"/>
                      <a:chExt cx="6429420" cy="6500858"/>
                    </a:xfrm>
                  </a:grpSpPr>
                  <a:grpSp>
                    <a:nvGrpSpPr>
                      <a:cNvPr id="73" name="Group 72"/>
                      <a:cNvGrpSpPr/>
                    </a:nvGrpSpPr>
                    <a:grpSpPr>
                      <a:xfrm>
                        <a:off x="142852" y="142844"/>
                        <a:ext cx="6429420" cy="6500858"/>
                        <a:chOff x="142852" y="142844"/>
                        <a:chExt cx="6429420" cy="6500858"/>
                      </a:xfrm>
                    </a:grpSpPr>
                    <a:cxnSp>
                      <a:nvCxnSpPr>
                        <a:cNvPr id="114" name="Straight Arrow Connector 113"/>
                        <a:cNvCxnSpPr/>
                      </a:nvCxnSpPr>
                      <a:spPr>
                        <a:xfrm rot="16200000" flipH="1">
                          <a:off x="2571745" y="2000232"/>
                          <a:ext cx="285753" cy="2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tailEnd type="triangl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4" name="Group 71"/>
                        <a:cNvGrpSpPr/>
                      </a:nvGrpSpPr>
                      <a:grpSpPr>
                        <a:xfrm>
                          <a:off x="142852" y="142844"/>
                          <a:ext cx="6429420" cy="6500858"/>
                          <a:chOff x="142852" y="142844"/>
                          <a:chExt cx="6429420" cy="6500858"/>
                        </a:xfrm>
                      </a:grpSpPr>
                      <a:cxnSp>
                        <a:nvCxnSpPr>
                          <a:cNvPr id="199" name="Elbow Connector 147"/>
                          <a:cNvCxnSpPr/>
                        </a:nvCxnSpPr>
                        <a:spPr>
                          <a:xfrm rot="10800000">
                            <a:off x="2071678" y="2143108"/>
                            <a:ext cx="1428760" cy="1588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grpSp>
                        <a:nvGrpSpPr>
                          <a:cNvPr id="6" name="Group 70"/>
                          <a:cNvGrpSpPr/>
                        </a:nvGrpSpPr>
                        <a:grpSpPr>
                          <a:xfrm>
                            <a:off x="142852" y="142844"/>
                            <a:ext cx="6429420" cy="6500858"/>
                            <a:chOff x="142852" y="142844"/>
                            <a:chExt cx="6429420" cy="6500858"/>
                          </a:xfrm>
                        </a:grpSpPr>
                        <a:sp>
                          <a:nvSpPr>
                            <a:cNvPr id="5" name="Rectangle 4"/>
                            <a:cNvSpPr/>
                          </a:nvSpPr>
                          <a:spPr>
                            <a:xfrm>
                              <a:off x="1928802" y="142844"/>
                              <a:ext cx="2857520" cy="429752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 algn="ctr"/>
                                <a:r>
                                  <a:rPr lang="fr-FR" sz="1100" b="1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Grávida</a:t>
                                </a:r>
                                <a:r>
                                  <a:rPr lang="fr-FR" sz="11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 </a:t>
                                </a:r>
                                <a:r>
                                  <a:rPr lang="fr-FR" sz="1100" b="1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com</a:t>
                                </a:r>
                                <a:r>
                                  <a:rPr lang="fr-FR" sz="11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 </a:t>
                                </a:r>
                                <a:r>
                                  <a:rPr lang="fr-FR" sz="1100" b="1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com</a:t>
                                </a:r>
                                <a:r>
                                  <a:rPr lang="fr-FR" sz="11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 </a:t>
                                </a:r>
                                <a:r>
                                  <a:rPr lang="fr-FR" sz="1100" b="1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manifestaçoes</a:t>
                                </a:r>
                                <a:r>
                                  <a:rPr lang="fr-FR" sz="11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 </a:t>
                                </a:r>
                                <a:r>
                                  <a:rPr lang="fr-FR" sz="1100" b="1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clínicas</a:t>
                                </a:r>
                                <a:r>
                                  <a:rPr lang="fr-FR" sz="11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 de </a:t>
                                </a:r>
                                <a:r>
                                  <a:rPr lang="fr-FR" sz="1100" b="1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Malária</a:t>
                                </a:r>
                                <a:endParaRPr lang="es-ES" sz="1100" b="1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" name="Rectangle 6"/>
                            <a:cNvSpPr/>
                          </a:nvSpPr>
                          <a:spPr>
                            <a:xfrm>
                              <a:off x="2285992" y="714348"/>
                              <a:ext cx="2214578" cy="571504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 algn="ctr"/>
                                <a:r>
                                  <a:rPr lang="es-ES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Laboratório</a:t>
                                </a:r>
                                <a:r>
                                  <a:rPr lang="es-ES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 (Microscopia </a:t>
                                </a:r>
                                <a:r>
                                  <a:rPr lang="es-ES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ou</a:t>
                                </a:r>
                                <a:r>
                                  <a:rPr lang="es-ES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</a:t>
                                </a:r>
                                <a:r>
                                  <a:rPr lang="es-ES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TDRs</a:t>
                                </a:r>
                                <a:r>
                                  <a:rPr lang="es-ES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)</a:t>
                                </a:r>
                                <a:endParaRPr lang="es-ES" sz="9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" name="Rectangle 10"/>
                            <a:cNvSpPr/>
                          </a:nvSpPr>
                          <a:spPr>
                            <a:xfrm>
                              <a:off x="2214554" y="1571604"/>
                              <a:ext cx="1000132" cy="35719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 algn="ctr"/>
                                <a:r>
                                  <a:rPr lang="es-ES" sz="1000" b="1" dirty="0" smtClean="0">
                                    <a:solidFill>
                                      <a:srgbClr val="FF0000"/>
                                    </a:solidFill>
                                  </a:rPr>
                                  <a:t>POSITIVO</a:t>
                                </a:r>
                                <a:endParaRPr lang="es-ES" sz="1000" b="1" dirty="0">
                                  <a:solidFill>
                                    <a:srgbClr val="FF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" name="Rectangle 12"/>
                            <a:cNvSpPr/>
                          </a:nvSpPr>
                          <a:spPr>
                            <a:xfrm>
                              <a:off x="3643314" y="1571604"/>
                              <a:ext cx="928694" cy="428628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 algn="ctr"/>
                                <a:r>
                                  <a:rPr lang="es-ES" sz="900" b="1" dirty="0" smtClean="0">
                                    <a:solidFill>
                                      <a:srgbClr val="FF0000"/>
                                    </a:solidFill>
                                  </a:rPr>
                                  <a:t>NEGATIVO</a:t>
                                </a:r>
                                <a:endParaRPr lang="es-ES" sz="900" b="1" dirty="0">
                                  <a:solidFill>
                                    <a:srgbClr val="FF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7" name="Rectangle 16"/>
                            <a:cNvSpPr/>
                          </a:nvSpPr>
                          <a:spPr>
                            <a:xfrm>
                              <a:off x="4071942" y="2500298"/>
                              <a:ext cx="1643074" cy="35719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 algn="ctr"/>
                                <a:r>
                                  <a:rPr lang="es-ES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Malária</a:t>
                                </a:r>
                                <a:r>
                                  <a:rPr lang="es-ES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Grave</a:t>
                                </a:r>
                                <a:endParaRPr lang="es-ES" sz="9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04" name="Straight Arrow Connector 103"/>
                            <a:cNvCxnSpPr/>
                          </a:nvCxnSpPr>
                          <a:spPr>
                            <a:xfrm rot="5400000">
                              <a:off x="3037447" y="677273"/>
                              <a:ext cx="213189" cy="1588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08" name="Straight Arrow Connector 107"/>
                            <a:cNvCxnSpPr/>
                          </a:nvCxnSpPr>
                          <a:spPr>
                            <a:xfrm>
                              <a:off x="2714620" y="1285852"/>
                              <a:ext cx="0" cy="282923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11" name="Straight Arrow Connector 110"/>
                            <a:cNvCxnSpPr/>
                          </a:nvCxnSpPr>
                          <a:spPr>
                            <a:xfrm>
                              <a:off x="4000504" y="1285852"/>
                              <a:ext cx="0" cy="282923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23" name="Straight Arrow Connector 122"/>
                            <a:cNvCxnSpPr/>
                          </a:nvCxnSpPr>
                          <a:spPr>
                            <a:xfrm rot="5400000">
                              <a:off x="4751397" y="2320909"/>
                              <a:ext cx="357190" cy="1588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32" name="Straight Arrow Connector 131"/>
                            <a:cNvCxnSpPr/>
                          </a:nvCxnSpPr>
                          <a:spPr>
                            <a:xfrm>
                              <a:off x="1500174" y="2857488"/>
                              <a:ext cx="0" cy="282923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24" name="Straight Arrow Connector 123"/>
                            <a:cNvCxnSpPr/>
                          </a:nvCxnSpPr>
                          <a:spPr>
                            <a:xfrm>
                              <a:off x="4572008" y="1714480"/>
                              <a:ext cx="428628" cy="1588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30" name="Rectangle 129"/>
                            <a:cNvSpPr/>
                          </a:nvSpPr>
                          <a:spPr>
                            <a:xfrm>
                              <a:off x="5000636" y="1500166"/>
                              <a:ext cx="1357322" cy="500066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 algn="ctr"/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Procurar outras causas de febre</a:t>
                                </a:r>
                                <a:endParaRPr lang="es-ES" sz="9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88" name="Rectangle 187"/>
                            <a:cNvSpPr/>
                          </a:nvSpPr>
                          <a:spPr>
                            <a:xfrm>
                              <a:off x="1285860" y="2428860"/>
                              <a:ext cx="1714512" cy="428628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 algn="ctr"/>
                                <a:r>
                                  <a:rPr lang="es-ES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Malária</a:t>
                                </a:r>
                                <a:r>
                                  <a:rPr lang="es-ES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</a:t>
                                </a:r>
                                <a:r>
                                  <a:rPr lang="es-ES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não</a:t>
                                </a:r>
                                <a:r>
                                  <a:rPr lang="es-ES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complicada</a:t>
                                </a:r>
                                <a:endParaRPr lang="es-ES" sz="9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89" name="Straight Arrow Connector 188"/>
                            <a:cNvCxnSpPr/>
                          </a:nvCxnSpPr>
                          <a:spPr>
                            <a:xfrm rot="5400000">
                              <a:off x="1929596" y="2285190"/>
                              <a:ext cx="285752" cy="1588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01" name="Elbow Connector 147"/>
                            <a:cNvCxnSpPr/>
                          </a:nvCxnSpPr>
                          <a:spPr>
                            <a:xfrm>
                              <a:off x="3429000" y="2143108"/>
                              <a:ext cx="1500198" cy="1588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05" name="Straight Arrow Connector 204"/>
                            <a:cNvCxnSpPr/>
                          </a:nvCxnSpPr>
                          <a:spPr>
                            <a:xfrm>
                              <a:off x="5429264" y="2857488"/>
                              <a:ext cx="0" cy="282923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208" name="Rectangle 207"/>
                            <a:cNvSpPr/>
                          </a:nvSpPr>
                          <a:spPr>
                            <a:xfrm>
                              <a:off x="3571876" y="3143240"/>
                              <a:ext cx="1285884" cy="785818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pt-PT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1º Trimestre</a:t>
                                </a:r>
                                <a:endParaRPr lang="pt-PT" sz="900" b="1" dirty="0" smtClean="0">
                                  <a:solidFill>
                                    <a:schemeClr val="tx1"/>
                                  </a:solidFill>
                                </a:endParaRPr>
                              </a:p>
                              <a:p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Quinino 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EV até tolerar 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quinino oral </a:t>
                                </a:r>
                                <a:endParaRPr lang="pt-PT" sz="900" dirty="0" smtClean="0">
                                  <a:solidFill>
                                    <a:schemeClr val="tx1"/>
                                  </a:solidFill>
                                </a:endParaRPr>
                              </a:p>
                              <a:p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e</a:t>
                                </a:r>
                                <a:endParaRPr lang="pt-PT" sz="900" dirty="0" smtClean="0">
                                  <a:solidFill>
                                    <a:schemeClr val="tx1"/>
                                  </a:solidFill>
                                </a:endParaRPr>
                              </a:p>
                              <a:p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Tratamento de 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suporte</a:t>
                                </a:r>
                                <a:endParaRPr lang="pt-PT" sz="900" dirty="0" smtClean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34" name="Rectangle 233"/>
                            <a:cNvSpPr/>
                          </a:nvSpPr>
                          <a:spPr>
                            <a:xfrm rot="10800000" flipV="1">
                              <a:off x="142852" y="6072198"/>
                              <a:ext cx="1357322" cy="571504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 algn="ctr"/>
                                <a:r>
                                  <a:rPr lang="es-ES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Tratamento</a:t>
                                </a:r>
                                <a:r>
                                  <a:rPr lang="es-ES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</a:t>
                                </a:r>
                                <a:r>
                                  <a:rPr lang="es-ES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com</a:t>
                                </a:r>
                                <a:r>
                                  <a:rPr lang="es-ES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</a:t>
                                </a:r>
                                <a:r>
                                  <a:rPr lang="es-ES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Quinino</a:t>
                                </a:r>
                                <a:r>
                                  <a:rPr lang="es-ES" sz="900" smtClean="0">
                                    <a:solidFill>
                                      <a:schemeClr val="tx1"/>
                                    </a:solidFill>
                                  </a:rPr>
                                  <a:t> EV ou</a:t>
                                </a:r>
                                <a:r>
                                  <a:rPr lang="es-ES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referir para </a:t>
                                </a:r>
                                <a:r>
                                  <a:rPr lang="es-ES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nível</a:t>
                                </a:r>
                                <a:r>
                                  <a:rPr lang="es-ES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superior</a:t>
                                </a:r>
                                <a:endParaRPr lang="es-ES" sz="9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38" name="Straight Arrow Connector 37"/>
                            <a:cNvCxnSpPr/>
                          </a:nvCxnSpPr>
                          <a:spPr>
                            <a:xfrm>
                              <a:off x="2571744" y="2857488"/>
                              <a:ext cx="0" cy="282923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39" name="Rectangle 38"/>
                            <a:cNvSpPr/>
                          </a:nvSpPr>
                          <a:spPr>
                            <a:xfrm>
                              <a:off x="1857364" y="3143240"/>
                              <a:ext cx="1571636" cy="785818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ES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2º e 3º trimestres</a:t>
                                </a:r>
                                <a:r>
                                  <a:rPr lang="es-ES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: </a:t>
                                </a:r>
                                <a:endParaRPr lang="es-ES" sz="900" b="1" dirty="0" smtClean="0">
                                  <a:solidFill>
                                    <a:schemeClr val="tx1"/>
                                  </a:solidFill>
                                </a:endParaRPr>
                              </a:p>
                              <a:p>
                                <a:pPr>
                                  <a:tabLst>
                                    <a:tab pos="85725" algn="l"/>
                                  </a:tabLst>
                                </a:pPr>
                                <a:r>
                                  <a:rPr lang="es-ES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Artemeter-Lumefantrina</a:t>
                                </a:r>
                                <a:r>
                                  <a:rPr lang="es-ES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</a:t>
                                </a:r>
                                <a:r>
                                  <a:rPr lang="es-ES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(AL</a:t>
                                </a:r>
                                <a:r>
                                  <a:rPr lang="es-ES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)</a:t>
                                </a:r>
                              </a:p>
                              <a:p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e</a:t>
                                </a:r>
                              </a:p>
                              <a:p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Tratamento sintomático</a:t>
                                </a:r>
                                <a:endParaRPr lang="es-ES" sz="9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46" name="Straight Arrow Connector 45"/>
                            <a:cNvCxnSpPr/>
                          </a:nvCxnSpPr>
                          <a:spPr>
                            <a:xfrm rot="10800000">
                              <a:off x="1428740" y="5072066"/>
                              <a:ext cx="285749" cy="1588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30" name="Rectangle 29"/>
                            <a:cNvSpPr/>
                          </a:nvSpPr>
                          <a:spPr>
                            <a:xfrm>
                              <a:off x="428604" y="3143240"/>
                              <a:ext cx="1357322" cy="785818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ES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1º trimestre:</a:t>
                                </a:r>
                              </a:p>
                              <a:p>
                                <a:r>
                                  <a:rPr lang="es-ES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Quinino</a:t>
                                </a:r>
                                <a:r>
                                  <a:rPr lang="es-ES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oral</a:t>
                                </a:r>
                              </a:p>
                              <a:p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e</a:t>
                                </a:r>
                              </a:p>
                              <a:p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Tratamento sintomático</a:t>
                                </a:r>
                                <a:endParaRPr lang="es-ES" sz="9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4" name="Rectangle 33"/>
                            <a:cNvSpPr/>
                          </a:nvSpPr>
                          <a:spPr>
                            <a:xfrm>
                              <a:off x="5000636" y="3143240"/>
                              <a:ext cx="1571636" cy="1571636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ES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2º </a:t>
                                </a:r>
                                <a:r>
                                  <a:rPr lang="es-ES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e 3º </a:t>
                                </a:r>
                                <a:r>
                                  <a:rPr lang="es-ES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trimestres</a:t>
                                </a:r>
                              </a:p>
                              <a:p>
                                <a:r>
                                  <a:rPr lang="es-ES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2ª </a:t>
                                </a:r>
                                <a:r>
                                  <a:rPr lang="es-ES" sz="900" b="1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Linha</a:t>
                                </a:r>
                                <a:r>
                                  <a:rPr lang="es-ES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 </a:t>
                                </a:r>
                                <a:r>
                                  <a:rPr lang="es-ES" sz="900" b="1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eleiçao</a:t>
                                </a:r>
                                <a:endParaRPr lang="pt-PT" sz="900" b="1" dirty="0" smtClean="0">
                                  <a:solidFill>
                                    <a:schemeClr val="tx1"/>
                                  </a:solidFill>
                                </a:endParaRPr>
                              </a:p>
                              <a:p>
                                <a:r>
                                  <a:rPr lang="pt-PT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Artesunato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EV/IM até tolerar medicamento oral</a:t>
                                </a:r>
                              </a:p>
                              <a:p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Continua com 1ª 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linha AL 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ou quinino oral</a:t>
                                </a:r>
                              </a:p>
                              <a:p>
                                <a:endParaRPr lang="pt-PT" sz="900" dirty="0" smtClean="0">
                                  <a:solidFill>
                                    <a:schemeClr val="tx1"/>
                                  </a:solidFill>
                                </a:endParaRPr>
                              </a:p>
                              <a:p>
                                <a:r>
                                  <a:rPr lang="pt-PT" sz="9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2ª linha alternativo</a:t>
                                </a:r>
                                <a:endParaRPr lang="pt-PT" sz="900" b="1" dirty="0" smtClean="0">
                                  <a:solidFill>
                                    <a:schemeClr val="tx1"/>
                                  </a:solidFill>
                                </a:endParaRPr>
                              </a:p>
                              <a:p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Como 1º trimestre</a:t>
                                </a:r>
                                <a:endParaRPr lang="pt-PT" sz="900" dirty="0" smtClean="0">
                                  <a:solidFill>
                                    <a:schemeClr val="tx1"/>
                                  </a:solidFill>
                                </a:endParaRPr>
                              </a:p>
                              <a:p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e</a:t>
                                </a:r>
                                <a:endParaRPr lang="pt-PT" sz="900" dirty="0" smtClean="0">
                                  <a:solidFill>
                                    <a:schemeClr val="tx1"/>
                                  </a:solidFill>
                                </a:endParaRPr>
                              </a:p>
                              <a:p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Tratamento de 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suporte</a:t>
                                </a:r>
                                <a:endParaRPr lang="pt-PT" sz="900" dirty="0" smtClean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35" name="Straight Arrow Connector 34"/>
                            <a:cNvCxnSpPr/>
                          </a:nvCxnSpPr>
                          <a:spPr>
                            <a:xfrm>
                              <a:off x="4500570" y="2857488"/>
                              <a:ext cx="0" cy="282923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3" name="Straight Arrow Connector 42"/>
                            <a:cNvCxnSpPr/>
                          </a:nvCxnSpPr>
                          <a:spPr>
                            <a:xfrm rot="5400000">
                              <a:off x="1625675" y="5018003"/>
                              <a:ext cx="2179448" cy="1559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5" name="Straight Arrow Connector 44"/>
                            <a:cNvCxnSpPr>
                              <a:stCxn id="51" idx="2"/>
                            </a:cNvCxnSpPr>
                          </a:nvCxnSpPr>
                          <a:spPr>
                            <a:xfrm rot="5400000">
                              <a:off x="4557710" y="5766933"/>
                              <a:ext cx="462443" cy="521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47" name="Rectangle 46"/>
                            <a:cNvSpPr/>
                          </a:nvSpPr>
                          <a:spPr>
                            <a:xfrm rot="10800000" flipV="1">
                              <a:off x="4000504" y="6000760"/>
                              <a:ext cx="1296317" cy="477948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 algn="ctr"/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Tratamento com quinino oral ou referir</a:t>
                                </a:r>
                                <a:endParaRPr lang="pt-PT" sz="9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48" name="Straight Connector 47"/>
                            <a:cNvCxnSpPr/>
                          </a:nvCxnSpPr>
                          <a:spPr>
                            <a:xfrm>
                              <a:off x="2714620" y="5286380"/>
                              <a:ext cx="1432658" cy="4329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51" name="Rectangle 50"/>
                            <a:cNvSpPr/>
                          </a:nvSpPr>
                          <a:spPr>
                            <a:xfrm rot="10800000" flipV="1">
                              <a:off x="4143380" y="5000628"/>
                              <a:ext cx="1296317" cy="537691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/>
                                <a:r>
                                  <a:rPr lang="pt-PT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Falencia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</a:t>
                                </a:r>
                                <a:r>
                                  <a:rPr lang="pt-PT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terapéutica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/contra-indicação</a:t>
                                </a:r>
                                <a:endParaRPr lang="pt-PT" sz="9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63" name="Straight Arrow Connector 62"/>
                            <a:cNvCxnSpPr/>
                          </a:nvCxnSpPr>
                          <a:spPr>
                            <a:xfrm rot="5400000">
                              <a:off x="625543" y="5018003"/>
                              <a:ext cx="2179448" cy="1559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44" name="Rectangle 43"/>
                            <a:cNvSpPr/>
                          </a:nvSpPr>
                          <a:spPr>
                            <a:xfrm rot="10800000" flipV="1">
                              <a:off x="142852" y="4786314"/>
                              <a:ext cx="1296317" cy="537691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180975"/>
                                <a:r>
                                  <a:rPr lang="pt-PT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Falencia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 </a:t>
                                </a:r>
                                <a:r>
                                  <a:rPr lang="pt-PT" sz="9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terapéutica</a:t>
                                </a:r>
                                <a:r>
                                  <a:rPr lang="pt-PT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/contra-indicação</a:t>
                                </a:r>
                                <a:endParaRPr lang="pt-PT" sz="9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2" name="Rectangle 41"/>
                            <a:cNvSpPr/>
                          </a:nvSpPr>
                          <a:spPr>
                            <a:xfrm rot="10800000" flipV="1">
                              <a:off x="1643050" y="6072198"/>
                              <a:ext cx="1214446" cy="571504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ES" sz="900" dirty="0" smtClean="0">
                                    <a:solidFill>
                                      <a:schemeClr val="tx1"/>
                                    </a:solidFill>
                                  </a:rPr>
                                  <a:t>CURA</a:t>
                                </a:r>
                                <a:endParaRPr lang="es-ES" sz="9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:rsidR="00FA078A" w:rsidRDefault="00FA078A" w:rsidP="00B27987">
      <w:pPr>
        <w:spacing w:line="276" w:lineRule="auto"/>
        <w:rPr>
          <w:rFonts w:ascii="Arial" w:hAnsi="Arial" w:cs="Arial"/>
          <w:b/>
        </w:rPr>
      </w:pPr>
    </w:p>
    <w:p w:rsidR="00FA078A" w:rsidRDefault="00FA078A" w:rsidP="00B27987">
      <w:pPr>
        <w:spacing w:line="276" w:lineRule="auto"/>
        <w:rPr>
          <w:rFonts w:ascii="Arial" w:hAnsi="Arial" w:cs="Arial"/>
          <w:b/>
        </w:rPr>
      </w:pPr>
    </w:p>
    <w:p w:rsidR="00FA078A" w:rsidRDefault="00FA078A" w:rsidP="00B27987">
      <w:pPr>
        <w:spacing w:line="276" w:lineRule="auto"/>
        <w:rPr>
          <w:rFonts w:ascii="Arial" w:hAnsi="Arial" w:cs="Arial"/>
          <w:b/>
        </w:rPr>
      </w:pPr>
    </w:p>
    <w:p w:rsidR="00FA078A" w:rsidRDefault="00FA078A" w:rsidP="00B27987">
      <w:pPr>
        <w:spacing w:line="276" w:lineRule="auto"/>
        <w:rPr>
          <w:rFonts w:ascii="Arial" w:hAnsi="Arial" w:cs="Arial"/>
          <w:b/>
        </w:rPr>
      </w:pPr>
    </w:p>
    <w:p w:rsidR="00FA078A" w:rsidRDefault="00FA078A" w:rsidP="00B27987">
      <w:pPr>
        <w:spacing w:line="276" w:lineRule="auto"/>
        <w:rPr>
          <w:rFonts w:ascii="Arial" w:hAnsi="Arial" w:cs="Arial"/>
          <w:b/>
        </w:rPr>
      </w:pPr>
    </w:p>
    <w:p w:rsidR="00CA0FE2" w:rsidRPr="00706BCE" w:rsidRDefault="00CA0FE2" w:rsidP="00B27987">
      <w:pPr>
        <w:spacing w:line="276" w:lineRule="auto"/>
        <w:rPr>
          <w:rFonts w:ascii="Arial" w:hAnsi="Arial" w:cs="Arial"/>
          <w:b/>
        </w:rPr>
      </w:pPr>
      <w:r w:rsidRPr="00706BCE">
        <w:rPr>
          <w:rFonts w:ascii="Arial" w:hAnsi="Arial" w:cs="Arial"/>
          <w:b/>
        </w:rPr>
        <w:lastRenderedPageBreak/>
        <w:t>Referências Bibliográficas</w:t>
      </w:r>
    </w:p>
    <w:sectPr w:rsidR="00CA0FE2" w:rsidRPr="00706BCE" w:rsidSect="00A3537A">
      <w:endnotePr>
        <w:numFmt w:val="decimal"/>
      </w:endnotePr>
      <w:pgSz w:w="12240" w:h="15840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28" w:rsidRDefault="001D2828">
      <w:r>
        <w:separator/>
      </w:r>
    </w:p>
  </w:endnote>
  <w:endnote w:type="continuationSeparator" w:id="0">
    <w:p w:rsidR="001D2828" w:rsidRDefault="001D2828">
      <w:r>
        <w:continuationSeparator/>
      </w:r>
    </w:p>
  </w:endnote>
  <w:endnote w:id="1">
    <w:p w:rsidR="00A41081" w:rsidRPr="002B4C61" w:rsidRDefault="00A41081">
      <w:pPr>
        <w:pStyle w:val="EndnoteText"/>
        <w:rPr>
          <w:sz w:val="24"/>
          <w:szCs w:val="24"/>
          <w:lang w:val="en-US"/>
        </w:rPr>
      </w:pPr>
      <w:r>
        <w:rPr>
          <w:rStyle w:val="EndnoteReference"/>
        </w:rPr>
        <w:endnoteRef/>
      </w:r>
      <w:r>
        <w:rPr>
          <w:lang w:val="en-US"/>
        </w:rPr>
        <w:t xml:space="preserve">  </w:t>
      </w:r>
      <w:proofErr w:type="spellStart"/>
      <w:r w:rsidRPr="002B4C61">
        <w:rPr>
          <w:sz w:val="24"/>
          <w:szCs w:val="24"/>
          <w:lang w:val="en-US"/>
        </w:rPr>
        <w:t>Mabunda</w:t>
      </w:r>
      <w:proofErr w:type="spellEnd"/>
      <w:r w:rsidRPr="002B4C61">
        <w:rPr>
          <w:sz w:val="24"/>
          <w:szCs w:val="24"/>
          <w:lang w:val="en-US"/>
        </w:rPr>
        <w:t xml:space="preserve"> S </w:t>
      </w:r>
      <w:r w:rsidRPr="00375110">
        <w:rPr>
          <w:i/>
          <w:sz w:val="24"/>
          <w:szCs w:val="24"/>
          <w:lang w:val="en-US"/>
        </w:rPr>
        <w:t>et al</w:t>
      </w:r>
      <w:r>
        <w:rPr>
          <w:sz w:val="24"/>
          <w:szCs w:val="24"/>
          <w:lang w:val="en-US"/>
        </w:rPr>
        <w:t xml:space="preserve">. </w:t>
      </w:r>
      <w:proofErr w:type="gramStart"/>
      <w:r w:rsidRPr="002B4C61">
        <w:rPr>
          <w:sz w:val="24"/>
          <w:szCs w:val="24"/>
          <w:lang w:val="en-US"/>
        </w:rPr>
        <w:t>A country-wide malaria survey in Mozambique</w:t>
      </w:r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r w:rsidRPr="002B4C61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 xml:space="preserve">. </w:t>
      </w:r>
      <w:r w:rsidRPr="002B4C61">
        <w:rPr>
          <w:sz w:val="24"/>
          <w:szCs w:val="24"/>
          <w:lang w:val="en-US"/>
        </w:rPr>
        <w:t xml:space="preserve">Plasmodium </w:t>
      </w:r>
      <w:proofErr w:type="spellStart"/>
      <w:r w:rsidRPr="002B4C61">
        <w:rPr>
          <w:sz w:val="24"/>
          <w:szCs w:val="24"/>
          <w:lang w:val="en-US"/>
        </w:rPr>
        <w:t>falciparum</w:t>
      </w:r>
      <w:proofErr w:type="spellEnd"/>
      <w:r w:rsidRPr="002B4C61">
        <w:rPr>
          <w:sz w:val="24"/>
          <w:szCs w:val="24"/>
          <w:lang w:val="en-US"/>
        </w:rPr>
        <w:t xml:space="preserve"> infection in children in different epidemiological settings</w:t>
      </w:r>
      <w:r>
        <w:rPr>
          <w:sz w:val="24"/>
          <w:szCs w:val="24"/>
          <w:lang w:val="en-US"/>
        </w:rPr>
        <w:t xml:space="preserve">. </w:t>
      </w:r>
      <w:r w:rsidRPr="002B4C61">
        <w:rPr>
          <w:sz w:val="24"/>
          <w:szCs w:val="24"/>
          <w:lang w:val="en-US"/>
        </w:rPr>
        <w:t xml:space="preserve">Malaria Journal 2008;7:216 </w:t>
      </w:r>
      <w:proofErr w:type="spellStart"/>
      <w:r w:rsidRPr="002B4C61">
        <w:rPr>
          <w:sz w:val="24"/>
          <w:szCs w:val="24"/>
          <w:lang w:val="en-US"/>
        </w:rPr>
        <w:t>doi:10.1186</w:t>
      </w:r>
      <w:proofErr w:type="spellEnd"/>
      <w:r w:rsidRPr="002B4C61">
        <w:rPr>
          <w:sz w:val="24"/>
          <w:szCs w:val="24"/>
          <w:lang w:val="en-US"/>
        </w:rPr>
        <w:t>/1475-2875-7-216</w:t>
      </w:r>
    </w:p>
  </w:endnote>
  <w:endnote w:id="2">
    <w:p w:rsidR="00A41081" w:rsidRPr="002B4C61" w:rsidRDefault="00A41081" w:rsidP="008E2660">
      <w:pPr>
        <w:pStyle w:val="EndnoteText"/>
        <w:rPr>
          <w:sz w:val="24"/>
          <w:szCs w:val="24"/>
          <w:lang w:val="en-US"/>
        </w:rPr>
      </w:pPr>
      <w:r w:rsidRPr="002B4C61">
        <w:rPr>
          <w:rStyle w:val="EndnoteReference"/>
          <w:sz w:val="24"/>
          <w:szCs w:val="24"/>
        </w:rPr>
        <w:endnoteRef/>
      </w:r>
      <w:r w:rsidRPr="00D962DF">
        <w:rPr>
          <w:sz w:val="24"/>
          <w:szCs w:val="24"/>
          <w:lang w:val="it-IT"/>
        </w:rPr>
        <w:t xml:space="preserve">  </w:t>
      </w:r>
      <w:proofErr w:type="spellStart"/>
      <w:r w:rsidRPr="00D962DF">
        <w:rPr>
          <w:sz w:val="24"/>
          <w:szCs w:val="24"/>
          <w:lang w:val="it-IT"/>
        </w:rPr>
        <w:t>Guinovart</w:t>
      </w:r>
      <w:proofErr w:type="spellEnd"/>
      <w:r w:rsidRPr="00D962DF">
        <w:rPr>
          <w:sz w:val="24"/>
          <w:szCs w:val="24"/>
          <w:lang w:val="it-IT"/>
        </w:rPr>
        <w:t xml:space="preserve"> C </w:t>
      </w:r>
      <w:proofErr w:type="spellStart"/>
      <w:r w:rsidRPr="00375110">
        <w:rPr>
          <w:i/>
          <w:sz w:val="24"/>
          <w:szCs w:val="24"/>
          <w:lang w:val="it-IT"/>
        </w:rPr>
        <w:t>et</w:t>
      </w:r>
      <w:proofErr w:type="spellEnd"/>
      <w:r w:rsidRPr="00375110">
        <w:rPr>
          <w:i/>
          <w:sz w:val="24"/>
          <w:szCs w:val="24"/>
          <w:lang w:val="it-IT"/>
        </w:rPr>
        <w:t xml:space="preserve"> </w:t>
      </w:r>
      <w:proofErr w:type="spellStart"/>
      <w:r w:rsidRPr="00375110">
        <w:rPr>
          <w:i/>
          <w:sz w:val="24"/>
          <w:szCs w:val="24"/>
          <w:lang w:val="it-IT"/>
        </w:rPr>
        <w:t>al</w:t>
      </w:r>
      <w:r w:rsidRPr="00D962DF">
        <w:rPr>
          <w:sz w:val="24"/>
          <w:szCs w:val="24"/>
          <w:lang w:val="it-IT"/>
        </w:rPr>
        <w:t>.</w:t>
      </w:r>
      <w:proofErr w:type="spellEnd"/>
      <w:r w:rsidRPr="00D962DF">
        <w:rPr>
          <w:sz w:val="24"/>
          <w:szCs w:val="24"/>
          <w:lang w:val="it-IT"/>
        </w:rPr>
        <w:t xml:space="preserve"> Malaria in </w:t>
      </w:r>
      <w:proofErr w:type="spellStart"/>
      <w:r w:rsidRPr="00D962DF">
        <w:rPr>
          <w:sz w:val="24"/>
          <w:szCs w:val="24"/>
          <w:lang w:val="it-IT"/>
        </w:rPr>
        <w:t>rural</w:t>
      </w:r>
      <w:proofErr w:type="spellEnd"/>
      <w:r w:rsidRPr="00D962DF">
        <w:rPr>
          <w:sz w:val="24"/>
          <w:szCs w:val="24"/>
          <w:lang w:val="it-IT"/>
        </w:rPr>
        <w:t xml:space="preserve"> </w:t>
      </w:r>
      <w:proofErr w:type="spellStart"/>
      <w:r w:rsidRPr="00D962DF">
        <w:rPr>
          <w:sz w:val="24"/>
          <w:szCs w:val="24"/>
          <w:lang w:val="it-IT"/>
        </w:rPr>
        <w:t>Mozambique</w:t>
      </w:r>
      <w:proofErr w:type="spellEnd"/>
      <w:r w:rsidRPr="00D962DF">
        <w:rPr>
          <w:sz w:val="24"/>
          <w:szCs w:val="24"/>
          <w:lang w:val="it-IT"/>
        </w:rPr>
        <w:t xml:space="preserve">. </w:t>
      </w:r>
      <w:r w:rsidRPr="002B4C61">
        <w:rPr>
          <w:sz w:val="24"/>
          <w:szCs w:val="24"/>
          <w:lang w:val="en-US"/>
        </w:rPr>
        <w:t>Part I: Children attending the outpatient clinic</w:t>
      </w:r>
      <w:r>
        <w:rPr>
          <w:sz w:val="24"/>
          <w:szCs w:val="24"/>
          <w:lang w:val="en-US"/>
        </w:rPr>
        <w:t xml:space="preserve">. </w:t>
      </w:r>
      <w:r w:rsidRPr="002B4C61">
        <w:rPr>
          <w:sz w:val="24"/>
          <w:szCs w:val="24"/>
          <w:lang w:val="en-US"/>
        </w:rPr>
        <w:t>Malaria Journal 2008</w:t>
      </w:r>
      <w:proofErr w:type="gramStart"/>
      <w:r w:rsidRPr="002B4C61">
        <w:rPr>
          <w:sz w:val="24"/>
          <w:szCs w:val="24"/>
          <w:lang w:val="en-US"/>
        </w:rPr>
        <w:t>;7:36</w:t>
      </w:r>
      <w:proofErr w:type="gramEnd"/>
      <w:r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2B4C61">
        <w:rPr>
          <w:sz w:val="24"/>
          <w:szCs w:val="24"/>
          <w:lang w:val="en-US"/>
        </w:rPr>
        <w:t>Doi</w:t>
      </w:r>
      <w:proofErr w:type="spellEnd"/>
      <w:r w:rsidRPr="002B4C61">
        <w:rPr>
          <w:sz w:val="24"/>
          <w:szCs w:val="24"/>
          <w:lang w:val="en-US"/>
        </w:rPr>
        <w:t xml:space="preserve"> 10.1186/1475-2875-7-36.</w:t>
      </w:r>
      <w:proofErr w:type="gramEnd"/>
    </w:p>
  </w:endnote>
  <w:endnote w:id="3">
    <w:p w:rsidR="00A41081" w:rsidRPr="001A5E83" w:rsidRDefault="00A41081">
      <w:pPr>
        <w:pStyle w:val="EndnoteText"/>
        <w:rPr>
          <w:sz w:val="24"/>
          <w:szCs w:val="24"/>
        </w:rPr>
      </w:pPr>
      <w:r w:rsidRPr="002B4C61">
        <w:rPr>
          <w:rStyle w:val="EndnoteReference"/>
          <w:sz w:val="24"/>
          <w:szCs w:val="24"/>
        </w:rPr>
        <w:endnoteRef/>
      </w:r>
      <w:r>
        <w:rPr>
          <w:sz w:val="24"/>
          <w:szCs w:val="24"/>
          <w:lang w:val="en-US"/>
        </w:rPr>
        <w:t xml:space="preserve">  </w:t>
      </w:r>
      <w:proofErr w:type="spellStart"/>
      <w:r w:rsidRPr="002B4C61">
        <w:rPr>
          <w:sz w:val="24"/>
          <w:szCs w:val="24"/>
          <w:lang w:val="en-US"/>
        </w:rPr>
        <w:t>Romagosa</w:t>
      </w:r>
      <w:proofErr w:type="spellEnd"/>
      <w:r w:rsidRPr="002B4C61">
        <w:rPr>
          <w:sz w:val="24"/>
          <w:szCs w:val="24"/>
          <w:lang w:val="en-US"/>
        </w:rPr>
        <w:t xml:space="preserve"> C </w:t>
      </w:r>
      <w:r w:rsidRPr="00375110">
        <w:rPr>
          <w:i/>
          <w:sz w:val="24"/>
          <w:szCs w:val="24"/>
          <w:lang w:val="en-US"/>
        </w:rPr>
        <w:t>et al</w:t>
      </w:r>
      <w:r>
        <w:rPr>
          <w:sz w:val="24"/>
          <w:szCs w:val="24"/>
          <w:lang w:val="en-US"/>
        </w:rPr>
        <w:t xml:space="preserve">. </w:t>
      </w:r>
      <w:r w:rsidRPr="002B4C61">
        <w:rPr>
          <w:sz w:val="24"/>
          <w:szCs w:val="24"/>
          <w:lang w:val="en-US"/>
        </w:rPr>
        <w:t xml:space="preserve">Seasonal variations in maternal mortality in </w:t>
      </w:r>
      <w:smartTag w:uri="urn:schemas-microsoft-com:office:smarttags" w:element="place">
        <w:smartTag w:uri="urn:schemas-microsoft-com:office:smarttags" w:element="City">
          <w:r w:rsidRPr="002B4C61">
            <w:rPr>
              <w:sz w:val="24"/>
              <w:szCs w:val="24"/>
              <w:lang w:val="en-US"/>
            </w:rPr>
            <w:t>Maputo</w:t>
          </w:r>
        </w:smartTag>
        <w:r w:rsidRPr="002B4C61">
          <w:rPr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Pr="002B4C61">
            <w:rPr>
              <w:sz w:val="24"/>
              <w:szCs w:val="24"/>
              <w:lang w:val="en-US"/>
            </w:rPr>
            <w:t>Mozambique</w:t>
          </w:r>
        </w:smartTag>
      </w:smartTag>
      <w:r w:rsidRPr="002B4C61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 </w:t>
      </w:r>
      <w:r w:rsidRPr="002B4C61">
        <w:rPr>
          <w:sz w:val="24"/>
          <w:szCs w:val="24"/>
          <w:lang w:val="en-US"/>
        </w:rPr>
        <w:t>the role of malaria</w:t>
      </w:r>
      <w:r>
        <w:rPr>
          <w:sz w:val="24"/>
          <w:szCs w:val="24"/>
          <w:lang w:val="en-US"/>
        </w:rPr>
        <w:t xml:space="preserve">. </w:t>
      </w:r>
      <w:r w:rsidRPr="00375110">
        <w:rPr>
          <w:sz w:val="24"/>
          <w:szCs w:val="24"/>
        </w:rPr>
        <w:t xml:space="preserve">Tropical Medicine </w:t>
      </w:r>
      <w:proofErr w:type="spellStart"/>
      <w:r w:rsidRPr="00375110">
        <w:rPr>
          <w:sz w:val="24"/>
          <w:szCs w:val="24"/>
        </w:rPr>
        <w:t>and</w:t>
      </w:r>
      <w:proofErr w:type="spellEnd"/>
      <w:r w:rsidRPr="00375110">
        <w:rPr>
          <w:sz w:val="24"/>
          <w:szCs w:val="24"/>
        </w:rPr>
        <w:t xml:space="preserve"> </w:t>
      </w:r>
      <w:proofErr w:type="spellStart"/>
      <w:r w:rsidRPr="00375110">
        <w:rPr>
          <w:sz w:val="24"/>
          <w:szCs w:val="24"/>
        </w:rPr>
        <w:t>International</w:t>
      </w:r>
      <w:proofErr w:type="spellEnd"/>
      <w:r w:rsidRPr="00375110">
        <w:rPr>
          <w:sz w:val="24"/>
          <w:szCs w:val="24"/>
        </w:rPr>
        <w:t xml:space="preserve"> </w:t>
      </w:r>
      <w:proofErr w:type="spellStart"/>
      <w:r w:rsidRPr="00375110">
        <w:rPr>
          <w:sz w:val="24"/>
          <w:szCs w:val="24"/>
        </w:rPr>
        <w:t>Health</w:t>
      </w:r>
      <w:proofErr w:type="spellEnd"/>
      <w:r w:rsidRPr="00375110">
        <w:rPr>
          <w:sz w:val="24"/>
          <w:szCs w:val="24"/>
        </w:rPr>
        <w:t xml:space="preserve"> 2007;12:62-7. </w:t>
      </w:r>
    </w:p>
  </w:endnote>
  <w:endnote w:id="4">
    <w:p w:rsidR="00A41081" w:rsidRPr="00706BCE" w:rsidRDefault="00A41081" w:rsidP="00706BCE">
      <w:pPr>
        <w:jc w:val="both"/>
        <w:rPr>
          <w:rFonts w:ascii="Calibri" w:hAnsi="Calibri"/>
          <w:b/>
          <w:sz w:val="72"/>
          <w:szCs w:val="72"/>
        </w:rPr>
      </w:pPr>
      <w:r>
        <w:rPr>
          <w:rStyle w:val="EndnoteReference"/>
        </w:rPr>
        <w:endnoteRef/>
      </w:r>
      <w:r w:rsidRPr="00706BCE">
        <w:rPr>
          <w:lang w:val="pt-BR"/>
        </w:rPr>
        <w:t xml:space="preserve"> </w:t>
      </w:r>
      <w:proofErr w:type="spellStart"/>
      <w:r w:rsidRPr="00375110">
        <w:t>MISAU</w:t>
      </w:r>
      <w:proofErr w:type="spellEnd"/>
      <w:r w:rsidRPr="00375110">
        <w:t>, 2009, Avaliação de Necessidades em Saúde Materna e Neonatal em Moçambique</w:t>
      </w:r>
      <w:r w:rsidRPr="00C2177C">
        <w:rPr>
          <w:rFonts w:ascii="Calibri" w:hAnsi="Calibri"/>
          <w:b/>
          <w:sz w:val="72"/>
          <w:szCs w:val="72"/>
        </w:rPr>
        <w:t xml:space="preserve"> </w:t>
      </w:r>
    </w:p>
  </w:endnote>
  <w:endnote w:id="5">
    <w:p w:rsidR="00A41081" w:rsidRPr="00BD7606" w:rsidRDefault="00A41081">
      <w:pPr>
        <w:pStyle w:val="EndnoteText"/>
        <w:rPr>
          <w:sz w:val="24"/>
          <w:szCs w:val="24"/>
          <w:lang w:val="en-US"/>
        </w:rPr>
      </w:pPr>
      <w:r w:rsidRPr="002B4C61">
        <w:rPr>
          <w:rStyle w:val="EndnoteReference"/>
          <w:sz w:val="24"/>
          <w:szCs w:val="24"/>
        </w:rPr>
        <w:endnoteRef/>
      </w:r>
      <w:r w:rsidRPr="00706BCE">
        <w:rPr>
          <w:sz w:val="24"/>
          <w:szCs w:val="24"/>
          <w:lang w:val="da-DK"/>
        </w:rPr>
        <w:t xml:space="preserve"> Kublin JG, Patnaik P, Jere CS, </w:t>
      </w:r>
      <w:r w:rsidRPr="00375110">
        <w:rPr>
          <w:i/>
          <w:sz w:val="24"/>
          <w:szCs w:val="24"/>
          <w:lang w:val="da-DK"/>
        </w:rPr>
        <w:t>et al</w:t>
      </w:r>
      <w:r w:rsidRPr="00706BCE">
        <w:rPr>
          <w:sz w:val="24"/>
          <w:szCs w:val="24"/>
          <w:lang w:val="da-DK"/>
        </w:rPr>
        <w:t xml:space="preserve">. </w:t>
      </w:r>
      <w:r w:rsidRPr="004909C3">
        <w:rPr>
          <w:sz w:val="24"/>
          <w:szCs w:val="24"/>
          <w:lang w:val="en-US"/>
        </w:rPr>
        <w:t xml:space="preserve">Effect of </w:t>
      </w:r>
      <w:r w:rsidRPr="004909C3">
        <w:rPr>
          <w:i/>
          <w:iCs/>
          <w:sz w:val="24"/>
          <w:szCs w:val="24"/>
          <w:lang w:val="en-US"/>
        </w:rPr>
        <w:t xml:space="preserve">Plasmodium </w:t>
      </w:r>
      <w:proofErr w:type="spellStart"/>
      <w:r w:rsidRPr="004909C3">
        <w:rPr>
          <w:i/>
          <w:iCs/>
          <w:sz w:val="24"/>
          <w:szCs w:val="24"/>
          <w:lang w:val="en-US"/>
        </w:rPr>
        <w:t>falciparum</w:t>
      </w:r>
      <w:proofErr w:type="spellEnd"/>
      <w:r w:rsidRPr="004909C3">
        <w:rPr>
          <w:i/>
          <w:iCs/>
          <w:sz w:val="24"/>
          <w:szCs w:val="24"/>
          <w:lang w:val="en-US"/>
        </w:rPr>
        <w:t xml:space="preserve"> </w:t>
      </w:r>
      <w:r w:rsidRPr="004909C3">
        <w:rPr>
          <w:sz w:val="24"/>
          <w:szCs w:val="24"/>
          <w:lang w:val="en-US"/>
        </w:rPr>
        <w:t xml:space="preserve">malaria on concentration of HIV-1-RNA in blood of adults in rural </w:t>
      </w:r>
      <w:smartTag w:uri="urn:schemas-microsoft-com:office:smarttags" w:element="country-region">
        <w:smartTag w:uri="urn:schemas-microsoft-com:office:smarttags" w:element="place">
          <w:r w:rsidRPr="004909C3">
            <w:rPr>
              <w:sz w:val="24"/>
              <w:szCs w:val="24"/>
              <w:lang w:val="en-US"/>
            </w:rPr>
            <w:t>Malawi</w:t>
          </w:r>
        </w:smartTag>
      </w:smartTag>
      <w:r w:rsidRPr="004909C3">
        <w:rPr>
          <w:sz w:val="24"/>
          <w:szCs w:val="24"/>
          <w:lang w:val="en-US"/>
        </w:rPr>
        <w:t>: a prospective cohort study</w:t>
      </w:r>
      <w:r>
        <w:rPr>
          <w:sz w:val="24"/>
          <w:szCs w:val="24"/>
          <w:lang w:val="en-US"/>
        </w:rPr>
        <w:t xml:space="preserve">. </w:t>
      </w:r>
      <w:r w:rsidRPr="004909C3">
        <w:rPr>
          <w:i/>
          <w:iCs/>
          <w:sz w:val="24"/>
          <w:szCs w:val="24"/>
          <w:lang w:val="en-US"/>
        </w:rPr>
        <w:t>Lancet</w:t>
      </w:r>
      <w:r w:rsidRPr="004909C3">
        <w:rPr>
          <w:sz w:val="24"/>
          <w:szCs w:val="24"/>
          <w:lang w:val="en-US"/>
        </w:rPr>
        <w:t xml:space="preserve"> 2005</w:t>
      </w:r>
      <w:proofErr w:type="gramStart"/>
      <w:r w:rsidRPr="004909C3">
        <w:rPr>
          <w:sz w:val="24"/>
          <w:szCs w:val="24"/>
          <w:lang w:val="en-US"/>
        </w:rPr>
        <w:t>;365:233</w:t>
      </w:r>
      <w:proofErr w:type="gramEnd"/>
      <w:r w:rsidRPr="004909C3">
        <w:rPr>
          <w:sz w:val="24"/>
          <w:szCs w:val="24"/>
          <w:lang w:val="en-US"/>
        </w:rPr>
        <w:t xml:space="preserve">-40. </w:t>
      </w:r>
    </w:p>
  </w:endnote>
  <w:endnote w:id="6">
    <w:p w:rsidR="00A41081" w:rsidRPr="002B4C61" w:rsidRDefault="00A41081">
      <w:pPr>
        <w:pStyle w:val="EndnoteText"/>
        <w:rPr>
          <w:sz w:val="24"/>
          <w:szCs w:val="24"/>
          <w:lang w:val="en-US"/>
        </w:rPr>
      </w:pPr>
      <w:r w:rsidRPr="002B4C61">
        <w:rPr>
          <w:rStyle w:val="EndnoteReference"/>
          <w:sz w:val="24"/>
          <w:szCs w:val="24"/>
        </w:rPr>
        <w:endnoteRef/>
      </w:r>
      <w:r w:rsidRPr="004909C3">
        <w:rPr>
          <w:sz w:val="24"/>
          <w:szCs w:val="24"/>
          <w:lang w:val="en-US"/>
        </w:rPr>
        <w:t xml:space="preserve"> Whitworth J, Morgan D, </w:t>
      </w:r>
      <w:proofErr w:type="spellStart"/>
      <w:r w:rsidRPr="004909C3">
        <w:rPr>
          <w:sz w:val="24"/>
          <w:szCs w:val="24"/>
          <w:lang w:val="en-US"/>
        </w:rPr>
        <w:t>Quiqley</w:t>
      </w:r>
      <w:proofErr w:type="spellEnd"/>
      <w:r w:rsidRPr="004909C3">
        <w:rPr>
          <w:sz w:val="24"/>
          <w:szCs w:val="24"/>
          <w:lang w:val="en-US"/>
        </w:rPr>
        <w:t xml:space="preserve"> M, </w:t>
      </w:r>
      <w:r w:rsidRPr="00375110">
        <w:rPr>
          <w:i/>
          <w:sz w:val="24"/>
          <w:szCs w:val="24"/>
          <w:lang w:val="en-US"/>
        </w:rPr>
        <w:t>et al</w:t>
      </w:r>
      <w:r>
        <w:rPr>
          <w:sz w:val="24"/>
          <w:szCs w:val="24"/>
          <w:lang w:val="en-US"/>
        </w:rPr>
        <w:t xml:space="preserve">. </w:t>
      </w:r>
      <w:r w:rsidRPr="004909C3">
        <w:rPr>
          <w:sz w:val="24"/>
          <w:szCs w:val="24"/>
          <w:lang w:val="en-US"/>
        </w:rPr>
        <w:t xml:space="preserve">Effect of HIV-1 and increasing </w:t>
      </w:r>
      <w:proofErr w:type="spellStart"/>
      <w:r w:rsidRPr="004909C3">
        <w:rPr>
          <w:sz w:val="24"/>
          <w:szCs w:val="24"/>
          <w:lang w:val="en-US"/>
        </w:rPr>
        <w:t>immunosuppression</w:t>
      </w:r>
      <w:proofErr w:type="spellEnd"/>
      <w:r w:rsidRPr="004909C3">
        <w:rPr>
          <w:sz w:val="24"/>
          <w:szCs w:val="24"/>
          <w:lang w:val="en-US"/>
        </w:rPr>
        <w:t xml:space="preserve"> on malaria </w:t>
      </w:r>
      <w:proofErr w:type="spellStart"/>
      <w:r w:rsidRPr="004909C3">
        <w:rPr>
          <w:sz w:val="24"/>
          <w:szCs w:val="24"/>
          <w:lang w:val="en-US"/>
        </w:rPr>
        <w:t>parasitaemia</w:t>
      </w:r>
      <w:proofErr w:type="spellEnd"/>
      <w:r w:rsidRPr="004909C3">
        <w:rPr>
          <w:sz w:val="24"/>
          <w:szCs w:val="24"/>
          <w:lang w:val="en-US"/>
        </w:rPr>
        <w:t xml:space="preserve"> and clinical episodes in adults in rural </w:t>
      </w:r>
      <w:smartTag w:uri="urn:schemas-microsoft-com:office:smarttags" w:element="country-region">
        <w:smartTag w:uri="urn:schemas-microsoft-com:office:smarttags" w:element="place">
          <w:r w:rsidRPr="004909C3">
            <w:rPr>
              <w:sz w:val="24"/>
              <w:szCs w:val="24"/>
              <w:lang w:val="en-US"/>
            </w:rPr>
            <w:t>Uganda</w:t>
          </w:r>
        </w:smartTag>
      </w:smartTag>
      <w:r w:rsidRPr="004909C3">
        <w:rPr>
          <w:sz w:val="24"/>
          <w:szCs w:val="24"/>
          <w:lang w:val="en-US"/>
        </w:rPr>
        <w:t>: a cohort study</w:t>
      </w:r>
      <w:r>
        <w:rPr>
          <w:sz w:val="24"/>
          <w:szCs w:val="24"/>
          <w:lang w:val="en-US"/>
        </w:rPr>
        <w:t xml:space="preserve">. </w:t>
      </w:r>
      <w:r w:rsidRPr="004909C3">
        <w:rPr>
          <w:i/>
          <w:iCs/>
          <w:sz w:val="24"/>
          <w:szCs w:val="24"/>
          <w:lang w:val="en-US"/>
        </w:rPr>
        <w:t>Lancet</w:t>
      </w:r>
      <w:r w:rsidRPr="004909C3">
        <w:rPr>
          <w:sz w:val="24"/>
          <w:szCs w:val="24"/>
          <w:lang w:val="en-US"/>
        </w:rPr>
        <w:t xml:space="preserve"> 2000</w:t>
      </w:r>
      <w:proofErr w:type="gramStart"/>
      <w:r w:rsidRPr="004909C3">
        <w:rPr>
          <w:sz w:val="24"/>
          <w:szCs w:val="24"/>
          <w:lang w:val="en-US"/>
        </w:rPr>
        <w:t>;356</w:t>
      </w:r>
      <w:proofErr w:type="gramEnd"/>
      <w:r w:rsidRPr="004909C3">
        <w:rPr>
          <w:sz w:val="24"/>
          <w:szCs w:val="24"/>
          <w:lang w:val="en-US"/>
        </w:rPr>
        <w:t>-1051-56.</w:t>
      </w:r>
    </w:p>
  </w:endnote>
  <w:endnote w:id="7">
    <w:p w:rsidR="00A41081" w:rsidRPr="00BD7606" w:rsidRDefault="00A41081">
      <w:pPr>
        <w:pStyle w:val="EndnoteText"/>
        <w:rPr>
          <w:sz w:val="24"/>
          <w:szCs w:val="24"/>
          <w:lang w:val="en-US"/>
        </w:rPr>
      </w:pPr>
      <w:r w:rsidRPr="002B4C61">
        <w:rPr>
          <w:rStyle w:val="EndnoteReference"/>
          <w:sz w:val="24"/>
          <w:szCs w:val="24"/>
        </w:rPr>
        <w:endnoteRef/>
      </w:r>
      <w:r w:rsidRPr="004909C3">
        <w:rPr>
          <w:sz w:val="24"/>
          <w:szCs w:val="24"/>
          <w:lang w:val="en-US"/>
        </w:rPr>
        <w:t xml:space="preserve"> </w:t>
      </w:r>
      <w:proofErr w:type="gramStart"/>
      <w:r w:rsidRPr="004909C3">
        <w:rPr>
          <w:sz w:val="24"/>
          <w:szCs w:val="24"/>
          <w:lang w:val="en-US"/>
        </w:rPr>
        <w:t xml:space="preserve">French N, </w:t>
      </w:r>
      <w:proofErr w:type="spellStart"/>
      <w:r w:rsidRPr="004909C3">
        <w:rPr>
          <w:sz w:val="24"/>
          <w:szCs w:val="24"/>
          <w:lang w:val="en-US"/>
        </w:rPr>
        <w:t>Nakiyingi</w:t>
      </w:r>
      <w:proofErr w:type="spellEnd"/>
      <w:r w:rsidRPr="004909C3">
        <w:rPr>
          <w:sz w:val="24"/>
          <w:szCs w:val="24"/>
          <w:lang w:val="en-US"/>
        </w:rPr>
        <w:t xml:space="preserve"> J, </w:t>
      </w:r>
      <w:proofErr w:type="spellStart"/>
      <w:r w:rsidRPr="004909C3">
        <w:rPr>
          <w:sz w:val="24"/>
          <w:szCs w:val="24"/>
          <w:lang w:val="en-US"/>
        </w:rPr>
        <w:t>Lugada</w:t>
      </w:r>
      <w:proofErr w:type="spellEnd"/>
      <w:r w:rsidRPr="004909C3">
        <w:rPr>
          <w:sz w:val="24"/>
          <w:szCs w:val="24"/>
          <w:lang w:val="en-US"/>
        </w:rPr>
        <w:t xml:space="preserve"> E, </w:t>
      </w:r>
      <w:proofErr w:type="spellStart"/>
      <w:r w:rsidRPr="004909C3">
        <w:rPr>
          <w:sz w:val="24"/>
          <w:szCs w:val="24"/>
          <w:lang w:val="en-US"/>
        </w:rPr>
        <w:t>Watera</w:t>
      </w:r>
      <w:proofErr w:type="spellEnd"/>
      <w:r w:rsidRPr="004909C3">
        <w:rPr>
          <w:sz w:val="24"/>
          <w:szCs w:val="24"/>
          <w:lang w:val="en-US"/>
        </w:rPr>
        <w:t xml:space="preserve"> C, Whitworth JA, </w:t>
      </w:r>
      <w:proofErr w:type="spellStart"/>
      <w:r w:rsidRPr="004909C3">
        <w:rPr>
          <w:sz w:val="24"/>
          <w:szCs w:val="24"/>
          <w:lang w:val="en-US"/>
        </w:rPr>
        <w:t>Gilks</w:t>
      </w:r>
      <w:proofErr w:type="spellEnd"/>
      <w:r w:rsidRPr="004909C3">
        <w:rPr>
          <w:sz w:val="24"/>
          <w:szCs w:val="24"/>
          <w:lang w:val="en-US"/>
        </w:rPr>
        <w:t xml:space="preserve"> CF</w:t>
      </w:r>
      <w:r>
        <w:rPr>
          <w:sz w:val="24"/>
          <w:szCs w:val="24"/>
          <w:lang w:val="en-US"/>
        </w:rPr>
        <w:t xml:space="preserve">. </w:t>
      </w:r>
      <w:r w:rsidRPr="004909C3">
        <w:rPr>
          <w:sz w:val="24"/>
          <w:szCs w:val="24"/>
          <w:lang w:val="en-US"/>
        </w:rPr>
        <w:t>Increasing rates of malarial fever with deteriorating immune status in HIV-1-infected Ugandan adults</w:t>
      </w:r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r w:rsidRPr="004909C3">
        <w:rPr>
          <w:i/>
          <w:iCs/>
          <w:sz w:val="24"/>
          <w:szCs w:val="24"/>
          <w:lang w:val="en-US"/>
        </w:rPr>
        <w:t>AIDS</w:t>
      </w:r>
      <w:r w:rsidRPr="004909C3">
        <w:rPr>
          <w:sz w:val="24"/>
          <w:szCs w:val="24"/>
          <w:lang w:val="en-US"/>
        </w:rPr>
        <w:t xml:space="preserve"> 2001</w:t>
      </w:r>
      <w:proofErr w:type="gramStart"/>
      <w:r w:rsidRPr="004909C3">
        <w:rPr>
          <w:sz w:val="24"/>
          <w:szCs w:val="24"/>
          <w:lang w:val="en-US"/>
        </w:rPr>
        <w:t>;15:899</w:t>
      </w:r>
      <w:proofErr w:type="gramEnd"/>
      <w:r w:rsidRPr="004909C3">
        <w:rPr>
          <w:sz w:val="24"/>
          <w:szCs w:val="24"/>
          <w:lang w:val="en-US"/>
        </w:rPr>
        <w:t>-906.</w:t>
      </w:r>
    </w:p>
  </w:endnote>
  <w:endnote w:id="8">
    <w:p w:rsidR="00A41081" w:rsidRPr="00BD7606" w:rsidRDefault="00A41081" w:rsidP="008E2660">
      <w:pPr>
        <w:rPr>
          <w:lang w:val="en-US"/>
        </w:rPr>
      </w:pPr>
      <w:r w:rsidRPr="002B4C61">
        <w:rPr>
          <w:rStyle w:val="EndnoteReference"/>
        </w:rPr>
        <w:endnoteRef/>
      </w:r>
      <w:r w:rsidRPr="004909C3">
        <w:rPr>
          <w:lang w:val="en-US"/>
        </w:rPr>
        <w:t xml:space="preserve"> </w:t>
      </w:r>
      <w:proofErr w:type="spellStart"/>
      <w:r w:rsidRPr="004909C3">
        <w:rPr>
          <w:lang w:val="en-US"/>
        </w:rPr>
        <w:t>Brentlinger</w:t>
      </w:r>
      <w:proofErr w:type="spellEnd"/>
      <w:r w:rsidRPr="004909C3">
        <w:rPr>
          <w:lang w:val="en-US"/>
        </w:rPr>
        <w:t xml:space="preserve"> P, Montoya P, Blanco Rojas </w:t>
      </w:r>
      <w:proofErr w:type="spellStart"/>
      <w:r w:rsidRPr="004909C3">
        <w:rPr>
          <w:lang w:val="en-US"/>
        </w:rPr>
        <w:t>AJ</w:t>
      </w:r>
      <w:proofErr w:type="spellEnd"/>
      <w:r w:rsidRPr="004909C3">
        <w:rPr>
          <w:lang w:val="en-US"/>
        </w:rPr>
        <w:t xml:space="preserve">, </w:t>
      </w:r>
      <w:proofErr w:type="spellStart"/>
      <w:r w:rsidRPr="004909C3">
        <w:rPr>
          <w:lang w:val="en-US"/>
        </w:rPr>
        <w:t>Correia</w:t>
      </w:r>
      <w:proofErr w:type="spellEnd"/>
      <w:r w:rsidRPr="004909C3">
        <w:rPr>
          <w:lang w:val="en-US"/>
        </w:rPr>
        <w:t xml:space="preserve"> MA, </w:t>
      </w:r>
      <w:proofErr w:type="spellStart"/>
      <w:r w:rsidRPr="004909C3">
        <w:rPr>
          <w:lang w:val="en-US"/>
        </w:rPr>
        <w:t>Dgedge</w:t>
      </w:r>
      <w:proofErr w:type="spellEnd"/>
      <w:r w:rsidRPr="004909C3">
        <w:rPr>
          <w:lang w:val="en-US"/>
        </w:rPr>
        <w:t xml:space="preserve"> M, </w:t>
      </w:r>
      <w:proofErr w:type="spellStart"/>
      <w:r w:rsidRPr="004909C3">
        <w:rPr>
          <w:lang w:val="en-US"/>
        </w:rPr>
        <w:t>Saute</w:t>
      </w:r>
      <w:proofErr w:type="spellEnd"/>
      <w:r w:rsidRPr="004909C3">
        <w:rPr>
          <w:lang w:val="en-US"/>
        </w:rPr>
        <w:t xml:space="preserve"> F, </w:t>
      </w:r>
      <w:proofErr w:type="spellStart"/>
      <w:r w:rsidRPr="004909C3">
        <w:rPr>
          <w:lang w:val="en-US"/>
        </w:rPr>
        <w:t>Gimbel-Sherr</w:t>
      </w:r>
      <w:proofErr w:type="spellEnd"/>
      <w:r w:rsidRPr="004909C3">
        <w:rPr>
          <w:lang w:val="en-US"/>
        </w:rPr>
        <w:t xml:space="preserve"> K, Mercer MA, </w:t>
      </w:r>
      <w:proofErr w:type="spellStart"/>
      <w:r w:rsidRPr="004909C3">
        <w:rPr>
          <w:lang w:val="en-US"/>
        </w:rPr>
        <w:t>Gloyd</w:t>
      </w:r>
      <w:proofErr w:type="spellEnd"/>
      <w:r w:rsidRPr="004909C3">
        <w:rPr>
          <w:lang w:val="en-US"/>
        </w:rPr>
        <w:t xml:space="preserve"> S</w:t>
      </w:r>
      <w:r>
        <w:rPr>
          <w:lang w:val="en-US"/>
        </w:rPr>
        <w:t xml:space="preserve">. </w:t>
      </w:r>
      <w:r w:rsidRPr="004909C3">
        <w:rPr>
          <w:lang w:val="en-US"/>
        </w:rPr>
        <w:t xml:space="preserve">Prevalence and predictors of maternal peripheral </w:t>
      </w:r>
      <w:proofErr w:type="spellStart"/>
      <w:r w:rsidRPr="004909C3">
        <w:rPr>
          <w:lang w:val="en-US"/>
        </w:rPr>
        <w:t>parasitemia</w:t>
      </w:r>
      <w:proofErr w:type="spellEnd"/>
      <w:r w:rsidRPr="004909C3">
        <w:rPr>
          <w:lang w:val="en-US"/>
        </w:rPr>
        <w:t xml:space="preserve"> in central Mozambique</w:t>
      </w:r>
      <w:r>
        <w:rPr>
          <w:lang w:val="en-US"/>
        </w:rPr>
        <w:t xml:space="preserve">. </w:t>
      </w:r>
      <w:r w:rsidRPr="004909C3">
        <w:rPr>
          <w:lang w:val="en-US"/>
        </w:rPr>
        <w:t>American Journal of Tropical Medicine and Hygiene 2007</w:t>
      </w:r>
      <w:proofErr w:type="gramStart"/>
      <w:r w:rsidRPr="004909C3">
        <w:rPr>
          <w:lang w:val="en-US"/>
        </w:rPr>
        <w:t>;77:228</w:t>
      </w:r>
      <w:proofErr w:type="gramEnd"/>
      <w:r w:rsidRPr="004909C3">
        <w:rPr>
          <w:lang w:val="en-US"/>
        </w:rPr>
        <w:t>-34.</w:t>
      </w:r>
    </w:p>
  </w:endnote>
  <w:endnote w:id="9">
    <w:p w:rsidR="00A41081" w:rsidRPr="00BD7606" w:rsidRDefault="00A41081">
      <w:pPr>
        <w:pStyle w:val="EndnoteText"/>
        <w:rPr>
          <w:sz w:val="24"/>
          <w:szCs w:val="24"/>
          <w:lang w:val="en-US"/>
        </w:rPr>
      </w:pPr>
      <w:r w:rsidRPr="002B4C61">
        <w:rPr>
          <w:rStyle w:val="EndnoteReference"/>
          <w:sz w:val="24"/>
          <w:szCs w:val="24"/>
        </w:rPr>
        <w:endnoteRef/>
      </w:r>
      <w:r w:rsidRPr="004909C3">
        <w:rPr>
          <w:sz w:val="24"/>
          <w:szCs w:val="24"/>
          <w:lang w:val="en-US"/>
        </w:rPr>
        <w:t xml:space="preserve"> </w:t>
      </w:r>
      <w:proofErr w:type="spellStart"/>
      <w:r w:rsidRPr="004909C3">
        <w:rPr>
          <w:sz w:val="24"/>
          <w:szCs w:val="24"/>
          <w:lang w:val="en-US"/>
        </w:rPr>
        <w:t>Grimwade</w:t>
      </w:r>
      <w:proofErr w:type="spellEnd"/>
      <w:r w:rsidRPr="004909C3">
        <w:rPr>
          <w:sz w:val="24"/>
          <w:szCs w:val="24"/>
          <w:lang w:val="en-US"/>
        </w:rPr>
        <w:t xml:space="preserve"> K, French N, </w:t>
      </w:r>
      <w:proofErr w:type="spellStart"/>
      <w:r w:rsidRPr="004909C3">
        <w:rPr>
          <w:sz w:val="24"/>
          <w:szCs w:val="24"/>
          <w:lang w:val="en-US"/>
        </w:rPr>
        <w:t>Mbatha</w:t>
      </w:r>
      <w:proofErr w:type="spellEnd"/>
      <w:r w:rsidRPr="004909C3">
        <w:rPr>
          <w:sz w:val="24"/>
          <w:szCs w:val="24"/>
          <w:lang w:val="en-US"/>
        </w:rPr>
        <w:t xml:space="preserve"> DD, </w:t>
      </w:r>
      <w:proofErr w:type="spellStart"/>
      <w:r w:rsidRPr="004909C3">
        <w:rPr>
          <w:sz w:val="24"/>
          <w:szCs w:val="24"/>
          <w:lang w:val="en-US"/>
        </w:rPr>
        <w:t>Zungu</w:t>
      </w:r>
      <w:proofErr w:type="spellEnd"/>
      <w:r w:rsidRPr="004909C3">
        <w:rPr>
          <w:sz w:val="24"/>
          <w:szCs w:val="24"/>
          <w:lang w:val="en-US"/>
        </w:rPr>
        <w:t xml:space="preserve"> D, </w:t>
      </w:r>
      <w:proofErr w:type="spellStart"/>
      <w:r w:rsidRPr="004909C3">
        <w:rPr>
          <w:sz w:val="24"/>
          <w:szCs w:val="24"/>
          <w:lang w:val="en-US"/>
        </w:rPr>
        <w:t>Dedicoat</w:t>
      </w:r>
      <w:proofErr w:type="spellEnd"/>
      <w:r w:rsidRPr="004909C3">
        <w:rPr>
          <w:sz w:val="24"/>
          <w:szCs w:val="24"/>
          <w:lang w:val="en-US"/>
        </w:rPr>
        <w:t xml:space="preserve"> M, </w:t>
      </w:r>
      <w:proofErr w:type="spellStart"/>
      <w:r w:rsidRPr="004909C3">
        <w:rPr>
          <w:sz w:val="24"/>
          <w:szCs w:val="24"/>
          <w:lang w:val="en-US"/>
        </w:rPr>
        <w:t>Gilks</w:t>
      </w:r>
      <w:proofErr w:type="spellEnd"/>
      <w:r w:rsidRPr="004909C3">
        <w:rPr>
          <w:sz w:val="24"/>
          <w:szCs w:val="24"/>
          <w:lang w:val="en-US"/>
        </w:rPr>
        <w:t xml:space="preserve"> CF</w:t>
      </w:r>
      <w:r>
        <w:rPr>
          <w:sz w:val="24"/>
          <w:szCs w:val="24"/>
          <w:lang w:val="en-US"/>
        </w:rPr>
        <w:t xml:space="preserve">. </w:t>
      </w:r>
      <w:r w:rsidRPr="004909C3">
        <w:rPr>
          <w:sz w:val="24"/>
          <w:szCs w:val="24"/>
          <w:lang w:val="en-US"/>
        </w:rPr>
        <w:t xml:space="preserve">HIV infection as a cofactor for severe </w:t>
      </w:r>
      <w:proofErr w:type="spellStart"/>
      <w:r w:rsidRPr="004909C3">
        <w:rPr>
          <w:sz w:val="24"/>
          <w:szCs w:val="24"/>
          <w:lang w:val="en-US"/>
        </w:rPr>
        <w:t>falciparum</w:t>
      </w:r>
      <w:proofErr w:type="spellEnd"/>
      <w:r w:rsidRPr="004909C3">
        <w:rPr>
          <w:sz w:val="24"/>
          <w:szCs w:val="24"/>
          <w:lang w:val="en-US"/>
        </w:rPr>
        <w:t xml:space="preserve"> malaria in adults living in a region of unstable malaria transmission in South Africa</w:t>
      </w:r>
      <w:r>
        <w:rPr>
          <w:sz w:val="24"/>
          <w:szCs w:val="24"/>
          <w:lang w:val="en-US"/>
        </w:rPr>
        <w:t xml:space="preserve">. </w:t>
      </w:r>
      <w:r w:rsidRPr="004909C3">
        <w:rPr>
          <w:i/>
          <w:iCs/>
          <w:sz w:val="24"/>
          <w:szCs w:val="24"/>
          <w:lang w:val="en-US"/>
        </w:rPr>
        <w:t>AIDS</w:t>
      </w:r>
      <w:r w:rsidRPr="004909C3">
        <w:rPr>
          <w:sz w:val="24"/>
          <w:szCs w:val="24"/>
          <w:lang w:val="en-US"/>
        </w:rPr>
        <w:t xml:space="preserve"> 2004</w:t>
      </w:r>
      <w:proofErr w:type="gramStart"/>
      <w:r w:rsidRPr="004909C3">
        <w:rPr>
          <w:sz w:val="24"/>
          <w:szCs w:val="24"/>
          <w:lang w:val="en-US"/>
        </w:rPr>
        <w:t>;18:547</w:t>
      </w:r>
      <w:proofErr w:type="gramEnd"/>
      <w:r w:rsidRPr="004909C3">
        <w:rPr>
          <w:sz w:val="24"/>
          <w:szCs w:val="24"/>
          <w:lang w:val="en-US"/>
        </w:rPr>
        <w:t xml:space="preserve">-554. </w:t>
      </w:r>
    </w:p>
  </w:endnote>
  <w:endnote w:id="10">
    <w:p w:rsidR="00A41081" w:rsidRPr="002B4C61" w:rsidRDefault="00A41081">
      <w:pPr>
        <w:pStyle w:val="EndnoteText"/>
        <w:rPr>
          <w:sz w:val="24"/>
          <w:szCs w:val="24"/>
          <w:lang w:val="en-US"/>
        </w:rPr>
      </w:pPr>
      <w:r w:rsidRPr="002B4C61">
        <w:rPr>
          <w:rStyle w:val="EndnoteReference"/>
          <w:sz w:val="24"/>
          <w:szCs w:val="24"/>
        </w:rPr>
        <w:endnoteRef/>
      </w:r>
      <w:r w:rsidRPr="004909C3">
        <w:rPr>
          <w:sz w:val="24"/>
          <w:szCs w:val="24"/>
          <w:lang w:val="en-US"/>
        </w:rPr>
        <w:t xml:space="preserve"> </w:t>
      </w:r>
      <w:proofErr w:type="gramStart"/>
      <w:r w:rsidRPr="002B4C61">
        <w:rPr>
          <w:sz w:val="24"/>
          <w:szCs w:val="24"/>
          <w:lang w:val="en-US"/>
        </w:rPr>
        <w:t xml:space="preserve">Van </w:t>
      </w:r>
      <w:proofErr w:type="spellStart"/>
      <w:r w:rsidRPr="002B4C61">
        <w:rPr>
          <w:sz w:val="24"/>
          <w:szCs w:val="24"/>
          <w:lang w:val="en-US"/>
        </w:rPr>
        <w:t>Geertruyden</w:t>
      </w:r>
      <w:proofErr w:type="spellEnd"/>
      <w:r w:rsidRPr="002B4C61">
        <w:rPr>
          <w:sz w:val="24"/>
          <w:szCs w:val="24"/>
          <w:lang w:val="en-US"/>
        </w:rPr>
        <w:t xml:space="preserve"> J-P </w:t>
      </w:r>
      <w:r w:rsidRPr="00375110">
        <w:rPr>
          <w:i/>
          <w:sz w:val="24"/>
          <w:szCs w:val="24"/>
          <w:lang w:val="en-US"/>
        </w:rPr>
        <w:t>et al</w:t>
      </w:r>
      <w:r>
        <w:rPr>
          <w:sz w:val="24"/>
          <w:szCs w:val="24"/>
          <w:lang w:val="en-US"/>
        </w:rPr>
        <w:t xml:space="preserve">. </w:t>
      </w:r>
      <w:r w:rsidRPr="002B4C61">
        <w:rPr>
          <w:sz w:val="24"/>
          <w:szCs w:val="24"/>
          <w:lang w:val="en-US"/>
        </w:rPr>
        <w:t>Impact of HIV-1 infection on the hematological recovery after clinical malaria</w:t>
      </w:r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r w:rsidRPr="002B4C61">
        <w:rPr>
          <w:sz w:val="24"/>
          <w:szCs w:val="24"/>
          <w:lang w:val="en-US"/>
        </w:rPr>
        <w:t xml:space="preserve">J </w:t>
      </w:r>
      <w:proofErr w:type="spellStart"/>
      <w:r w:rsidRPr="002B4C61">
        <w:rPr>
          <w:sz w:val="24"/>
          <w:szCs w:val="24"/>
          <w:lang w:val="en-US"/>
        </w:rPr>
        <w:t>Acquir</w:t>
      </w:r>
      <w:proofErr w:type="spellEnd"/>
      <w:r w:rsidRPr="002B4C61">
        <w:rPr>
          <w:sz w:val="24"/>
          <w:szCs w:val="24"/>
          <w:lang w:val="en-US"/>
        </w:rPr>
        <w:t xml:space="preserve"> Immune </w:t>
      </w:r>
      <w:proofErr w:type="spellStart"/>
      <w:r w:rsidRPr="002B4C61">
        <w:rPr>
          <w:sz w:val="24"/>
          <w:szCs w:val="24"/>
          <w:lang w:val="en-US"/>
        </w:rPr>
        <w:t>Defic</w:t>
      </w:r>
      <w:proofErr w:type="spellEnd"/>
      <w:r w:rsidRPr="002B4C61">
        <w:rPr>
          <w:sz w:val="24"/>
          <w:szCs w:val="24"/>
          <w:lang w:val="en-US"/>
        </w:rPr>
        <w:t xml:space="preserve"> </w:t>
      </w:r>
      <w:proofErr w:type="spellStart"/>
      <w:r w:rsidRPr="002B4C61">
        <w:rPr>
          <w:sz w:val="24"/>
          <w:szCs w:val="24"/>
          <w:lang w:val="en-US"/>
        </w:rPr>
        <w:t>Syndr</w:t>
      </w:r>
      <w:proofErr w:type="spellEnd"/>
      <w:r w:rsidRPr="002B4C61">
        <w:rPr>
          <w:sz w:val="24"/>
          <w:szCs w:val="24"/>
          <w:lang w:val="en-US"/>
        </w:rPr>
        <w:t xml:space="preserve"> 2009</w:t>
      </w:r>
      <w:proofErr w:type="gramStart"/>
      <w:r w:rsidRPr="002B4C61">
        <w:rPr>
          <w:sz w:val="24"/>
          <w:szCs w:val="24"/>
          <w:lang w:val="en-US"/>
        </w:rPr>
        <w:t>;50:200</w:t>
      </w:r>
      <w:proofErr w:type="gramEnd"/>
      <w:r w:rsidRPr="002B4C61">
        <w:rPr>
          <w:sz w:val="24"/>
          <w:szCs w:val="24"/>
          <w:lang w:val="en-US"/>
        </w:rPr>
        <w:t xml:space="preserve">-205. </w:t>
      </w:r>
    </w:p>
  </w:endnote>
  <w:endnote w:id="11">
    <w:p w:rsidR="00A41081" w:rsidRPr="002B4C61" w:rsidRDefault="00A41081">
      <w:pPr>
        <w:pStyle w:val="EndnoteText"/>
        <w:rPr>
          <w:sz w:val="24"/>
          <w:szCs w:val="24"/>
          <w:lang w:val="en-US"/>
        </w:rPr>
      </w:pPr>
      <w:r w:rsidRPr="002B4C61">
        <w:rPr>
          <w:rStyle w:val="EndnoteReference"/>
          <w:sz w:val="24"/>
          <w:szCs w:val="24"/>
        </w:rPr>
        <w:endnoteRef/>
      </w:r>
      <w:r w:rsidRPr="004909C3">
        <w:rPr>
          <w:sz w:val="24"/>
          <w:szCs w:val="24"/>
          <w:lang w:val="en-US"/>
        </w:rPr>
        <w:t xml:space="preserve"> </w:t>
      </w:r>
      <w:r w:rsidRPr="002B4C61">
        <w:rPr>
          <w:sz w:val="24"/>
          <w:szCs w:val="24"/>
          <w:lang w:val="en-US"/>
        </w:rPr>
        <w:t xml:space="preserve">Shah S </w:t>
      </w:r>
      <w:r w:rsidRPr="00375110">
        <w:rPr>
          <w:i/>
          <w:sz w:val="24"/>
          <w:szCs w:val="24"/>
          <w:lang w:val="en-US"/>
        </w:rPr>
        <w:t>et al</w:t>
      </w:r>
      <w:r>
        <w:rPr>
          <w:sz w:val="24"/>
          <w:szCs w:val="24"/>
          <w:lang w:val="en-US"/>
        </w:rPr>
        <w:t xml:space="preserve">. </w:t>
      </w:r>
      <w:r w:rsidRPr="002B4C61">
        <w:rPr>
          <w:sz w:val="24"/>
          <w:szCs w:val="24"/>
          <w:lang w:val="en-US"/>
        </w:rPr>
        <w:t xml:space="preserve">HIV </w:t>
      </w:r>
      <w:proofErr w:type="spellStart"/>
      <w:r w:rsidRPr="002B4C61">
        <w:rPr>
          <w:sz w:val="24"/>
          <w:szCs w:val="24"/>
          <w:lang w:val="en-US"/>
        </w:rPr>
        <w:t>immunosuppression</w:t>
      </w:r>
      <w:proofErr w:type="spellEnd"/>
      <w:r w:rsidRPr="002B4C61">
        <w:rPr>
          <w:sz w:val="24"/>
          <w:szCs w:val="24"/>
          <w:lang w:val="en-US"/>
        </w:rPr>
        <w:t xml:space="preserve"> and </w:t>
      </w:r>
      <w:proofErr w:type="spellStart"/>
      <w:r w:rsidRPr="002B4C61">
        <w:rPr>
          <w:sz w:val="24"/>
          <w:szCs w:val="24"/>
          <w:lang w:val="en-US"/>
        </w:rPr>
        <w:t>antimalarial</w:t>
      </w:r>
      <w:proofErr w:type="spellEnd"/>
      <w:r w:rsidRPr="002B4C61">
        <w:rPr>
          <w:sz w:val="24"/>
          <w:szCs w:val="24"/>
          <w:lang w:val="en-US"/>
        </w:rPr>
        <w:t xml:space="preserve"> efficacy: </w:t>
      </w:r>
      <w:proofErr w:type="spellStart"/>
      <w:r w:rsidRPr="002B4C61">
        <w:rPr>
          <w:sz w:val="24"/>
          <w:szCs w:val="24"/>
          <w:lang w:val="en-US"/>
        </w:rPr>
        <w:t>sulfadoxine-pyrimethamine</w:t>
      </w:r>
      <w:proofErr w:type="spellEnd"/>
      <w:r w:rsidRPr="002B4C61">
        <w:rPr>
          <w:sz w:val="24"/>
          <w:szCs w:val="24"/>
          <w:lang w:val="en-US"/>
        </w:rPr>
        <w:t xml:space="preserve"> for the treatment of uncomplicated malaria in HIV-infected adults in </w:t>
      </w:r>
      <w:proofErr w:type="spellStart"/>
      <w:smartTag w:uri="urn:schemas-microsoft-com:office:smarttags" w:element="place">
        <w:smartTag w:uri="urn:schemas-microsoft-com:office:smarttags" w:element="City">
          <w:r w:rsidRPr="002B4C61">
            <w:rPr>
              <w:sz w:val="24"/>
              <w:szCs w:val="24"/>
              <w:lang w:val="en-US"/>
            </w:rPr>
            <w:t>Siaya</w:t>
          </w:r>
        </w:smartTag>
        <w:proofErr w:type="spellEnd"/>
        <w:r w:rsidRPr="002B4C61">
          <w:rPr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Pr="002B4C61">
            <w:rPr>
              <w:sz w:val="24"/>
              <w:szCs w:val="24"/>
              <w:lang w:val="en-US"/>
            </w:rPr>
            <w:t>Kenya</w:t>
          </w:r>
        </w:smartTag>
      </w:smartTag>
      <w:r>
        <w:rPr>
          <w:sz w:val="24"/>
          <w:szCs w:val="24"/>
          <w:lang w:val="en-US"/>
        </w:rPr>
        <w:t xml:space="preserve">. </w:t>
      </w:r>
      <w:proofErr w:type="spellStart"/>
      <w:r w:rsidRPr="002B4C61">
        <w:rPr>
          <w:sz w:val="24"/>
          <w:szCs w:val="24"/>
          <w:lang w:val="en-US"/>
        </w:rPr>
        <w:t>J.Infect</w:t>
      </w:r>
      <w:proofErr w:type="spellEnd"/>
      <w:r w:rsidRPr="002B4C61">
        <w:rPr>
          <w:sz w:val="24"/>
          <w:szCs w:val="24"/>
          <w:lang w:val="en-US"/>
        </w:rPr>
        <w:t xml:space="preserve"> </w:t>
      </w:r>
      <w:proofErr w:type="spellStart"/>
      <w:r w:rsidRPr="002B4C61">
        <w:rPr>
          <w:sz w:val="24"/>
          <w:szCs w:val="24"/>
          <w:lang w:val="en-US"/>
        </w:rPr>
        <w:t>Dis</w:t>
      </w:r>
      <w:proofErr w:type="spellEnd"/>
      <w:r w:rsidRPr="002B4C61">
        <w:rPr>
          <w:sz w:val="24"/>
          <w:szCs w:val="24"/>
          <w:lang w:val="en-US"/>
        </w:rPr>
        <w:t xml:space="preserve"> 2006:194:1519-28. </w:t>
      </w:r>
    </w:p>
  </w:endnote>
  <w:endnote w:id="12">
    <w:p w:rsidR="00A41081" w:rsidRPr="002B4C61" w:rsidRDefault="00A41081">
      <w:pPr>
        <w:pStyle w:val="EndnoteText"/>
        <w:rPr>
          <w:lang w:val="en-US"/>
        </w:rPr>
      </w:pPr>
      <w:r>
        <w:rPr>
          <w:rStyle w:val="EndnoteReference"/>
        </w:rPr>
        <w:endnoteRef/>
      </w:r>
      <w:r w:rsidRPr="004909C3">
        <w:rPr>
          <w:lang w:val="en-US"/>
        </w:rPr>
        <w:t xml:space="preserve"> </w:t>
      </w:r>
      <w:r w:rsidRPr="004909C3">
        <w:rPr>
          <w:sz w:val="24"/>
          <w:szCs w:val="24"/>
          <w:lang w:val="en-US"/>
        </w:rPr>
        <w:t xml:space="preserve">Van </w:t>
      </w:r>
      <w:proofErr w:type="spellStart"/>
      <w:r w:rsidRPr="004909C3">
        <w:rPr>
          <w:sz w:val="24"/>
          <w:szCs w:val="24"/>
          <w:lang w:val="en-US"/>
        </w:rPr>
        <w:t>Geertruyden</w:t>
      </w:r>
      <w:proofErr w:type="spellEnd"/>
      <w:r w:rsidRPr="004909C3">
        <w:rPr>
          <w:sz w:val="24"/>
          <w:szCs w:val="24"/>
          <w:lang w:val="en-US"/>
        </w:rPr>
        <w:t xml:space="preserve"> J-P, </w:t>
      </w:r>
      <w:proofErr w:type="spellStart"/>
      <w:r w:rsidRPr="004909C3">
        <w:rPr>
          <w:sz w:val="24"/>
          <w:szCs w:val="24"/>
          <w:lang w:val="en-US"/>
        </w:rPr>
        <w:t>Mulenga</w:t>
      </w:r>
      <w:proofErr w:type="spellEnd"/>
      <w:r w:rsidRPr="004909C3">
        <w:rPr>
          <w:sz w:val="24"/>
          <w:szCs w:val="24"/>
          <w:lang w:val="en-US"/>
        </w:rPr>
        <w:t xml:space="preserve"> M, </w:t>
      </w:r>
      <w:proofErr w:type="spellStart"/>
      <w:r w:rsidRPr="004909C3">
        <w:rPr>
          <w:sz w:val="24"/>
          <w:szCs w:val="24"/>
          <w:lang w:val="en-US"/>
        </w:rPr>
        <w:t>Kasongo</w:t>
      </w:r>
      <w:proofErr w:type="spellEnd"/>
      <w:r w:rsidRPr="004909C3">
        <w:rPr>
          <w:sz w:val="24"/>
          <w:szCs w:val="24"/>
          <w:lang w:val="en-US"/>
        </w:rPr>
        <w:t xml:space="preserve"> W, </w:t>
      </w:r>
      <w:proofErr w:type="spellStart"/>
      <w:r w:rsidRPr="004909C3">
        <w:rPr>
          <w:sz w:val="24"/>
          <w:szCs w:val="24"/>
          <w:lang w:val="en-US"/>
        </w:rPr>
        <w:t>Polman</w:t>
      </w:r>
      <w:proofErr w:type="spellEnd"/>
      <w:r w:rsidRPr="004909C3">
        <w:rPr>
          <w:sz w:val="24"/>
          <w:szCs w:val="24"/>
          <w:lang w:val="en-US"/>
        </w:rPr>
        <w:t xml:space="preserve"> K, </w:t>
      </w:r>
      <w:r w:rsidRPr="00375110">
        <w:rPr>
          <w:i/>
          <w:sz w:val="24"/>
          <w:szCs w:val="24"/>
          <w:lang w:val="en-US"/>
        </w:rPr>
        <w:t>et al</w:t>
      </w:r>
      <w:r>
        <w:rPr>
          <w:sz w:val="24"/>
          <w:szCs w:val="24"/>
          <w:lang w:val="en-US"/>
        </w:rPr>
        <w:t xml:space="preserve">. </w:t>
      </w:r>
      <w:proofErr w:type="spellStart"/>
      <w:r w:rsidRPr="004909C3">
        <w:rPr>
          <w:sz w:val="24"/>
          <w:szCs w:val="24"/>
          <w:lang w:val="en-US"/>
        </w:rPr>
        <w:t>CD4</w:t>
      </w:r>
      <w:proofErr w:type="spellEnd"/>
      <w:r w:rsidRPr="004909C3">
        <w:rPr>
          <w:sz w:val="24"/>
          <w:szCs w:val="24"/>
          <w:lang w:val="en-US"/>
        </w:rPr>
        <w:t xml:space="preserve"> T-cell count and HIV-1 infection in adults with uncomplicated malaria</w:t>
      </w:r>
      <w:r>
        <w:rPr>
          <w:sz w:val="24"/>
          <w:szCs w:val="24"/>
          <w:lang w:val="en-US"/>
        </w:rPr>
        <w:t xml:space="preserve">. </w:t>
      </w:r>
      <w:r w:rsidRPr="004909C3">
        <w:rPr>
          <w:i/>
          <w:sz w:val="24"/>
          <w:szCs w:val="24"/>
          <w:lang w:val="en-US"/>
        </w:rPr>
        <w:t xml:space="preserve">J </w:t>
      </w:r>
      <w:proofErr w:type="spellStart"/>
      <w:r w:rsidRPr="004909C3">
        <w:rPr>
          <w:i/>
          <w:sz w:val="24"/>
          <w:szCs w:val="24"/>
          <w:lang w:val="en-US"/>
        </w:rPr>
        <w:t>Acquir</w:t>
      </w:r>
      <w:proofErr w:type="spellEnd"/>
      <w:r w:rsidRPr="004909C3">
        <w:rPr>
          <w:i/>
          <w:sz w:val="24"/>
          <w:szCs w:val="24"/>
          <w:lang w:val="en-US"/>
        </w:rPr>
        <w:t xml:space="preserve"> Immune </w:t>
      </w:r>
      <w:proofErr w:type="spellStart"/>
      <w:r w:rsidRPr="004909C3">
        <w:rPr>
          <w:i/>
          <w:sz w:val="24"/>
          <w:szCs w:val="24"/>
          <w:lang w:val="en-US"/>
        </w:rPr>
        <w:t>Defic</w:t>
      </w:r>
      <w:proofErr w:type="spellEnd"/>
      <w:r w:rsidRPr="004909C3">
        <w:rPr>
          <w:i/>
          <w:sz w:val="24"/>
          <w:szCs w:val="24"/>
          <w:lang w:val="en-US"/>
        </w:rPr>
        <w:t xml:space="preserve"> </w:t>
      </w:r>
      <w:proofErr w:type="spellStart"/>
      <w:r w:rsidRPr="004909C3">
        <w:rPr>
          <w:i/>
          <w:sz w:val="24"/>
          <w:szCs w:val="24"/>
          <w:lang w:val="en-US"/>
        </w:rPr>
        <w:t>Syndr</w:t>
      </w:r>
      <w:proofErr w:type="spellEnd"/>
      <w:r w:rsidRPr="004909C3">
        <w:rPr>
          <w:sz w:val="24"/>
          <w:szCs w:val="24"/>
          <w:lang w:val="en-US"/>
        </w:rPr>
        <w:t xml:space="preserve"> 2006</w:t>
      </w:r>
      <w:proofErr w:type="gramStart"/>
      <w:r w:rsidRPr="004909C3">
        <w:rPr>
          <w:sz w:val="24"/>
          <w:szCs w:val="24"/>
          <w:lang w:val="en-US"/>
        </w:rPr>
        <w:t>;43:363</w:t>
      </w:r>
      <w:proofErr w:type="gramEnd"/>
      <w:r w:rsidRPr="004909C3">
        <w:rPr>
          <w:sz w:val="24"/>
          <w:szCs w:val="24"/>
          <w:lang w:val="en-US"/>
        </w:rPr>
        <w:t>-367.</w:t>
      </w:r>
    </w:p>
  </w:endnote>
  <w:endnote w:id="13">
    <w:p w:rsidR="00A41081" w:rsidRDefault="00A41081">
      <w:pPr>
        <w:pStyle w:val="EndnoteText"/>
        <w:rPr>
          <w:sz w:val="24"/>
          <w:szCs w:val="24"/>
          <w:lang w:val="en-US"/>
        </w:rPr>
      </w:pPr>
      <w:r>
        <w:rPr>
          <w:rStyle w:val="EndnoteReference"/>
        </w:rPr>
        <w:endnoteRef/>
      </w:r>
      <w:r w:rsidRPr="004909C3">
        <w:rPr>
          <w:lang w:val="en-US"/>
        </w:rPr>
        <w:t xml:space="preserve"> </w:t>
      </w:r>
      <w:proofErr w:type="spellStart"/>
      <w:r w:rsidRPr="00D962DF">
        <w:rPr>
          <w:sz w:val="24"/>
          <w:szCs w:val="24"/>
          <w:lang w:val="en-US"/>
        </w:rPr>
        <w:t>Mermin</w:t>
      </w:r>
      <w:proofErr w:type="spellEnd"/>
      <w:r w:rsidRPr="00D962DF">
        <w:rPr>
          <w:sz w:val="24"/>
          <w:szCs w:val="24"/>
          <w:lang w:val="en-US"/>
        </w:rPr>
        <w:t xml:space="preserve"> J, </w:t>
      </w:r>
      <w:proofErr w:type="spellStart"/>
      <w:r w:rsidRPr="00D962DF">
        <w:rPr>
          <w:sz w:val="24"/>
          <w:szCs w:val="24"/>
          <w:lang w:val="en-US"/>
        </w:rPr>
        <w:t>Ekwaru</w:t>
      </w:r>
      <w:proofErr w:type="spellEnd"/>
      <w:r w:rsidRPr="00D962DF">
        <w:rPr>
          <w:sz w:val="24"/>
          <w:szCs w:val="24"/>
          <w:lang w:val="en-US"/>
        </w:rPr>
        <w:t xml:space="preserve"> JP, </w:t>
      </w:r>
      <w:proofErr w:type="spellStart"/>
      <w:smartTag w:uri="urn:schemas-microsoft-com:office:smarttags" w:element="City">
        <w:r w:rsidRPr="00D962DF">
          <w:rPr>
            <w:sz w:val="24"/>
            <w:szCs w:val="24"/>
            <w:lang w:val="en-US"/>
          </w:rPr>
          <w:t>Liechty</w:t>
        </w:r>
      </w:smartTag>
      <w:proofErr w:type="spellEnd"/>
      <w:r w:rsidRPr="00D962DF">
        <w:rPr>
          <w:sz w:val="24"/>
          <w:szCs w:val="24"/>
          <w:lang w:val="en-US"/>
        </w:rPr>
        <w:t xml:space="preserve"> </w:t>
      </w:r>
      <w:smartTag w:uri="urn:schemas-microsoft-com:office:smarttags" w:element="State">
        <w:r w:rsidRPr="00D962DF">
          <w:rPr>
            <w:sz w:val="24"/>
            <w:szCs w:val="24"/>
            <w:lang w:val="en-US"/>
          </w:rPr>
          <w:t>CA</w:t>
        </w:r>
      </w:smartTag>
      <w:r w:rsidRPr="00D962DF">
        <w:rPr>
          <w:sz w:val="24"/>
          <w:szCs w:val="24"/>
          <w:lang w:val="en-US"/>
        </w:rPr>
        <w:t xml:space="preserve">, </w:t>
      </w:r>
      <w:r w:rsidRPr="00375110">
        <w:rPr>
          <w:i/>
          <w:sz w:val="24"/>
          <w:szCs w:val="24"/>
          <w:lang w:val="en-US"/>
        </w:rPr>
        <w:t>et al</w:t>
      </w:r>
      <w:r w:rsidRPr="00D962DF">
        <w:rPr>
          <w:sz w:val="24"/>
          <w:szCs w:val="24"/>
          <w:lang w:val="en-US"/>
        </w:rPr>
        <w:t xml:space="preserve">. </w:t>
      </w:r>
      <w:r w:rsidRPr="004909C3">
        <w:rPr>
          <w:sz w:val="24"/>
          <w:szCs w:val="24"/>
          <w:lang w:val="en-US"/>
        </w:rPr>
        <w:t>Effect of co-</w:t>
      </w:r>
      <w:proofErr w:type="spellStart"/>
      <w:r w:rsidRPr="004909C3">
        <w:rPr>
          <w:sz w:val="24"/>
          <w:szCs w:val="24"/>
          <w:lang w:val="en-US"/>
        </w:rPr>
        <w:t>trimoxazole</w:t>
      </w:r>
      <w:proofErr w:type="spellEnd"/>
      <w:r w:rsidRPr="004909C3">
        <w:rPr>
          <w:sz w:val="24"/>
          <w:szCs w:val="24"/>
          <w:lang w:val="en-US"/>
        </w:rPr>
        <w:t xml:space="preserve"> prophylaxis, antiretroviral therapy, and insecticide-treated </w:t>
      </w:r>
      <w:proofErr w:type="spellStart"/>
      <w:r w:rsidRPr="004909C3">
        <w:rPr>
          <w:sz w:val="24"/>
          <w:szCs w:val="24"/>
          <w:lang w:val="en-US"/>
        </w:rPr>
        <w:t>bednets</w:t>
      </w:r>
      <w:proofErr w:type="spellEnd"/>
      <w:r w:rsidRPr="004909C3">
        <w:rPr>
          <w:sz w:val="24"/>
          <w:szCs w:val="24"/>
          <w:lang w:val="en-US"/>
        </w:rPr>
        <w:t xml:space="preserve"> on the frequency of malaria in HIV-1-infected adults in </w:t>
      </w:r>
      <w:smartTag w:uri="urn:schemas-microsoft-com:office:smarttags" w:element="country-region">
        <w:smartTag w:uri="urn:schemas-microsoft-com:office:smarttags" w:element="place">
          <w:r w:rsidRPr="004909C3">
            <w:rPr>
              <w:sz w:val="24"/>
              <w:szCs w:val="24"/>
              <w:lang w:val="en-US"/>
            </w:rPr>
            <w:t>Uganda</w:t>
          </w:r>
        </w:smartTag>
      </w:smartTag>
      <w:r w:rsidRPr="004909C3">
        <w:rPr>
          <w:sz w:val="24"/>
          <w:szCs w:val="24"/>
          <w:lang w:val="en-US"/>
        </w:rPr>
        <w:t>: a prospective cohort study</w:t>
      </w:r>
      <w:r>
        <w:rPr>
          <w:sz w:val="24"/>
          <w:szCs w:val="24"/>
          <w:lang w:val="en-US"/>
        </w:rPr>
        <w:t xml:space="preserve">. </w:t>
      </w:r>
      <w:r w:rsidRPr="00D962DF">
        <w:rPr>
          <w:i/>
          <w:iCs/>
          <w:sz w:val="24"/>
          <w:szCs w:val="24"/>
          <w:lang w:val="en-US"/>
        </w:rPr>
        <w:t>Lancet</w:t>
      </w:r>
      <w:r w:rsidRPr="00D962DF">
        <w:rPr>
          <w:sz w:val="24"/>
          <w:szCs w:val="24"/>
          <w:lang w:val="en-US"/>
        </w:rPr>
        <w:t xml:space="preserve"> 2006</w:t>
      </w:r>
      <w:proofErr w:type="gramStart"/>
      <w:r w:rsidRPr="00D962DF">
        <w:rPr>
          <w:sz w:val="24"/>
          <w:szCs w:val="24"/>
          <w:lang w:val="en-US"/>
        </w:rPr>
        <w:t>;367:1256</w:t>
      </w:r>
      <w:proofErr w:type="gramEnd"/>
      <w:r w:rsidRPr="00D962DF">
        <w:rPr>
          <w:sz w:val="24"/>
          <w:szCs w:val="24"/>
          <w:lang w:val="en-US"/>
        </w:rPr>
        <w:t>-61.</w:t>
      </w:r>
    </w:p>
    <w:p w:rsidR="00A41081" w:rsidRPr="00D962DF" w:rsidRDefault="00A41081">
      <w:pPr>
        <w:pStyle w:val="Endnote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* WHO, 2006, Guidelines for the treatment of malaria </w:t>
      </w:r>
    </w:p>
    <w:p w:rsidR="00A41081" w:rsidRPr="00D962DF" w:rsidRDefault="00A41081">
      <w:pPr>
        <w:pStyle w:val="EndnoteText"/>
        <w:rPr>
          <w:sz w:val="24"/>
          <w:szCs w:val="24"/>
          <w:lang w:val="en-US"/>
        </w:rPr>
      </w:pPr>
    </w:p>
    <w:p w:rsidR="00A41081" w:rsidRPr="00D962DF" w:rsidRDefault="00A41081">
      <w:pPr>
        <w:pStyle w:val="EndnoteText"/>
        <w:rPr>
          <w:sz w:val="24"/>
          <w:szCs w:val="24"/>
          <w:lang w:val="en-US"/>
        </w:rPr>
      </w:pPr>
    </w:p>
    <w:p w:rsidR="00A41081" w:rsidRPr="00D962DF" w:rsidRDefault="00A41081">
      <w:pPr>
        <w:pStyle w:val="EndnoteText"/>
        <w:rPr>
          <w:sz w:val="24"/>
          <w:szCs w:val="24"/>
          <w:lang w:val="en-US"/>
        </w:rPr>
      </w:pPr>
    </w:p>
    <w:p w:rsidR="00A41081" w:rsidRDefault="00A41081">
      <w:pPr>
        <w:pStyle w:val="EndnoteText"/>
        <w:rPr>
          <w:lang w:val="en-US"/>
        </w:rPr>
      </w:pPr>
    </w:p>
    <w:p w:rsidR="00451E32" w:rsidRDefault="00451E32">
      <w:pPr>
        <w:pStyle w:val="EndnoteText"/>
        <w:rPr>
          <w:lang w:val="en-US"/>
        </w:rPr>
      </w:pPr>
    </w:p>
    <w:p w:rsidR="00451E32" w:rsidRDefault="00451E32">
      <w:pPr>
        <w:pStyle w:val="EndnoteText"/>
        <w:rPr>
          <w:lang w:val="en-US"/>
        </w:rPr>
      </w:pPr>
    </w:p>
    <w:p w:rsidR="00451E32" w:rsidRDefault="00451E32">
      <w:pPr>
        <w:pStyle w:val="EndnoteText"/>
        <w:rPr>
          <w:lang w:val="en-US"/>
        </w:rPr>
      </w:pPr>
    </w:p>
    <w:p w:rsidR="00451E32" w:rsidRDefault="00451E32">
      <w:pPr>
        <w:pStyle w:val="EndnoteText"/>
        <w:rPr>
          <w:lang w:val="en-US"/>
        </w:rPr>
      </w:pPr>
    </w:p>
    <w:p w:rsidR="00451E32" w:rsidRDefault="00451E32">
      <w:pPr>
        <w:pStyle w:val="EndnoteText"/>
        <w:rPr>
          <w:lang w:val="en-US"/>
        </w:rPr>
      </w:pPr>
    </w:p>
    <w:p w:rsidR="00451E32" w:rsidRDefault="00451E32">
      <w:pPr>
        <w:pStyle w:val="EndnoteText"/>
        <w:rPr>
          <w:lang w:val="en-US"/>
        </w:rPr>
      </w:pPr>
    </w:p>
    <w:p w:rsidR="00451E32" w:rsidRDefault="00451E32">
      <w:pPr>
        <w:pStyle w:val="EndnoteText"/>
        <w:rPr>
          <w:lang w:val="en-US"/>
        </w:rPr>
      </w:pPr>
    </w:p>
    <w:p w:rsidR="00451E32" w:rsidRDefault="00451E32">
      <w:pPr>
        <w:pStyle w:val="EndnoteText"/>
        <w:rPr>
          <w:lang w:val="en-US"/>
        </w:rPr>
      </w:pPr>
    </w:p>
    <w:p w:rsidR="00451E32" w:rsidRDefault="00451E32">
      <w:pPr>
        <w:pStyle w:val="EndnoteText"/>
        <w:rPr>
          <w:lang w:val="en-US"/>
        </w:rPr>
      </w:pPr>
    </w:p>
    <w:p w:rsidR="00451E32" w:rsidRDefault="00451E32">
      <w:pPr>
        <w:pStyle w:val="EndnoteText"/>
        <w:rPr>
          <w:lang w:val="en-US"/>
        </w:rPr>
      </w:pPr>
    </w:p>
    <w:p w:rsidR="00451E32" w:rsidRDefault="00451E32">
      <w:pPr>
        <w:pStyle w:val="EndnoteText"/>
        <w:rPr>
          <w:lang w:val="en-US"/>
        </w:rPr>
      </w:pPr>
    </w:p>
    <w:p w:rsidR="00451E32" w:rsidRDefault="00451E32">
      <w:pPr>
        <w:pStyle w:val="EndnoteText"/>
        <w:rPr>
          <w:lang w:val="en-US"/>
        </w:rPr>
      </w:pPr>
    </w:p>
    <w:p w:rsidR="00451E32" w:rsidRDefault="00451E32">
      <w:pPr>
        <w:pStyle w:val="EndnoteText"/>
        <w:rPr>
          <w:lang w:val="en-US"/>
        </w:rPr>
      </w:pPr>
    </w:p>
    <w:p w:rsidR="00451E32" w:rsidRDefault="00451E32">
      <w:pPr>
        <w:pStyle w:val="EndnoteText"/>
        <w:rPr>
          <w:lang w:val="en-US"/>
        </w:rPr>
      </w:pPr>
    </w:p>
    <w:p w:rsidR="00451E32" w:rsidRPr="00D962DF" w:rsidRDefault="00451E32">
      <w:pPr>
        <w:pStyle w:val="EndnoteText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81" w:rsidRPr="0022752D" w:rsidRDefault="008D1C50" w:rsidP="0022752D">
    <w:pPr>
      <w:pStyle w:val="Footer"/>
      <w:framePr w:wrap="auto" w:vAnchor="text" w:hAnchor="page" w:x="10699" w:y="16"/>
      <w:rPr>
        <w:rStyle w:val="PageNumber"/>
        <w:i/>
        <w:sz w:val="20"/>
        <w:szCs w:val="20"/>
      </w:rPr>
    </w:pPr>
    <w:r w:rsidRPr="0022752D">
      <w:rPr>
        <w:rStyle w:val="PageNumber"/>
        <w:i/>
        <w:sz w:val="20"/>
        <w:szCs w:val="20"/>
      </w:rPr>
      <w:fldChar w:fldCharType="begin"/>
    </w:r>
    <w:r w:rsidR="00A41081" w:rsidRPr="0022752D">
      <w:rPr>
        <w:rStyle w:val="PageNumber"/>
        <w:i/>
        <w:sz w:val="20"/>
        <w:szCs w:val="20"/>
      </w:rPr>
      <w:instrText xml:space="preserve">PAGE  </w:instrText>
    </w:r>
    <w:r w:rsidRPr="0022752D">
      <w:rPr>
        <w:rStyle w:val="PageNumber"/>
        <w:i/>
        <w:sz w:val="20"/>
        <w:szCs w:val="20"/>
      </w:rPr>
      <w:fldChar w:fldCharType="separate"/>
    </w:r>
    <w:r w:rsidR="00E03688">
      <w:rPr>
        <w:rStyle w:val="PageNumber"/>
        <w:i/>
        <w:noProof/>
        <w:sz w:val="20"/>
        <w:szCs w:val="20"/>
      </w:rPr>
      <w:t>127</w:t>
    </w:r>
    <w:r w:rsidRPr="0022752D">
      <w:rPr>
        <w:rStyle w:val="PageNumber"/>
        <w:i/>
        <w:sz w:val="20"/>
        <w:szCs w:val="20"/>
      </w:rPr>
      <w:fldChar w:fldCharType="end"/>
    </w:r>
  </w:p>
  <w:p w:rsidR="00A41081" w:rsidRPr="00782C89" w:rsidRDefault="00A41081" w:rsidP="00A3537A">
    <w:pPr>
      <w:pStyle w:val="Footer"/>
      <w:pBdr>
        <w:top w:val="single" w:sz="4" w:space="9" w:color="auto"/>
      </w:pBdr>
      <w:tabs>
        <w:tab w:val="clear" w:pos="8640"/>
      </w:tabs>
      <w:ind w:right="46"/>
      <w:rPr>
        <w:i/>
        <w:sz w:val="20"/>
        <w:szCs w:val="20"/>
      </w:rPr>
    </w:pPr>
    <w:r w:rsidRPr="00782C89">
      <w:rPr>
        <w:i/>
        <w:sz w:val="20"/>
        <w:szCs w:val="20"/>
      </w:rPr>
      <w:t xml:space="preserve">Manual de Referência </w:t>
    </w:r>
    <w:r>
      <w:rPr>
        <w:i/>
        <w:sz w:val="20"/>
        <w:szCs w:val="20"/>
      </w:rPr>
      <w:t>do</w:t>
    </w:r>
    <w:r w:rsidRPr="00782C89">
      <w:rPr>
        <w:i/>
        <w:sz w:val="20"/>
        <w:szCs w:val="20"/>
      </w:rPr>
      <w:t xml:space="preserve"> Técnico de Medicina</w:t>
    </w:r>
  </w:p>
  <w:p w:rsidR="00A41081" w:rsidRPr="00782C89" w:rsidRDefault="00A41081" w:rsidP="009219C1">
    <w:pPr>
      <w:pStyle w:val="Footer"/>
      <w:tabs>
        <w:tab w:val="clear" w:pos="4320"/>
        <w:tab w:val="clear" w:pos="8640"/>
        <w:tab w:val="left" w:pos="8743"/>
      </w:tabs>
      <w:ind w:right="360"/>
      <w:rPr>
        <w:i/>
        <w:sz w:val="20"/>
        <w:szCs w:val="20"/>
      </w:rPr>
    </w:pPr>
    <w:r w:rsidRPr="00782C89">
      <w:rPr>
        <w:i/>
        <w:sz w:val="20"/>
        <w:szCs w:val="20"/>
      </w:rPr>
      <w:t xml:space="preserve">Malária no </w:t>
    </w:r>
    <w:r>
      <w:rPr>
        <w:i/>
        <w:sz w:val="20"/>
        <w:szCs w:val="20"/>
      </w:rPr>
      <w:t>Doente</w:t>
    </w:r>
    <w:r w:rsidRPr="00782C89">
      <w:rPr>
        <w:i/>
        <w:sz w:val="20"/>
        <w:szCs w:val="20"/>
      </w:rPr>
      <w:t xml:space="preserve"> </w:t>
    </w:r>
    <w:proofErr w:type="spellStart"/>
    <w:r w:rsidRPr="00782C89">
      <w:rPr>
        <w:i/>
        <w:sz w:val="20"/>
        <w:szCs w:val="20"/>
      </w:rPr>
      <w:t>HIV</w:t>
    </w:r>
    <w:proofErr w:type="spellEnd"/>
    <w:r w:rsidRPr="00782C89">
      <w:rPr>
        <w:i/>
        <w:sz w:val="20"/>
        <w:szCs w:val="20"/>
      </w:rPr>
      <w:t>+</w:t>
    </w:r>
    <w:r>
      <w:rPr>
        <w:i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28" w:rsidRDefault="001D2828">
      <w:r>
        <w:separator/>
      </w:r>
    </w:p>
  </w:footnote>
  <w:footnote w:type="continuationSeparator" w:id="0">
    <w:p w:rsidR="001D2828" w:rsidRDefault="001D2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447"/>
    <w:multiLevelType w:val="hybridMultilevel"/>
    <w:tmpl w:val="7BA85A5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15CA4"/>
    <w:multiLevelType w:val="hybridMultilevel"/>
    <w:tmpl w:val="A370851A"/>
    <w:lvl w:ilvl="0" w:tplc="E09698A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B7166AF2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E3E2588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5E24FA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1432385E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C3D660DE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EBE2670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A301DE6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5784EA76" w:tentative="1">
      <w:start w:val="1"/>
      <w:numFmt w:val="bullet"/>
      <w:lvlText w:val="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8F2A16"/>
    <w:multiLevelType w:val="hybridMultilevel"/>
    <w:tmpl w:val="F1E22AE4"/>
    <w:lvl w:ilvl="0" w:tplc="E09698A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A3935"/>
    <w:multiLevelType w:val="hybridMultilevel"/>
    <w:tmpl w:val="CD7E0A9E"/>
    <w:lvl w:ilvl="0" w:tplc="B24ED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66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643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E81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0A1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44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DCE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EA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7C8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6B2555"/>
    <w:multiLevelType w:val="hybridMultilevel"/>
    <w:tmpl w:val="F1C0F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lfaen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lfaen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456348"/>
    <w:multiLevelType w:val="hybridMultilevel"/>
    <w:tmpl w:val="FABCABF0"/>
    <w:lvl w:ilvl="0" w:tplc="3F425B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20F40"/>
    <w:multiLevelType w:val="hybridMultilevel"/>
    <w:tmpl w:val="1BCA6CBC"/>
    <w:lvl w:ilvl="0" w:tplc="6D5842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B7CDE7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8D0A3C"/>
    <w:multiLevelType w:val="hybridMultilevel"/>
    <w:tmpl w:val="C4AC6BAE"/>
    <w:lvl w:ilvl="0" w:tplc="E09698AA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5B204A58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9498384C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006BE66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4" w:tplc="0752483E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EF8EE284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98C6868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7" w:tplc="B45220B8" w:tentative="1">
      <w:start w:val="1"/>
      <w:numFmt w:val="bullet"/>
      <w:lvlText w:val="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8" w:tplc="B87C143A" w:tentative="1">
      <w:start w:val="1"/>
      <w:numFmt w:val="bullet"/>
      <w:lvlText w:val="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39E16E3"/>
    <w:multiLevelType w:val="hybridMultilevel"/>
    <w:tmpl w:val="798E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lfae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lfae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71065"/>
    <w:multiLevelType w:val="hybridMultilevel"/>
    <w:tmpl w:val="56E28D14"/>
    <w:lvl w:ilvl="0" w:tplc="F2BE104E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C9046CE"/>
    <w:multiLevelType w:val="hybridMultilevel"/>
    <w:tmpl w:val="71181D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3D416C"/>
    <w:multiLevelType w:val="hybridMultilevel"/>
    <w:tmpl w:val="20281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A423B9"/>
    <w:multiLevelType w:val="hybridMultilevel"/>
    <w:tmpl w:val="66D8039A"/>
    <w:lvl w:ilvl="0" w:tplc="043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5246491"/>
    <w:multiLevelType w:val="hybridMultilevel"/>
    <w:tmpl w:val="63AC52C2"/>
    <w:lvl w:ilvl="0" w:tplc="A080F4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D2E43DA"/>
    <w:multiLevelType w:val="hybridMultilevel"/>
    <w:tmpl w:val="9AC89738"/>
    <w:lvl w:ilvl="0" w:tplc="C66EF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5E6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CB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C8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85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B42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EB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244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7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08A3854"/>
    <w:multiLevelType w:val="hybridMultilevel"/>
    <w:tmpl w:val="78F8478E"/>
    <w:lvl w:ilvl="0" w:tplc="E09698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9B848D8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2C141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A4D5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719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2466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CBBD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54998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0F0C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9B0801"/>
    <w:multiLevelType w:val="hybridMultilevel"/>
    <w:tmpl w:val="82742C7E"/>
    <w:lvl w:ilvl="0" w:tplc="E09698A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442ACB"/>
    <w:multiLevelType w:val="hybridMultilevel"/>
    <w:tmpl w:val="E7484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ECCA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4D75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0AD1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AFFB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4FA0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A278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42C50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845FE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3760AE"/>
    <w:multiLevelType w:val="hybridMultilevel"/>
    <w:tmpl w:val="7EBC592A"/>
    <w:lvl w:ilvl="0" w:tplc="E09698A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lfaen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lfaen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381A42"/>
    <w:multiLevelType w:val="hybridMultilevel"/>
    <w:tmpl w:val="377046C0"/>
    <w:lvl w:ilvl="0" w:tplc="E09698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655F9"/>
    <w:multiLevelType w:val="hybridMultilevel"/>
    <w:tmpl w:val="FD44B5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lfaen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lfaen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2E126F"/>
    <w:multiLevelType w:val="hybridMultilevel"/>
    <w:tmpl w:val="96C0E772"/>
    <w:lvl w:ilvl="0" w:tplc="B3741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D1B006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4857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26B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F0D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0C0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9C1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008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6C0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211D94"/>
    <w:multiLevelType w:val="hybridMultilevel"/>
    <w:tmpl w:val="E3BADDD4"/>
    <w:lvl w:ilvl="0" w:tplc="E09698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A470C71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87DC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E4FB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04C3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6941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6E72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62C1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98AC8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012867"/>
    <w:multiLevelType w:val="hybridMultilevel"/>
    <w:tmpl w:val="C7BC2378"/>
    <w:lvl w:ilvl="0" w:tplc="84B45F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EF65101"/>
    <w:multiLevelType w:val="hybridMultilevel"/>
    <w:tmpl w:val="C088B5E8"/>
    <w:lvl w:ilvl="0" w:tplc="E09698A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E09698AA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8961B2"/>
    <w:multiLevelType w:val="hybridMultilevel"/>
    <w:tmpl w:val="5BA6786A"/>
    <w:lvl w:ilvl="0" w:tplc="E09698A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26A8427E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5D6D6E0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4CD1FE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9152875A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6A22C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AE648A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98E6553A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1D8E1082" w:tentative="1">
      <w:start w:val="1"/>
      <w:numFmt w:val="bullet"/>
      <w:lvlText w:val="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C84511C"/>
    <w:multiLevelType w:val="hybridMultilevel"/>
    <w:tmpl w:val="C08648E6"/>
    <w:lvl w:ilvl="0" w:tplc="E09698A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A31FF7"/>
    <w:multiLevelType w:val="hybridMultilevel"/>
    <w:tmpl w:val="F9105BB8"/>
    <w:lvl w:ilvl="0" w:tplc="A036ADB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9698A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5AC4E4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AB56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40B5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A416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660D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2737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6C66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610E0A"/>
    <w:multiLevelType w:val="hybridMultilevel"/>
    <w:tmpl w:val="6B0C018C"/>
    <w:lvl w:ilvl="0" w:tplc="827407A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lfae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lfae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20"/>
  </w:num>
  <w:num w:numId="5">
    <w:abstractNumId w:val="28"/>
  </w:num>
  <w:num w:numId="6">
    <w:abstractNumId w:val="4"/>
  </w:num>
  <w:num w:numId="7">
    <w:abstractNumId w:val="8"/>
  </w:num>
  <w:num w:numId="8">
    <w:abstractNumId w:val="10"/>
  </w:num>
  <w:num w:numId="9">
    <w:abstractNumId w:val="17"/>
  </w:num>
  <w:num w:numId="10">
    <w:abstractNumId w:val="1"/>
  </w:num>
  <w:num w:numId="11">
    <w:abstractNumId w:val="22"/>
  </w:num>
  <w:num w:numId="12">
    <w:abstractNumId w:val="24"/>
  </w:num>
  <w:num w:numId="13">
    <w:abstractNumId w:val="16"/>
  </w:num>
  <w:num w:numId="14">
    <w:abstractNumId w:val="15"/>
  </w:num>
  <w:num w:numId="15">
    <w:abstractNumId w:val="25"/>
  </w:num>
  <w:num w:numId="16">
    <w:abstractNumId w:val="27"/>
  </w:num>
  <w:num w:numId="17">
    <w:abstractNumId w:val="26"/>
  </w:num>
  <w:num w:numId="18">
    <w:abstractNumId w:val="7"/>
  </w:num>
  <w:num w:numId="19">
    <w:abstractNumId w:val="2"/>
  </w:num>
  <w:num w:numId="20">
    <w:abstractNumId w:val="19"/>
  </w:num>
  <w:num w:numId="21">
    <w:abstractNumId w:val="12"/>
  </w:num>
  <w:num w:numId="22">
    <w:abstractNumId w:val="9"/>
  </w:num>
  <w:num w:numId="23">
    <w:abstractNumId w:val="3"/>
  </w:num>
  <w:num w:numId="24">
    <w:abstractNumId w:val="14"/>
  </w:num>
  <w:num w:numId="25">
    <w:abstractNumId w:val="6"/>
  </w:num>
  <w:num w:numId="26">
    <w:abstractNumId w:val="13"/>
  </w:num>
  <w:num w:numId="27">
    <w:abstractNumId w:val="0"/>
  </w:num>
  <w:num w:numId="28">
    <w:abstractNumId w:val="5"/>
  </w:num>
  <w:num w:numId="29">
    <w:abstractNumId w:val="2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AA3A78"/>
    <w:rsid w:val="0000755E"/>
    <w:rsid w:val="00011CB0"/>
    <w:rsid w:val="0003331F"/>
    <w:rsid w:val="00042D15"/>
    <w:rsid w:val="00043BE5"/>
    <w:rsid w:val="0004627F"/>
    <w:rsid w:val="000D3AFF"/>
    <w:rsid w:val="000E1417"/>
    <w:rsid w:val="000F0984"/>
    <w:rsid w:val="001022CA"/>
    <w:rsid w:val="001111D3"/>
    <w:rsid w:val="00115939"/>
    <w:rsid w:val="001331F9"/>
    <w:rsid w:val="001356FE"/>
    <w:rsid w:val="001479EC"/>
    <w:rsid w:val="00166A6C"/>
    <w:rsid w:val="0016798E"/>
    <w:rsid w:val="001723C4"/>
    <w:rsid w:val="00180C6F"/>
    <w:rsid w:val="00181038"/>
    <w:rsid w:val="001814FC"/>
    <w:rsid w:val="001A5E83"/>
    <w:rsid w:val="001A6AB9"/>
    <w:rsid w:val="001B4FC2"/>
    <w:rsid w:val="001B77B0"/>
    <w:rsid w:val="001C64D5"/>
    <w:rsid w:val="001D2828"/>
    <w:rsid w:val="001D2876"/>
    <w:rsid w:val="001D3A67"/>
    <w:rsid w:val="001D520F"/>
    <w:rsid w:val="001E6DCE"/>
    <w:rsid w:val="001F2879"/>
    <w:rsid w:val="00204B3B"/>
    <w:rsid w:val="0022752D"/>
    <w:rsid w:val="00244D66"/>
    <w:rsid w:val="00247C98"/>
    <w:rsid w:val="00254B26"/>
    <w:rsid w:val="00261137"/>
    <w:rsid w:val="00267775"/>
    <w:rsid w:val="00282060"/>
    <w:rsid w:val="002824A8"/>
    <w:rsid w:val="00283D10"/>
    <w:rsid w:val="00294F04"/>
    <w:rsid w:val="002A0646"/>
    <w:rsid w:val="002B4609"/>
    <w:rsid w:val="002B59A5"/>
    <w:rsid w:val="002E48EA"/>
    <w:rsid w:val="002F45E7"/>
    <w:rsid w:val="00305492"/>
    <w:rsid w:val="00317502"/>
    <w:rsid w:val="00324BB7"/>
    <w:rsid w:val="00332B2B"/>
    <w:rsid w:val="003568AB"/>
    <w:rsid w:val="003661E3"/>
    <w:rsid w:val="003738CE"/>
    <w:rsid w:val="00374156"/>
    <w:rsid w:val="003741AD"/>
    <w:rsid w:val="00375110"/>
    <w:rsid w:val="003854F9"/>
    <w:rsid w:val="00387201"/>
    <w:rsid w:val="003904B0"/>
    <w:rsid w:val="00392FC3"/>
    <w:rsid w:val="0039408F"/>
    <w:rsid w:val="003A2D3F"/>
    <w:rsid w:val="003A5276"/>
    <w:rsid w:val="003C0B76"/>
    <w:rsid w:val="003C19BF"/>
    <w:rsid w:val="003C26A1"/>
    <w:rsid w:val="003D1C59"/>
    <w:rsid w:val="003E4066"/>
    <w:rsid w:val="003F37E7"/>
    <w:rsid w:val="003F6164"/>
    <w:rsid w:val="004033C4"/>
    <w:rsid w:val="00406ED3"/>
    <w:rsid w:val="00413403"/>
    <w:rsid w:val="004424E6"/>
    <w:rsid w:val="004431D8"/>
    <w:rsid w:val="00443A6A"/>
    <w:rsid w:val="00451E32"/>
    <w:rsid w:val="00453E82"/>
    <w:rsid w:val="0045480A"/>
    <w:rsid w:val="004636D2"/>
    <w:rsid w:val="00490340"/>
    <w:rsid w:val="00495FB6"/>
    <w:rsid w:val="00496929"/>
    <w:rsid w:val="0049767B"/>
    <w:rsid w:val="004A45D9"/>
    <w:rsid w:val="004B3876"/>
    <w:rsid w:val="004B6508"/>
    <w:rsid w:val="004C48F9"/>
    <w:rsid w:val="004F368B"/>
    <w:rsid w:val="004F4CCB"/>
    <w:rsid w:val="005002E2"/>
    <w:rsid w:val="00504139"/>
    <w:rsid w:val="005115CD"/>
    <w:rsid w:val="00512615"/>
    <w:rsid w:val="00515E82"/>
    <w:rsid w:val="005175D0"/>
    <w:rsid w:val="00526427"/>
    <w:rsid w:val="0053276D"/>
    <w:rsid w:val="0056055E"/>
    <w:rsid w:val="00565C6A"/>
    <w:rsid w:val="00571EB4"/>
    <w:rsid w:val="005A3351"/>
    <w:rsid w:val="005A4253"/>
    <w:rsid w:val="005B5A1A"/>
    <w:rsid w:val="005D2EA4"/>
    <w:rsid w:val="005E1445"/>
    <w:rsid w:val="005E6125"/>
    <w:rsid w:val="005F0A9F"/>
    <w:rsid w:val="005F2711"/>
    <w:rsid w:val="0061032D"/>
    <w:rsid w:val="00611AE7"/>
    <w:rsid w:val="00614A5C"/>
    <w:rsid w:val="006237A3"/>
    <w:rsid w:val="00623B03"/>
    <w:rsid w:val="00625AF3"/>
    <w:rsid w:val="00627DD8"/>
    <w:rsid w:val="00634685"/>
    <w:rsid w:val="006363AF"/>
    <w:rsid w:val="00637689"/>
    <w:rsid w:val="00637E82"/>
    <w:rsid w:val="00641C76"/>
    <w:rsid w:val="00647937"/>
    <w:rsid w:val="0065372F"/>
    <w:rsid w:val="00662CFC"/>
    <w:rsid w:val="00664F17"/>
    <w:rsid w:val="00671982"/>
    <w:rsid w:val="00680BED"/>
    <w:rsid w:val="00683BA2"/>
    <w:rsid w:val="006A29F7"/>
    <w:rsid w:val="006C02DB"/>
    <w:rsid w:val="006C4A69"/>
    <w:rsid w:val="006C730D"/>
    <w:rsid w:val="006E4C9F"/>
    <w:rsid w:val="006E5743"/>
    <w:rsid w:val="006E6550"/>
    <w:rsid w:val="006F047D"/>
    <w:rsid w:val="006F709A"/>
    <w:rsid w:val="00706BCE"/>
    <w:rsid w:val="0070713B"/>
    <w:rsid w:val="00716C34"/>
    <w:rsid w:val="00723367"/>
    <w:rsid w:val="00723758"/>
    <w:rsid w:val="007263E6"/>
    <w:rsid w:val="007463A5"/>
    <w:rsid w:val="00747DC1"/>
    <w:rsid w:val="007571AF"/>
    <w:rsid w:val="00765CB9"/>
    <w:rsid w:val="00773383"/>
    <w:rsid w:val="00777F2A"/>
    <w:rsid w:val="007854AA"/>
    <w:rsid w:val="0078706F"/>
    <w:rsid w:val="007915F4"/>
    <w:rsid w:val="00794D21"/>
    <w:rsid w:val="00795687"/>
    <w:rsid w:val="007B502B"/>
    <w:rsid w:val="007D62B9"/>
    <w:rsid w:val="007D77E6"/>
    <w:rsid w:val="007E161B"/>
    <w:rsid w:val="007E6FD9"/>
    <w:rsid w:val="007F4234"/>
    <w:rsid w:val="0080018A"/>
    <w:rsid w:val="00807DF6"/>
    <w:rsid w:val="0082107D"/>
    <w:rsid w:val="00832861"/>
    <w:rsid w:val="008402F2"/>
    <w:rsid w:val="00847FCE"/>
    <w:rsid w:val="008510BE"/>
    <w:rsid w:val="00866168"/>
    <w:rsid w:val="0088403A"/>
    <w:rsid w:val="00894337"/>
    <w:rsid w:val="008C7FAD"/>
    <w:rsid w:val="008D1C50"/>
    <w:rsid w:val="008E2660"/>
    <w:rsid w:val="008E4933"/>
    <w:rsid w:val="008F68CC"/>
    <w:rsid w:val="00903C07"/>
    <w:rsid w:val="00904088"/>
    <w:rsid w:val="009077B3"/>
    <w:rsid w:val="009219C1"/>
    <w:rsid w:val="009373ED"/>
    <w:rsid w:val="00940755"/>
    <w:rsid w:val="00965072"/>
    <w:rsid w:val="009814A7"/>
    <w:rsid w:val="00992B66"/>
    <w:rsid w:val="00994673"/>
    <w:rsid w:val="009A3493"/>
    <w:rsid w:val="009A4C4D"/>
    <w:rsid w:val="009B3825"/>
    <w:rsid w:val="009C0E8A"/>
    <w:rsid w:val="009C20FD"/>
    <w:rsid w:val="009C2E62"/>
    <w:rsid w:val="009C37CC"/>
    <w:rsid w:val="009C5B1D"/>
    <w:rsid w:val="009F40FA"/>
    <w:rsid w:val="00A21E2F"/>
    <w:rsid w:val="00A3537A"/>
    <w:rsid w:val="00A36427"/>
    <w:rsid w:val="00A41081"/>
    <w:rsid w:val="00A4343A"/>
    <w:rsid w:val="00A5791D"/>
    <w:rsid w:val="00A61BA9"/>
    <w:rsid w:val="00A731D7"/>
    <w:rsid w:val="00A74823"/>
    <w:rsid w:val="00A804EC"/>
    <w:rsid w:val="00A94505"/>
    <w:rsid w:val="00AA3A78"/>
    <w:rsid w:val="00AA745E"/>
    <w:rsid w:val="00AC0029"/>
    <w:rsid w:val="00AD5E69"/>
    <w:rsid w:val="00AE7740"/>
    <w:rsid w:val="00AE7ABA"/>
    <w:rsid w:val="00AF073B"/>
    <w:rsid w:val="00AF62D2"/>
    <w:rsid w:val="00B25B02"/>
    <w:rsid w:val="00B27987"/>
    <w:rsid w:val="00B32850"/>
    <w:rsid w:val="00B332B6"/>
    <w:rsid w:val="00B4209C"/>
    <w:rsid w:val="00B53CB0"/>
    <w:rsid w:val="00B55931"/>
    <w:rsid w:val="00B62445"/>
    <w:rsid w:val="00B62844"/>
    <w:rsid w:val="00B75FC2"/>
    <w:rsid w:val="00B86B1B"/>
    <w:rsid w:val="00BB3553"/>
    <w:rsid w:val="00BE17C9"/>
    <w:rsid w:val="00BE2543"/>
    <w:rsid w:val="00BE65B0"/>
    <w:rsid w:val="00BF3023"/>
    <w:rsid w:val="00BF6AB6"/>
    <w:rsid w:val="00C023B7"/>
    <w:rsid w:val="00C075B9"/>
    <w:rsid w:val="00C105E2"/>
    <w:rsid w:val="00C30385"/>
    <w:rsid w:val="00C41740"/>
    <w:rsid w:val="00C52FB4"/>
    <w:rsid w:val="00C62BDE"/>
    <w:rsid w:val="00C64E6C"/>
    <w:rsid w:val="00C6743E"/>
    <w:rsid w:val="00C747C1"/>
    <w:rsid w:val="00C776AD"/>
    <w:rsid w:val="00C83F2D"/>
    <w:rsid w:val="00C841DA"/>
    <w:rsid w:val="00C87096"/>
    <w:rsid w:val="00C9458C"/>
    <w:rsid w:val="00CA02BA"/>
    <w:rsid w:val="00CA0FE2"/>
    <w:rsid w:val="00CA2923"/>
    <w:rsid w:val="00CA46AB"/>
    <w:rsid w:val="00CB397F"/>
    <w:rsid w:val="00CC5CEA"/>
    <w:rsid w:val="00CD2779"/>
    <w:rsid w:val="00CD55EC"/>
    <w:rsid w:val="00D05588"/>
    <w:rsid w:val="00D10E67"/>
    <w:rsid w:val="00D15FEB"/>
    <w:rsid w:val="00D357FD"/>
    <w:rsid w:val="00D61930"/>
    <w:rsid w:val="00D61D67"/>
    <w:rsid w:val="00D77333"/>
    <w:rsid w:val="00D858FB"/>
    <w:rsid w:val="00D900D1"/>
    <w:rsid w:val="00D962DF"/>
    <w:rsid w:val="00DB42B8"/>
    <w:rsid w:val="00DC049A"/>
    <w:rsid w:val="00DC4CA5"/>
    <w:rsid w:val="00DF05A8"/>
    <w:rsid w:val="00DF1901"/>
    <w:rsid w:val="00E03688"/>
    <w:rsid w:val="00E14C1F"/>
    <w:rsid w:val="00E27452"/>
    <w:rsid w:val="00E46A37"/>
    <w:rsid w:val="00E46B99"/>
    <w:rsid w:val="00E5272F"/>
    <w:rsid w:val="00E56BE0"/>
    <w:rsid w:val="00E703FF"/>
    <w:rsid w:val="00E7216A"/>
    <w:rsid w:val="00EA362C"/>
    <w:rsid w:val="00EA5EC2"/>
    <w:rsid w:val="00EB20B7"/>
    <w:rsid w:val="00EC11EA"/>
    <w:rsid w:val="00EE5F34"/>
    <w:rsid w:val="00EE747A"/>
    <w:rsid w:val="00EE7771"/>
    <w:rsid w:val="00F076A2"/>
    <w:rsid w:val="00F3696D"/>
    <w:rsid w:val="00F43945"/>
    <w:rsid w:val="00F5266E"/>
    <w:rsid w:val="00F533EF"/>
    <w:rsid w:val="00F55399"/>
    <w:rsid w:val="00F63CA9"/>
    <w:rsid w:val="00F6456D"/>
    <w:rsid w:val="00F719B0"/>
    <w:rsid w:val="00F753F1"/>
    <w:rsid w:val="00F8673D"/>
    <w:rsid w:val="00FA078A"/>
    <w:rsid w:val="00FA38B7"/>
    <w:rsid w:val="00FA4B7B"/>
    <w:rsid w:val="00FA737F"/>
    <w:rsid w:val="00FB0721"/>
    <w:rsid w:val="00FB1D48"/>
    <w:rsid w:val="00FB3EA9"/>
    <w:rsid w:val="00FC028F"/>
    <w:rsid w:val="00FD479D"/>
    <w:rsid w:val="00FD6354"/>
    <w:rsid w:val="00FD7E0F"/>
    <w:rsid w:val="00FE2A8A"/>
    <w:rsid w:val="00FE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44"/>
    <w:rPr>
      <w:sz w:val="24"/>
      <w:szCs w:val="24"/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E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24E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121E"/>
    <w:rPr>
      <w:rFonts w:cs="Times New Roman"/>
      <w:sz w:val="24"/>
      <w:szCs w:val="24"/>
      <w:lang w:val="pt-PT"/>
    </w:rPr>
  </w:style>
  <w:style w:type="character" w:styleId="PageNumber">
    <w:name w:val="page number"/>
    <w:basedOn w:val="DefaultParagraphFont"/>
    <w:uiPriority w:val="99"/>
    <w:rsid w:val="00224E1D"/>
    <w:rPr>
      <w:rFonts w:ascii="Times New Roman" w:hAnsi="Times New Roman" w:cs="Times New Roman"/>
    </w:rPr>
  </w:style>
  <w:style w:type="paragraph" w:styleId="EndnoteText">
    <w:name w:val="endnote text"/>
    <w:basedOn w:val="Normal"/>
    <w:link w:val="EndnoteTextChar"/>
    <w:rsid w:val="002B23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2B237A"/>
    <w:rPr>
      <w:rFonts w:ascii="Times New Roman" w:hAnsi="Times New Roman" w:cs="Times New Roman"/>
      <w:lang w:val="pt-PT"/>
    </w:rPr>
  </w:style>
  <w:style w:type="character" w:styleId="EndnoteReference">
    <w:name w:val="endnote reference"/>
    <w:basedOn w:val="DefaultParagraphFont"/>
    <w:uiPriority w:val="99"/>
    <w:rsid w:val="002B237A"/>
    <w:rPr>
      <w:rFonts w:ascii="Times New Roman" w:hAnsi="Times New Roman" w:cs="Times New Roman"/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539B3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C6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6A6E"/>
    <w:rPr>
      <w:rFonts w:cs="Times New Roman"/>
      <w:sz w:val="24"/>
      <w:szCs w:val="24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F8"/>
    <w:rPr>
      <w:rFonts w:ascii="Tahoma" w:hAnsi="Tahoma" w:cs="Tahoma"/>
      <w:sz w:val="16"/>
      <w:szCs w:val="16"/>
      <w:lang w:val="pt-PT"/>
    </w:rPr>
  </w:style>
  <w:style w:type="paragraph" w:customStyle="1" w:styleId="StyleArial14ptBoldJustified">
    <w:name w:val="Style Arial 14 pt Bold Justified"/>
    <w:basedOn w:val="Normal"/>
    <w:rsid w:val="003A5DC1"/>
    <w:pPr>
      <w:shd w:val="clear" w:color="auto" w:fill="C6D9F1"/>
      <w:spacing w:before="240" w:after="120"/>
      <w:jc w:val="both"/>
    </w:pPr>
    <w:rPr>
      <w:rFonts w:ascii="Arial" w:hAnsi="Arial"/>
      <w:b/>
      <w:bCs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2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7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7AD"/>
    <w:rPr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7A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91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49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2C89"/>
    <w:rPr>
      <w:rFonts w:ascii="Calibri" w:hAnsi="Calibri"/>
      <w:sz w:val="20"/>
      <w:szCs w:val="20"/>
      <w:lang w:val="af-ZA" w:eastAsia="af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C89"/>
    <w:rPr>
      <w:rFonts w:ascii="Calibri" w:eastAsia="Times New Roman" w:hAnsi="Calibri" w:cs="Times New Roman"/>
      <w:lang w:val="af-ZA" w:eastAsia="af-ZA"/>
    </w:rPr>
  </w:style>
  <w:style w:type="character" w:styleId="FootnoteReference">
    <w:name w:val="footnote reference"/>
    <w:basedOn w:val="DefaultParagraphFont"/>
    <w:uiPriority w:val="99"/>
    <w:semiHidden/>
    <w:unhideWhenUsed/>
    <w:rsid w:val="00782C8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77E32"/>
    <w:rPr>
      <w:rFonts w:ascii="Cambria" w:eastAsia="Times New Roman" w:hAnsi="Cambria" w:cs="Times New Roman"/>
      <w:b/>
      <w:bCs/>
      <w:color w:val="365F91"/>
      <w:sz w:val="28"/>
      <w:szCs w:val="28"/>
      <w:lang w:val="pt-PT"/>
    </w:rPr>
  </w:style>
  <w:style w:type="table" w:customStyle="1" w:styleId="LightShading-Accent11">
    <w:name w:val="Light Shading - Accent 11"/>
    <w:basedOn w:val="TableNormal"/>
    <w:uiPriority w:val="60"/>
    <w:rsid w:val="00D6562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DarkList-Accent5">
    <w:name w:val="Dark List Accent 5"/>
    <w:basedOn w:val="TableNormal"/>
    <w:uiPriority w:val="61"/>
    <w:rsid w:val="00D656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5">
    <w:name w:val="Colorful Shading Accent 5"/>
    <w:basedOn w:val="TableNormal"/>
    <w:uiPriority w:val="62"/>
    <w:rsid w:val="00D656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List-Accent5">
    <w:name w:val="Colorful List Accent 5"/>
    <w:basedOn w:val="TableNormal"/>
    <w:uiPriority w:val="63"/>
    <w:rsid w:val="00D6562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64"/>
    <w:rsid w:val="00D6562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6">
    <w:name w:val="Light Shading Accent 6"/>
    <w:basedOn w:val="TableNormal"/>
    <w:uiPriority w:val="65"/>
    <w:rsid w:val="00D65626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Helv" w:eastAsia="Times New Roman" w:hAnsi="Helv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7"/>
    <w:rsid w:val="00D6562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Shading2-Accent6">
    <w:name w:val="Medium Shading 2 Accent 6"/>
    <w:basedOn w:val="TableNormal"/>
    <w:uiPriority w:val="69"/>
    <w:rsid w:val="00D6562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4033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77B3"/>
    <w:pPr>
      <w:spacing w:before="100" w:beforeAutospacing="1" w:after="100" w:afterAutospacing="1"/>
    </w:pPr>
    <w:rPr>
      <w:lang w:val="en-US"/>
    </w:rPr>
  </w:style>
  <w:style w:type="paragraph" w:styleId="DocumentMap">
    <w:name w:val="Document Map"/>
    <w:basedOn w:val="Normal"/>
    <w:semiHidden/>
    <w:rsid w:val="005D2EA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F0984"/>
    <w:rPr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931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56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074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82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23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200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365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92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65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54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716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667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47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09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4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49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32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7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89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973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928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027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30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14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99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0056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170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055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451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518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5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5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5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53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6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4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203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91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93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03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32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70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285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69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959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8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29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96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44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package" Target="embeddings/Microsoft_Office_Excel_Worksheet6.xlsx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 lang="en-US"/>
            </a:pPr>
            <a:r>
              <a:rPr lang="en-US"/>
              <a:t>Carga Viral e Episódios</a:t>
            </a:r>
            <a:r>
              <a:rPr lang="en-US" baseline="0"/>
              <a:t> de Malária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Carga Viral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Antes de malária</c:v>
                </c:pt>
                <c:pt idx="1">
                  <c:v>Com malária</c:v>
                </c:pt>
                <c:pt idx="2">
                  <c:v>Depois de malária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96215</c:v>
                </c:pt>
                <c:pt idx="1">
                  <c:v>168901</c:v>
                </c:pt>
                <c:pt idx="2">
                  <c:v>82058</c:v>
                </c:pt>
              </c:numCache>
            </c:numRef>
          </c:val>
        </c:ser>
        <c:axId val="224428032"/>
        <c:axId val="225641984"/>
      </c:barChart>
      <c:catAx>
        <c:axId val="2244280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225641984"/>
        <c:crosses val="autoZero"/>
        <c:auto val="1"/>
        <c:lblAlgn val="ctr"/>
        <c:lblOffset val="100"/>
      </c:catAx>
      <c:valAx>
        <c:axId val="2256419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224428032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/>
          </a:pPr>
          <a:endParaRPr lang="pt-PT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 lang="en-US"/>
            </a:pPr>
            <a:r>
              <a:t>Casos de Malária/100 pessoas/ano (pesquisa de Whitworth)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Casos de malária/100 pessoas/ano (pesquisa de Whitworth)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CD4 &gt;=500</c:v>
                </c:pt>
                <c:pt idx="1">
                  <c:v>CD4 200-499</c:v>
                </c:pt>
                <c:pt idx="2">
                  <c:v>CD4&lt;200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5.8</c:v>
                </c:pt>
                <c:pt idx="1">
                  <c:v>9.5</c:v>
                </c:pt>
                <c:pt idx="2">
                  <c:v>20.6</c:v>
                </c:pt>
              </c:numCache>
            </c:numRef>
          </c:val>
        </c:ser>
        <c:axId val="96890880"/>
        <c:axId val="96892416"/>
      </c:barChart>
      <c:catAx>
        <c:axId val="968908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96892416"/>
        <c:crosses val="autoZero"/>
        <c:auto val="1"/>
        <c:lblAlgn val="ctr"/>
        <c:lblOffset val="100"/>
      </c:catAx>
      <c:valAx>
        <c:axId val="968924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96890880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/>
          </a:pPr>
          <a:endParaRPr lang="pt-PT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Prevalência de malária, mulheres sem HIV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Grávida &gt;=3</c:v>
                </c:pt>
                <c:pt idx="1">
                  <c:v>Segundagesta</c:v>
                </c:pt>
                <c:pt idx="2">
                  <c:v>Primigesta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33.9</c:v>
                </c:pt>
                <c:pt idx="1">
                  <c:v>38.700000000000003</c:v>
                </c:pt>
                <c:pt idx="2">
                  <c:v>71.7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Prevalência de malária, mulheres HIV+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Grávida &gt;=3</c:v>
                </c:pt>
                <c:pt idx="1">
                  <c:v>Segundagesta</c:v>
                </c:pt>
                <c:pt idx="2">
                  <c:v>Primigesta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38.1</c:v>
                </c:pt>
                <c:pt idx="1">
                  <c:v>63.6</c:v>
                </c:pt>
                <c:pt idx="2">
                  <c:v>76</c:v>
                </c:pt>
              </c:numCache>
            </c:numRef>
          </c:val>
        </c:ser>
        <c:axId val="96888704"/>
        <c:axId val="96890240"/>
      </c:barChart>
      <c:catAx>
        <c:axId val="968887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96890240"/>
        <c:crosses val="autoZero"/>
        <c:auto val="1"/>
        <c:lblAlgn val="ctr"/>
        <c:lblOffset val="100"/>
      </c:catAx>
      <c:valAx>
        <c:axId val="968902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96888704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/>
          </a:pPr>
          <a:endParaRPr lang="pt-PT"/>
        </a:p>
      </c:txPr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Hemoglobina, HIV Neg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Dia do tratamento da malária</c:v>
                </c:pt>
                <c:pt idx="1">
                  <c:v>14 dias depois</c:v>
                </c:pt>
                <c:pt idx="2">
                  <c:v>45 dias depois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13.6</c:v>
                </c:pt>
                <c:pt idx="1">
                  <c:v>13.2</c:v>
                </c:pt>
                <c:pt idx="2">
                  <c:v>13.9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Hemoglobina, HIV+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Dia do tratamento da malária</c:v>
                </c:pt>
                <c:pt idx="1">
                  <c:v>14 dias depois</c:v>
                </c:pt>
                <c:pt idx="2">
                  <c:v>45 dias depois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12.3</c:v>
                </c:pt>
                <c:pt idx="1">
                  <c:v>11.7</c:v>
                </c:pt>
                <c:pt idx="2">
                  <c:v>12.3</c:v>
                </c:pt>
              </c:numCache>
            </c:numRef>
          </c:val>
        </c:ser>
        <c:axId val="211745792"/>
        <c:axId val="227074816"/>
      </c:barChart>
      <c:catAx>
        <c:axId val="2117457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227074816"/>
        <c:crosses val="autoZero"/>
        <c:auto val="1"/>
        <c:lblAlgn val="ctr"/>
        <c:lblOffset val="100"/>
      </c:catAx>
      <c:valAx>
        <c:axId val="2270748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211745792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/>
          </a:pPr>
          <a:endParaRPr lang="pt-PT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Successo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HIV Neg</c:v>
                </c:pt>
                <c:pt idx="1">
                  <c:v>HIV Pos, CD4&gt;=200</c:v>
                </c:pt>
                <c:pt idx="2">
                  <c:v>HIV Pos, CD4 &lt; 200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0.87700000000000489</c:v>
                </c:pt>
                <c:pt idx="1">
                  <c:v>0.83100000000000063</c:v>
                </c:pt>
                <c:pt idx="2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Não melhoria (recrudescência)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HIV Neg</c:v>
                </c:pt>
                <c:pt idx="1">
                  <c:v>HIV Pos, CD4&gt;=200</c:v>
                </c:pt>
                <c:pt idx="2">
                  <c:v>HIV Pos, CD4 &lt; 200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7.5999999999999998E-2</c:v>
                </c:pt>
                <c:pt idx="1">
                  <c:v>0.10600000000000002</c:v>
                </c:pt>
                <c:pt idx="2">
                  <c:v>0.255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Melhoria, logo re-infecção 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HIV Neg</c:v>
                </c:pt>
                <c:pt idx="1">
                  <c:v>HIV Pos, CD4&gt;=200</c:v>
                </c:pt>
                <c:pt idx="2">
                  <c:v>HIV Pos, CD4 &lt; 200</c:v>
                </c:pt>
              </c:strCache>
            </c:strRef>
          </c:cat>
          <c:val>
            <c:numRef>
              <c:f>Sheet1!$D$2:$D$4</c:f>
              <c:numCache>
                <c:formatCode>0.00%</c:formatCode>
                <c:ptCount val="3"/>
                <c:pt idx="0">
                  <c:v>4.5999999999999999E-2</c:v>
                </c:pt>
                <c:pt idx="1">
                  <c:v>6.3E-2</c:v>
                </c:pt>
                <c:pt idx="2">
                  <c:v>0.115</c:v>
                </c:pt>
              </c:numCache>
            </c:numRef>
          </c:val>
        </c:ser>
        <c:axId val="227087872"/>
        <c:axId val="227089408"/>
      </c:barChart>
      <c:catAx>
        <c:axId val="2270878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227089408"/>
        <c:crosses val="autoZero"/>
        <c:auto val="1"/>
        <c:lblAlgn val="ctr"/>
        <c:lblOffset val="100"/>
      </c:catAx>
      <c:valAx>
        <c:axId val="227089408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227087872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/>
          </a:pPr>
          <a:endParaRPr lang="pt-PT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 lang="en-US"/>
            </a:pPr>
            <a:r>
              <a:t>Incidência de Malária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Incidência de malária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Nenhuma intervenção</c:v>
                </c:pt>
                <c:pt idx="1">
                  <c:v>Só cotrimoxazol</c:v>
                </c:pt>
                <c:pt idx="2">
                  <c:v>CTZ + TARV</c:v>
                </c:pt>
                <c:pt idx="3">
                  <c:v>CTZ + TARV + redes mosquiteiras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50.8</c:v>
                </c:pt>
                <c:pt idx="1">
                  <c:v>9</c:v>
                </c:pt>
                <c:pt idx="2">
                  <c:v>3.5</c:v>
                </c:pt>
                <c:pt idx="3">
                  <c:v>2.1</c:v>
                </c:pt>
              </c:numCache>
            </c:numRef>
          </c:val>
        </c:ser>
        <c:axId val="227117312"/>
        <c:axId val="227221504"/>
      </c:barChart>
      <c:catAx>
        <c:axId val="2271173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227221504"/>
        <c:crosses val="autoZero"/>
        <c:auto val="1"/>
        <c:lblAlgn val="ctr"/>
        <c:lblOffset val="100"/>
      </c:catAx>
      <c:valAx>
        <c:axId val="2272215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22711731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txPr>
        <a:bodyPr/>
        <a:lstStyle/>
        <a:p>
          <a:pPr>
            <a:defRPr lang="en-US"/>
          </a:pPr>
          <a:endParaRPr lang="pt-PT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3411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Módulo 9: Malária e HIV (2 dias)</vt:lpstr>
    </vt:vector>
  </TitlesOfParts>
  <Company>HP</Company>
  <LinksUpToDate>false</LinksUpToDate>
  <CharactersWithSpaces>21791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Módulo 9: Malária e HIV (2 dias)</dc:title>
  <dc:creator>Pilar Martinez</dc:creator>
  <cp:lastModifiedBy>anabelaa</cp:lastModifiedBy>
  <cp:revision>6</cp:revision>
  <cp:lastPrinted>2011-08-04T14:31:00Z</cp:lastPrinted>
  <dcterms:created xsi:type="dcterms:W3CDTF">2013-02-18T09:30:00Z</dcterms:created>
  <dcterms:modified xsi:type="dcterms:W3CDTF">2013-03-07T14:28:00Z</dcterms:modified>
</cp:coreProperties>
</file>