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64B" w:rsidRPr="008B1752" w:rsidRDefault="00B16250" w:rsidP="00784253">
      <w:pPr>
        <w:pBdr>
          <w:bottom w:val="thinThickSmallGap" w:sz="24" w:space="1" w:color="4F81BD" w:themeColor="accent1"/>
        </w:pBdr>
        <w:spacing w:after="0"/>
        <w:jc w:val="both"/>
        <w:rPr>
          <w:rFonts w:ascii="Arial" w:hAnsi="Arial" w:cs="Arial"/>
          <w:b/>
          <w:bCs/>
          <w:color w:val="365F91"/>
          <w:sz w:val="28"/>
          <w:szCs w:val="28"/>
          <w:lang w:val="pt-PT"/>
        </w:rPr>
      </w:pPr>
      <w:r w:rsidRPr="00B16250">
        <w:rPr>
          <w:rFonts w:ascii="Arial" w:hAnsi="Arial" w:cs="Arial"/>
          <w:b/>
          <w:bCs/>
          <w:color w:val="365F91"/>
          <w:sz w:val="28"/>
          <w:szCs w:val="28"/>
          <w:lang w:val="pt-PT"/>
        </w:rPr>
        <w:t>Unidade 10.2 -</w:t>
      </w:r>
      <w:r w:rsidR="00E91555">
        <w:rPr>
          <w:rFonts w:ascii="Arial" w:hAnsi="Arial" w:cs="Arial"/>
          <w:b/>
          <w:bCs/>
          <w:color w:val="365F91"/>
          <w:sz w:val="28"/>
          <w:szCs w:val="28"/>
          <w:lang w:val="pt-PT"/>
        </w:rPr>
        <w:t xml:space="preserve"> Introdução ao Tratamento Anti-R</w:t>
      </w:r>
      <w:r w:rsidRPr="00B16250">
        <w:rPr>
          <w:rFonts w:ascii="Arial" w:hAnsi="Arial" w:cs="Arial"/>
          <w:b/>
          <w:bCs/>
          <w:color w:val="365F91"/>
          <w:sz w:val="28"/>
          <w:szCs w:val="28"/>
          <w:lang w:val="pt-PT"/>
        </w:rPr>
        <w:t>etroviral</w:t>
      </w:r>
    </w:p>
    <w:p w:rsidR="00B36CCE" w:rsidRPr="00B768C9" w:rsidRDefault="0006164B" w:rsidP="00784253">
      <w:pPr>
        <w:pStyle w:val="StyleArial14ptBoldJustified"/>
        <w:shd w:val="clear" w:color="auto" w:fill="auto"/>
        <w:spacing w:after="0" w:line="276" w:lineRule="auto"/>
        <w:rPr>
          <w:rFonts w:cs="Arial"/>
          <w:sz w:val="22"/>
          <w:szCs w:val="22"/>
        </w:rPr>
      </w:pPr>
      <w:r w:rsidRPr="00B768C9">
        <w:rPr>
          <w:rFonts w:cs="Arial"/>
          <w:sz w:val="22"/>
          <w:szCs w:val="22"/>
        </w:rPr>
        <w:t>Introdução</w:t>
      </w:r>
    </w:p>
    <w:p w:rsidR="006176C0" w:rsidRDefault="009753A0">
      <w:pPr>
        <w:spacing w:after="0" w:line="240" w:lineRule="auto"/>
        <w:jc w:val="both"/>
        <w:rPr>
          <w:rFonts w:ascii="Arial" w:hAnsi="Arial" w:cs="Arial"/>
          <w:lang w:val="pt-PT"/>
        </w:rPr>
      </w:pPr>
      <w:r w:rsidRPr="009753A0">
        <w:rPr>
          <w:rFonts w:ascii="Arial" w:hAnsi="Arial" w:cs="Arial"/>
          <w:lang w:val="pt-PT"/>
        </w:rPr>
        <w:t xml:space="preserve">O tratamento dos doentes infectados pelo </w:t>
      </w:r>
      <w:proofErr w:type="spellStart"/>
      <w:proofErr w:type="gramStart"/>
      <w:r w:rsidRPr="009753A0">
        <w:rPr>
          <w:rFonts w:ascii="Arial" w:hAnsi="Arial" w:cs="Arial"/>
          <w:lang w:val="pt-PT"/>
        </w:rPr>
        <w:t>HIV</w:t>
      </w:r>
      <w:proofErr w:type="spellEnd"/>
      <w:proofErr w:type="gramEnd"/>
      <w:r w:rsidRPr="009753A0">
        <w:rPr>
          <w:rFonts w:ascii="Arial" w:hAnsi="Arial" w:cs="Arial"/>
          <w:lang w:val="pt-PT"/>
        </w:rPr>
        <w:t xml:space="preserve"> não consiste somente </w:t>
      </w:r>
      <w:r w:rsidR="00EE00EB">
        <w:rPr>
          <w:rFonts w:ascii="Arial" w:hAnsi="Arial" w:cs="Arial"/>
          <w:lang w:val="pt-PT"/>
        </w:rPr>
        <w:t>d</w:t>
      </w:r>
      <w:r w:rsidRPr="009753A0">
        <w:rPr>
          <w:rFonts w:ascii="Arial" w:hAnsi="Arial" w:cs="Arial"/>
          <w:lang w:val="pt-PT"/>
        </w:rPr>
        <w:t xml:space="preserve">a administração de </w:t>
      </w:r>
      <w:proofErr w:type="spellStart"/>
      <w:r w:rsidRPr="009753A0">
        <w:rPr>
          <w:rFonts w:ascii="Arial" w:hAnsi="Arial" w:cs="Arial"/>
          <w:lang w:val="pt-PT"/>
        </w:rPr>
        <w:t>anti-retrovirais</w:t>
      </w:r>
      <w:proofErr w:type="spellEnd"/>
      <w:r w:rsidRPr="009753A0">
        <w:rPr>
          <w:rFonts w:ascii="Arial" w:hAnsi="Arial" w:cs="Arial"/>
          <w:lang w:val="pt-PT"/>
        </w:rPr>
        <w:t xml:space="preserve">. A infecção pelo </w:t>
      </w:r>
      <w:proofErr w:type="spellStart"/>
      <w:proofErr w:type="gramStart"/>
      <w:r w:rsidRPr="009753A0">
        <w:rPr>
          <w:rFonts w:ascii="Arial" w:hAnsi="Arial" w:cs="Arial"/>
          <w:lang w:val="pt-PT"/>
        </w:rPr>
        <w:t>HIV</w:t>
      </w:r>
      <w:proofErr w:type="spellEnd"/>
      <w:proofErr w:type="gramEnd"/>
      <w:r w:rsidRPr="009753A0">
        <w:rPr>
          <w:rFonts w:ascii="Arial" w:hAnsi="Arial" w:cs="Arial"/>
          <w:lang w:val="pt-PT"/>
        </w:rPr>
        <w:t xml:space="preserve"> é uma doença crónica e, portanto, os doentes que sofrem desta infecção devem ser avaliados e o seu seguimento deve ser realizado de forma rotineira, à procura de problemas de saúde e sinais de progressão da doença. </w:t>
      </w:r>
    </w:p>
    <w:p w:rsidR="006176C0" w:rsidRDefault="009753A0">
      <w:pPr>
        <w:spacing w:line="240" w:lineRule="auto"/>
        <w:jc w:val="both"/>
        <w:rPr>
          <w:rFonts w:ascii="Arial" w:hAnsi="Arial" w:cs="Arial"/>
          <w:lang w:val="pt-PT"/>
        </w:rPr>
      </w:pPr>
      <w:r w:rsidRPr="009753A0">
        <w:rPr>
          <w:rFonts w:ascii="Arial" w:hAnsi="Arial" w:cs="Arial"/>
          <w:lang w:val="pt-PT"/>
        </w:rPr>
        <w:t xml:space="preserve">Ainda que muito importante, o </w:t>
      </w:r>
      <w:proofErr w:type="spellStart"/>
      <w:r w:rsidRPr="009753A0">
        <w:rPr>
          <w:rFonts w:ascii="Arial" w:hAnsi="Arial" w:cs="Arial"/>
          <w:lang w:val="pt-PT"/>
        </w:rPr>
        <w:t>TARV</w:t>
      </w:r>
      <w:proofErr w:type="spellEnd"/>
      <w:r w:rsidRPr="009753A0">
        <w:rPr>
          <w:rFonts w:ascii="Arial" w:hAnsi="Arial" w:cs="Arial"/>
          <w:lang w:val="pt-PT"/>
        </w:rPr>
        <w:t xml:space="preserve"> é só uma parte deste tratamento, já que permite prolongar a sobrevivência dos doentes e melhorar a sua qualidade de vida. Alguns </w:t>
      </w:r>
      <w:proofErr w:type="spellStart"/>
      <w:r w:rsidRPr="009753A0">
        <w:rPr>
          <w:rFonts w:ascii="Arial" w:hAnsi="Arial" w:cs="Arial"/>
          <w:lang w:val="pt-PT"/>
        </w:rPr>
        <w:t>aspectos</w:t>
      </w:r>
      <w:proofErr w:type="spellEnd"/>
      <w:r w:rsidRPr="009753A0">
        <w:rPr>
          <w:rFonts w:ascii="Arial" w:hAnsi="Arial" w:cs="Arial"/>
          <w:lang w:val="pt-PT"/>
        </w:rPr>
        <w:t xml:space="preserve"> que se destacam do tratamento com </w:t>
      </w:r>
      <w:proofErr w:type="spellStart"/>
      <w:r w:rsidRPr="009753A0">
        <w:rPr>
          <w:rFonts w:ascii="Arial" w:hAnsi="Arial" w:cs="Arial"/>
          <w:lang w:val="pt-PT"/>
        </w:rPr>
        <w:t>anti-retrovirais</w:t>
      </w:r>
      <w:proofErr w:type="spellEnd"/>
      <w:r w:rsidRPr="009753A0">
        <w:rPr>
          <w:rFonts w:ascii="Arial" w:hAnsi="Arial" w:cs="Arial"/>
          <w:lang w:val="pt-PT"/>
        </w:rPr>
        <w:t xml:space="preserve"> são:</w:t>
      </w:r>
    </w:p>
    <w:p w:rsidR="006176C0" w:rsidRDefault="009753A0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Arial" w:hAnsi="Arial" w:cs="Arial"/>
          <w:lang w:val="pt-PT"/>
        </w:rPr>
      </w:pPr>
      <w:r w:rsidRPr="009753A0">
        <w:rPr>
          <w:rFonts w:ascii="Arial" w:hAnsi="Arial" w:cs="Arial"/>
          <w:lang w:val="pt-PT"/>
        </w:rPr>
        <w:t xml:space="preserve">As pessoas no geral usam diversas formas para se referirem aos </w:t>
      </w:r>
      <w:proofErr w:type="spellStart"/>
      <w:r w:rsidRPr="009753A0">
        <w:rPr>
          <w:rFonts w:ascii="Arial" w:hAnsi="Arial" w:cs="Arial"/>
          <w:lang w:val="pt-PT"/>
        </w:rPr>
        <w:t>anti-retrovirais</w:t>
      </w:r>
      <w:proofErr w:type="spellEnd"/>
      <w:r w:rsidRPr="009753A0">
        <w:rPr>
          <w:rFonts w:ascii="Arial" w:hAnsi="Arial" w:cs="Arial"/>
          <w:lang w:val="pt-PT"/>
        </w:rPr>
        <w:t>;</w:t>
      </w:r>
    </w:p>
    <w:p w:rsidR="006176C0" w:rsidRDefault="009753A0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Arial" w:hAnsi="Arial" w:cs="Arial"/>
          <w:lang w:val="pt-PT"/>
        </w:rPr>
      </w:pPr>
      <w:r w:rsidRPr="009753A0">
        <w:rPr>
          <w:rFonts w:ascii="Arial" w:hAnsi="Arial" w:cs="Arial"/>
          <w:lang w:val="pt-PT"/>
        </w:rPr>
        <w:t xml:space="preserve">O </w:t>
      </w:r>
      <w:proofErr w:type="spellStart"/>
      <w:r w:rsidRPr="009753A0">
        <w:rPr>
          <w:rFonts w:ascii="Arial" w:hAnsi="Arial" w:cs="Arial"/>
          <w:lang w:val="pt-PT"/>
        </w:rPr>
        <w:t>TARV</w:t>
      </w:r>
      <w:proofErr w:type="spellEnd"/>
      <w:r w:rsidRPr="009753A0">
        <w:rPr>
          <w:rFonts w:ascii="Arial" w:hAnsi="Arial" w:cs="Arial"/>
          <w:lang w:val="pt-PT"/>
        </w:rPr>
        <w:t xml:space="preserve"> implica uma combinação de medicamentos </w:t>
      </w:r>
      <w:proofErr w:type="spellStart"/>
      <w:r w:rsidRPr="009753A0">
        <w:rPr>
          <w:rFonts w:ascii="Arial" w:hAnsi="Arial" w:cs="Arial"/>
          <w:lang w:val="pt-PT"/>
        </w:rPr>
        <w:t>anti-retrovirais</w:t>
      </w:r>
      <w:proofErr w:type="spellEnd"/>
      <w:r w:rsidRPr="009753A0">
        <w:rPr>
          <w:rFonts w:ascii="Arial" w:hAnsi="Arial" w:cs="Arial"/>
          <w:lang w:val="pt-PT"/>
        </w:rPr>
        <w:t xml:space="preserve">; </w:t>
      </w:r>
    </w:p>
    <w:p w:rsidR="006176C0" w:rsidRDefault="009753A0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Arial" w:hAnsi="Arial" w:cs="Arial"/>
          <w:lang w:val="pt-PT"/>
        </w:rPr>
      </w:pPr>
      <w:r w:rsidRPr="009753A0">
        <w:rPr>
          <w:rFonts w:ascii="Arial" w:hAnsi="Arial" w:cs="Arial"/>
          <w:lang w:val="pt-PT"/>
        </w:rPr>
        <w:t xml:space="preserve">O </w:t>
      </w:r>
      <w:proofErr w:type="spellStart"/>
      <w:r w:rsidRPr="009753A0">
        <w:rPr>
          <w:rFonts w:ascii="Arial" w:hAnsi="Arial" w:cs="Arial"/>
          <w:lang w:val="pt-PT"/>
        </w:rPr>
        <w:t>TARV</w:t>
      </w:r>
      <w:proofErr w:type="spellEnd"/>
      <w:r w:rsidRPr="009753A0">
        <w:rPr>
          <w:rFonts w:ascii="Arial" w:hAnsi="Arial" w:cs="Arial"/>
          <w:lang w:val="pt-PT"/>
        </w:rPr>
        <w:t xml:space="preserve"> não cura o SIDA. Enquanto estiver em </w:t>
      </w:r>
      <w:proofErr w:type="spellStart"/>
      <w:r w:rsidRPr="009753A0">
        <w:rPr>
          <w:rFonts w:ascii="Arial" w:hAnsi="Arial" w:cs="Arial"/>
          <w:lang w:val="pt-PT"/>
        </w:rPr>
        <w:t>TARV</w:t>
      </w:r>
      <w:proofErr w:type="spellEnd"/>
      <w:r w:rsidRPr="009753A0">
        <w:rPr>
          <w:rFonts w:ascii="Arial" w:hAnsi="Arial" w:cs="Arial"/>
          <w:lang w:val="pt-PT"/>
        </w:rPr>
        <w:t xml:space="preserve">, a pessoa infectada pelo </w:t>
      </w:r>
      <w:proofErr w:type="spellStart"/>
      <w:proofErr w:type="gramStart"/>
      <w:r w:rsidRPr="009753A0">
        <w:rPr>
          <w:rFonts w:ascii="Arial" w:hAnsi="Arial" w:cs="Arial"/>
          <w:lang w:val="pt-PT"/>
        </w:rPr>
        <w:t>HIV</w:t>
      </w:r>
      <w:proofErr w:type="spellEnd"/>
      <w:proofErr w:type="gramEnd"/>
      <w:r w:rsidRPr="009753A0">
        <w:rPr>
          <w:rFonts w:ascii="Arial" w:hAnsi="Arial" w:cs="Arial"/>
          <w:lang w:val="pt-PT"/>
        </w:rPr>
        <w:t xml:space="preserve"> ainda tem a capacidade de transmitir o </w:t>
      </w:r>
      <w:proofErr w:type="spellStart"/>
      <w:r w:rsidRPr="009753A0">
        <w:rPr>
          <w:rFonts w:ascii="Arial" w:hAnsi="Arial" w:cs="Arial"/>
          <w:lang w:val="pt-PT"/>
        </w:rPr>
        <w:t>HIV</w:t>
      </w:r>
      <w:proofErr w:type="spellEnd"/>
      <w:r w:rsidRPr="009753A0">
        <w:rPr>
          <w:rFonts w:ascii="Arial" w:hAnsi="Arial" w:cs="Arial"/>
          <w:lang w:val="pt-PT"/>
        </w:rPr>
        <w:t xml:space="preserve"> para outras pessoas;</w:t>
      </w:r>
    </w:p>
    <w:p w:rsidR="006176C0" w:rsidRDefault="009753A0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Arial" w:hAnsi="Arial" w:cs="Arial"/>
          <w:lang w:val="pt-PT"/>
        </w:rPr>
      </w:pPr>
      <w:r w:rsidRPr="009753A0">
        <w:rPr>
          <w:rFonts w:ascii="Arial" w:hAnsi="Arial" w:cs="Arial"/>
          <w:lang w:val="pt-PT"/>
        </w:rPr>
        <w:t xml:space="preserve">Uma vez iniciado o </w:t>
      </w:r>
      <w:proofErr w:type="spellStart"/>
      <w:r w:rsidRPr="009753A0">
        <w:rPr>
          <w:rFonts w:ascii="Arial" w:hAnsi="Arial" w:cs="Arial"/>
          <w:lang w:val="pt-PT"/>
        </w:rPr>
        <w:t>TARV</w:t>
      </w:r>
      <w:proofErr w:type="spellEnd"/>
      <w:r w:rsidR="00EE00EB">
        <w:rPr>
          <w:rFonts w:ascii="Arial" w:hAnsi="Arial" w:cs="Arial"/>
          <w:lang w:val="pt-PT"/>
        </w:rPr>
        <w:t>,</w:t>
      </w:r>
      <w:r w:rsidRPr="009753A0">
        <w:rPr>
          <w:rFonts w:ascii="Arial" w:hAnsi="Arial" w:cs="Arial"/>
          <w:lang w:val="pt-PT"/>
        </w:rPr>
        <w:t xml:space="preserve"> este deve ser mantido ao longo de toda a vida; </w:t>
      </w:r>
    </w:p>
    <w:p w:rsidR="006176C0" w:rsidRDefault="009753A0">
      <w:pPr>
        <w:pStyle w:val="ListParagraph"/>
        <w:numPr>
          <w:ilvl w:val="0"/>
          <w:numId w:val="3"/>
        </w:numPr>
        <w:spacing w:line="240" w:lineRule="auto"/>
        <w:ind w:left="720"/>
        <w:jc w:val="both"/>
        <w:rPr>
          <w:rFonts w:ascii="Arial" w:hAnsi="Arial" w:cs="Arial"/>
          <w:lang w:val="pt-PT"/>
        </w:rPr>
      </w:pPr>
      <w:r w:rsidRPr="009753A0">
        <w:rPr>
          <w:rFonts w:ascii="Arial" w:hAnsi="Arial" w:cs="Arial"/>
          <w:lang w:val="pt-PT"/>
        </w:rPr>
        <w:t xml:space="preserve">Os medicamentos </w:t>
      </w:r>
      <w:proofErr w:type="spellStart"/>
      <w:r w:rsidRPr="009753A0">
        <w:rPr>
          <w:rFonts w:ascii="Arial" w:hAnsi="Arial" w:cs="Arial"/>
          <w:lang w:val="pt-PT"/>
        </w:rPr>
        <w:t>anti-retrovirais</w:t>
      </w:r>
      <w:proofErr w:type="spellEnd"/>
      <w:r w:rsidRPr="009753A0">
        <w:rPr>
          <w:rFonts w:ascii="Arial" w:hAnsi="Arial" w:cs="Arial"/>
          <w:lang w:val="pt-PT"/>
        </w:rPr>
        <w:t xml:space="preserve"> são dados apenas às pessoas elegíveis para o </w:t>
      </w:r>
      <w:proofErr w:type="spellStart"/>
      <w:r w:rsidRPr="009753A0">
        <w:rPr>
          <w:rFonts w:ascii="Arial" w:hAnsi="Arial" w:cs="Arial"/>
          <w:lang w:val="pt-PT"/>
        </w:rPr>
        <w:t>TARV</w:t>
      </w:r>
      <w:proofErr w:type="spellEnd"/>
      <w:r w:rsidRPr="009753A0">
        <w:rPr>
          <w:rFonts w:ascii="Arial" w:hAnsi="Arial" w:cs="Arial"/>
          <w:lang w:val="pt-PT"/>
        </w:rPr>
        <w:t xml:space="preserve"> e não </w:t>
      </w:r>
      <w:r w:rsidR="00EE00EB">
        <w:rPr>
          <w:rFonts w:ascii="Arial" w:hAnsi="Arial" w:cs="Arial"/>
          <w:lang w:val="pt-PT"/>
        </w:rPr>
        <w:t>a</w:t>
      </w:r>
      <w:r w:rsidRPr="009753A0">
        <w:rPr>
          <w:rFonts w:ascii="Arial" w:hAnsi="Arial" w:cs="Arial"/>
          <w:lang w:val="pt-PT"/>
        </w:rPr>
        <w:t xml:space="preserve"> todas as pessoas infectadas pelo </w:t>
      </w:r>
      <w:proofErr w:type="spellStart"/>
      <w:proofErr w:type="gramStart"/>
      <w:r w:rsidRPr="009753A0">
        <w:rPr>
          <w:rFonts w:ascii="Arial" w:hAnsi="Arial" w:cs="Arial"/>
          <w:lang w:val="pt-PT"/>
        </w:rPr>
        <w:t>HIV</w:t>
      </w:r>
      <w:proofErr w:type="spellEnd"/>
      <w:proofErr w:type="gramEnd"/>
      <w:r w:rsidRPr="009753A0">
        <w:rPr>
          <w:rFonts w:ascii="Arial" w:hAnsi="Arial" w:cs="Arial"/>
          <w:lang w:val="pt-PT"/>
        </w:rPr>
        <w:t xml:space="preserve">. </w:t>
      </w:r>
    </w:p>
    <w:p w:rsidR="006176C0" w:rsidRDefault="009753A0">
      <w:pPr>
        <w:spacing w:after="0" w:line="240" w:lineRule="auto"/>
        <w:jc w:val="both"/>
        <w:rPr>
          <w:rFonts w:ascii="Arial" w:hAnsi="Arial" w:cs="Arial"/>
          <w:b/>
          <w:lang w:val="pt-PT"/>
        </w:rPr>
      </w:pPr>
      <w:r w:rsidRPr="009753A0">
        <w:rPr>
          <w:rFonts w:ascii="Arial" w:hAnsi="Arial" w:cs="Arial"/>
          <w:b/>
          <w:lang w:val="pt-PT"/>
        </w:rPr>
        <w:t>Nesta unidade serão apresentados os seguintes conteúdos:</w:t>
      </w:r>
    </w:p>
    <w:p w:rsidR="00E91555" w:rsidRDefault="00E91555">
      <w:pPr>
        <w:spacing w:after="0" w:line="240" w:lineRule="auto"/>
        <w:jc w:val="both"/>
        <w:rPr>
          <w:rFonts w:ascii="Arial" w:hAnsi="Arial" w:cs="Arial"/>
          <w:b/>
          <w:lang w:val="pt-PT"/>
        </w:rPr>
      </w:pPr>
    </w:p>
    <w:p w:rsidR="006176C0" w:rsidRDefault="009753A0">
      <w:pPr>
        <w:pStyle w:val="ListParagraph"/>
        <w:numPr>
          <w:ilvl w:val="0"/>
          <w:numId w:val="2"/>
        </w:numPr>
        <w:spacing w:after="0" w:line="240" w:lineRule="auto"/>
        <w:jc w:val="both"/>
        <w:outlineLvl w:val="0"/>
        <w:rPr>
          <w:rFonts w:ascii="Arial" w:hAnsi="Arial" w:cs="Arial"/>
          <w:lang w:val="pt-PT"/>
        </w:rPr>
      </w:pPr>
      <w:r w:rsidRPr="009753A0">
        <w:rPr>
          <w:rFonts w:ascii="Arial" w:hAnsi="Arial" w:cs="Arial"/>
          <w:lang w:val="pt-PT"/>
        </w:rPr>
        <w:t xml:space="preserve">Definição do </w:t>
      </w:r>
      <w:proofErr w:type="spellStart"/>
      <w:r w:rsidRPr="009753A0">
        <w:rPr>
          <w:rFonts w:ascii="Arial" w:hAnsi="Arial" w:cs="Arial"/>
          <w:lang w:val="pt-PT"/>
        </w:rPr>
        <w:t>TARV</w:t>
      </w:r>
      <w:proofErr w:type="spellEnd"/>
    </w:p>
    <w:p w:rsidR="006176C0" w:rsidRDefault="009753A0">
      <w:pPr>
        <w:pStyle w:val="ListParagraph"/>
        <w:numPr>
          <w:ilvl w:val="0"/>
          <w:numId w:val="2"/>
        </w:numPr>
        <w:spacing w:line="240" w:lineRule="auto"/>
        <w:jc w:val="both"/>
        <w:outlineLvl w:val="0"/>
        <w:rPr>
          <w:rFonts w:ascii="Arial" w:hAnsi="Arial" w:cs="Arial"/>
          <w:lang w:val="pt-PT"/>
        </w:rPr>
      </w:pPr>
      <w:r w:rsidRPr="009753A0">
        <w:rPr>
          <w:rFonts w:ascii="Arial" w:hAnsi="Arial" w:cs="Arial"/>
          <w:lang w:val="pt-PT"/>
        </w:rPr>
        <w:t xml:space="preserve">Objectivos do </w:t>
      </w:r>
      <w:proofErr w:type="spellStart"/>
      <w:r w:rsidRPr="009753A0">
        <w:rPr>
          <w:rFonts w:ascii="Arial" w:hAnsi="Arial" w:cs="Arial"/>
          <w:lang w:val="pt-PT"/>
        </w:rPr>
        <w:t>TARV</w:t>
      </w:r>
      <w:proofErr w:type="spellEnd"/>
    </w:p>
    <w:p w:rsidR="006176C0" w:rsidRDefault="009753A0">
      <w:pPr>
        <w:pStyle w:val="ListParagraph"/>
        <w:numPr>
          <w:ilvl w:val="0"/>
          <w:numId w:val="2"/>
        </w:numPr>
        <w:spacing w:line="240" w:lineRule="auto"/>
        <w:jc w:val="both"/>
        <w:outlineLvl w:val="0"/>
        <w:rPr>
          <w:rFonts w:ascii="Arial" w:hAnsi="Arial" w:cs="Arial"/>
          <w:lang w:val="pt-PT"/>
        </w:rPr>
      </w:pPr>
      <w:r w:rsidRPr="009753A0">
        <w:rPr>
          <w:rFonts w:ascii="Arial" w:hAnsi="Arial" w:cs="Arial"/>
          <w:lang w:val="pt-PT"/>
        </w:rPr>
        <w:t xml:space="preserve">Benefícios do </w:t>
      </w:r>
      <w:proofErr w:type="spellStart"/>
      <w:r w:rsidRPr="009753A0">
        <w:rPr>
          <w:rFonts w:ascii="Arial" w:hAnsi="Arial" w:cs="Arial"/>
          <w:lang w:val="pt-PT"/>
        </w:rPr>
        <w:t>TARV</w:t>
      </w:r>
      <w:proofErr w:type="spellEnd"/>
    </w:p>
    <w:p w:rsidR="006176C0" w:rsidRDefault="009753A0">
      <w:pPr>
        <w:pStyle w:val="ListParagraph"/>
        <w:numPr>
          <w:ilvl w:val="0"/>
          <w:numId w:val="2"/>
        </w:numPr>
        <w:spacing w:line="240" w:lineRule="auto"/>
        <w:jc w:val="both"/>
        <w:outlineLvl w:val="0"/>
        <w:rPr>
          <w:rFonts w:ascii="Arial" w:hAnsi="Arial" w:cs="Arial"/>
          <w:lang w:val="pt-PT"/>
        </w:rPr>
      </w:pPr>
      <w:proofErr w:type="spellStart"/>
      <w:r w:rsidRPr="009753A0">
        <w:rPr>
          <w:rFonts w:ascii="Arial" w:hAnsi="Arial" w:cs="Arial"/>
          <w:lang w:val="pt-PT"/>
        </w:rPr>
        <w:t>TARV</w:t>
      </w:r>
      <w:proofErr w:type="spellEnd"/>
      <w:r w:rsidRPr="009753A0">
        <w:rPr>
          <w:rFonts w:ascii="Arial" w:hAnsi="Arial" w:cs="Arial"/>
          <w:lang w:val="pt-PT"/>
        </w:rPr>
        <w:t>: Mecanismo de acção e grupos de fármacos</w:t>
      </w:r>
    </w:p>
    <w:p w:rsidR="006176C0" w:rsidRDefault="009753A0">
      <w:pPr>
        <w:pStyle w:val="ListParagraph"/>
        <w:numPr>
          <w:ilvl w:val="0"/>
          <w:numId w:val="2"/>
        </w:numPr>
        <w:spacing w:line="240" w:lineRule="auto"/>
        <w:jc w:val="both"/>
        <w:outlineLvl w:val="0"/>
      </w:pPr>
      <w:r w:rsidRPr="009753A0">
        <w:rPr>
          <w:rFonts w:ascii="Arial" w:hAnsi="Arial" w:cs="Arial"/>
          <w:lang w:val="pt-PT"/>
        </w:rPr>
        <w:t xml:space="preserve">Prescrição do </w:t>
      </w:r>
      <w:proofErr w:type="spellStart"/>
      <w:r w:rsidRPr="009753A0">
        <w:rPr>
          <w:rFonts w:ascii="Arial" w:hAnsi="Arial" w:cs="Arial"/>
          <w:lang w:val="pt-PT"/>
        </w:rPr>
        <w:t>TARV</w:t>
      </w:r>
      <w:proofErr w:type="spellEnd"/>
      <w:r w:rsidRPr="009753A0">
        <w:rPr>
          <w:rFonts w:ascii="Arial" w:hAnsi="Arial" w:cs="Arial"/>
          <w:lang w:val="pt-PT"/>
        </w:rPr>
        <w:t>: Processo administrativo</w:t>
      </w:r>
    </w:p>
    <w:p w:rsidR="00496707" w:rsidRPr="00291EAE" w:rsidRDefault="00496707" w:rsidP="00784253">
      <w:pPr>
        <w:pStyle w:val="StyleArial14ptBoldJustified"/>
        <w:spacing w:after="0" w:line="276" w:lineRule="auto"/>
        <w:rPr>
          <w:rFonts w:ascii="Book Antiqua" w:hAnsi="Book Antiqua" w:cs="Arial"/>
          <w:sz w:val="26"/>
          <w:szCs w:val="26"/>
        </w:rPr>
      </w:pPr>
      <w:r w:rsidRPr="00291EAE">
        <w:rPr>
          <w:rFonts w:ascii="Book Antiqua" w:hAnsi="Book Antiqua" w:cs="Arial"/>
          <w:sz w:val="26"/>
          <w:szCs w:val="26"/>
        </w:rPr>
        <w:t>Definição d</w:t>
      </w:r>
      <w:r w:rsidR="005F6F1E">
        <w:rPr>
          <w:rFonts w:ascii="Book Antiqua" w:hAnsi="Book Antiqua" w:cs="Arial"/>
          <w:sz w:val="26"/>
          <w:szCs w:val="26"/>
        </w:rPr>
        <w:t>o</w:t>
      </w:r>
      <w:r w:rsidRPr="00291EAE">
        <w:rPr>
          <w:rFonts w:ascii="Book Antiqua" w:hAnsi="Book Antiqua" w:cs="Arial"/>
          <w:sz w:val="26"/>
          <w:szCs w:val="26"/>
        </w:rPr>
        <w:t xml:space="preserve"> </w:t>
      </w:r>
      <w:proofErr w:type="spellStart"/>
      <w:r w:rsidRPr="00291EAE">
        <w:rPr>
          <w:rFonts w:ascii="Book Antiqua" w:hAnsi="Book Antiqua" w:cs="Arial"/>
          <w:sz w:val="26"/>
          <w:szCs w:val="26"/>
        </w:rPr>
        <w:t>TARV</w:t>
      </w:r>
      <w:proofErr w:type="spellEnd"/>
      <w:r w:rsidR="00F461D5" w:rsidRPr="00291EAE">
        <w:rPr>
          <w:rStyle w:val="FootnoteReference"/>
          <w:rFonts w:ascii="Book Antiqua" w:hAnsi="Book Antiqua" w:cs="Arial"/>
          <w:sz w:val="26"/>
          <w:szCs w:val="26"/>
        </w:rPr>
        <w:footnoteReference w:id="1"/>
      </w:r>
    </w:p>
    <w:p w:rsidR="00DF5439" w:rsidRPr="00EE00EB" w:rsidRDefault="00990F89" w:rsidP="00EE00EB">
      <w:pPr>
        <w:spacing w:before="240" w:line="240" w:lineRule="auto"/>
        <w:jc w:val="both"/>
        <w:rPr>
          <w:rFonts w:ascii="Arial" w:hAnsi="Arial" w:cs="Arial"/>
          <w:lang w:val="pt-PT" w:eastAsia="en-US"/>
        </w:rPr>
      </w:pPr>
      <w:r w:rsidRPr="00EE00EB">
        <w:rPr>
          <w:rFonts w:ascii="Arial" w:hAnsi="Arial" w:cs="Arial"/>
          <w:lang w:val="pt-PT" w:eastAsia="en-US"/>
        </w:rPr>
        <w:t xml:space="preserve">O </w:t>
      </w:r>
      <w:proofErr w:type="spellStart"/>
      <w:proofErr w:type="gramStart"/>
      <w:r w:rsidRPr="00EE00EB">
        <w:rPr>
          <w:rFonts w:ascii="Arial" w:hAnsi="Arial" w:cs="Arial"/>
          <w:lang w:val="pt-PT" w:eastAsia="en-US"/>
        </w:rPr>
        <w:t>HIV</w:t>
      </w:r>
      <w:proofErr w:type="spellEnd"/>
      <w:proofErr w:type="gramEnd"/>
      <w:r w:rsidRPr="00EE00EB">
        <w:rPr>
          <w:rFonts w:ascii="Arial" w:hAnsi="Arial" w:cs="Arial"/>
          <w:lang w:val="pt-PT" w:eastAsia="en-US"/>
        </w:rPr>
        <w:t xml:space="preserve"> é um retrovírus e</w:t>
      </w:r>
      <w:r w:rsidR="008B612B" w:rsidRPr="00EE00EB">
        <w:rPr>
          <w:rFonts w:ascii="Arial" w:hAnsi="Arial" w:cs="Arial"/>
          <w:lang w:val="pt-PT" w:eastAsia="en-US"/>
        </w:rPr>
        <w:t>,</w:t>
      </w:r>
      <w:r w:rsidRPr="00EE00EB">
        <w:rPr>
          <w:rFonts w:ascii="Arial" w:hAnsi="Arial" w:cs="Arial"/>
          <w:lang w:val="pt-PT" w:eastAsia="en-US"/>
        </w:rPr>
        <w:t xml:space="preserve"> </w:t>
      </w:r>
      <w:r w:rsidR="005F6F1E" w:rsidRPr="00EE00EB">
        <w:rPr>
          <w:rFonts w:ascii="Arial" w:hAnsi="Arial" w:cs="Arial"/>
          <w:lang w:val="pt-PT" w:eastAsia="en-US"/>
        </w:rPr>
        <w:t xml:space="preserve">segundo o seu </w:t>
      </w:r>
      <w:r w:rsidRPr="00EE00EB">
        <w:rPr>
          <w:rFonts w:ascii="Arial" w:hAnsi="Arial" w:cs="Arial"/>
          <w:lang w:val="pt-PT" w:eastAsia="en-US"/>
        </w:rPr>
        <w:t xml:space="preserve">ciclo de vida, </w:t>
      </w:r>
      <w:r w:rsidR="00C91C8C" w:rsidRPr="00EE00EB">
        <w:rPr>
          <w:rFonts w:ascii="Arial" w:hAnsi="Arial" w:cs="Arial"/>
          <w:lang w:val="pt-PT" w:eastAsia="en-US"/>
        </w:rPr>
        <w:t>ele</w:t>
      </w:r>
      <w:r w:rsidRPr="00EE00EB">
        <w:rPr>
          <w:rFonts w:ascii="Arial" w:hAnsi="Arial" w:cs="Arial"/>
          <w:lang w:val="pt-PT" w:eastAsia="en-US"/>
        </w:rPr>
        <w:t xml:space="preserve"> depende da célula</w:t>
      </w:r>
      <w:r w:rsidR="00DF5439" w:rsidRPr="00EE00EB">
        <w:rPr>
          <w:rFonts w:ascii="Arial" w:hAnsi="Arial" w:cs="Arial"/>
          <w:lang w:val="pt-PT" w:eastAsia="en-US"/>
        </w:rPr>
        <w:t xml:space="preserve"> hospedeira</w:t>
      </w:r>
      <w:r w:rsidRPr="00EE00EB">
        <w:rPr>
          <w:rFonts w:ascii="Arial" w:hAnsi="Arial" w:cs="Arial"/>
          <w:lang w:val="pt-PT" w:eastAsia="en-US"/>
        </w:rPr>
        <w:t xml:space="preserve"> para a </w:t>
      </w:r>
      <w:r w:rsidR="00BD736B" w:rsidRPr="00EE00EB">
        <w:rPr>
          <w:rFonts w:ascii="Arial" w:hAnsi="Arial" w:cs="Arial"/>
          <w:lang w:val="pt-PT" w:eastAsia="en-US"/>
        </w:rPr>
        <w:t xml:space="preserve">sua </w:t>
      </w:r>
      <w:r w:rsidRPr="00EE00EB">
        <w:rPr>
          <w:rFonts w:ascii="Arial" w:hAnsi="Arial" w:cs="Arial"/>
          <w:lang w:val="pt-PT" w:eastAsia="en-US"/>
        </w:rPr>
        <w:t>repli</w:t>
      </w:r>
      <w:r w:rsidR="00DF5439" w:rsidRPr="00EE00EB">
        <w:rPr>
          <w:rFonts w:ascii="Arial" w:hAnsi="Arial" w:cs="Arial"/>
          <w:lang w:val="pt-PT" w:eastAsia="en-US"/>
        </w:rPr>
        <w:t>ca</w:t>
      </w:r>
      <w:r w:rsidRPr="00EE00EB">
        <w:rPr>
          <w:rFonts w:ascii="Arial" w:hAnsi="Arial" w:cs="Arial"/>
          <w:lang w:val="pt-PT" w:eastAsia="en-US"/>
        </w:rPr>
        <w:t xml:space="preserve">ção. </w:t>
      </w:r>
      <w:r w:rsidR="00291EAE" w:rsidRPr="00EE00EB">
        <w:rPr>
          <w:rFonts w:ascii="Arial" w:hAnsi="Arial" w:cs="Arial"/>
          <w:lang w:val="pt-PT" w:eastAsia="en-US"/>
        </w:rPr>
        <w:t xml:space="preserve">São várias as </w:t>
      </w:r>
      <w:r w:rsidR="00DF5439" w:rsidRPr="00EE00EB">
        <w:rPr>
          <w:rFonts w:ascii="Arial" w:hAnsi="Arial" w:cs="Arial"/>
          <w:lang w:val="pt-PT" w:eastAsia="en-US"/>
        </w:rPr>
        <w:t xml:space="preserve">células hospedeiras </w:t>
      </w:r>
      <w:r w:rsidR="002B18B9" w:rsidRPr="00EE00EB">
        <w:rPr>
          <w:rFonts w:ascii="Arial" w:hAnsi="Arial" w:cs="Arial"/>
          <w:lang w:val="pt-PT" w:eastAsia="en-US"/>
        </w:rPr>
        <w:t>d</w:t>
      </w:r>
      <w:r w:rsidR="00DF5439" w:rsidRPr="00EE00EB">
        <w:rPr>
          <w:rFonts w:ascii="Arial" w:hAnsi="Arial" w:cs="Arial"/>
          <w:lang w:val="pt-PT" w:eastAsia="en-US"/>
        </w:rPr>
        <w:t>o corpo humano</w:t>
      </w:r>
      <w:r w:rsidR="002B18B9" w:rsidRPr="00EE00EB">
        <w:rPr>
          <w:rFonts w:ascii="Arial" w:hAnsi="Arial" w:cs="Arial"/>
          <w:lang w:val="pt-PT" w:eastAsia="en-US"/>
        </w:rPr>
        <w:t xml:space="preserve"> que acomodam o vírus</w:t>
      </w:r>
      <w:r w:rsidR="00DF5439" w:rsidRPr="00EE00EB">
        <w:rPr>
          <w:rFonts w:ascii="Arial" w:hAnsi="Arial" w:cs="Arial"/>
          <w:lang w:val="pt-PT" w:eastAsia="en-US"/>
        </w:rPr>
        <w:t xml:space="preserve">, mas ele tem preferência pelas células do sistema imune, particularmente os linfócitos </w:t>
      </w:r>
      <w:proofErr w:type="spellStart"/>
      <w:r w:rsidR="00DF5439" w:rsidRPr="00EE00EB">
        <w:rPr>
          <w:rFonts w:ascii="Arial" w:hAnsi="Arial" w:cs="Arial"/>
          <w:lang w:val="pt-PT" w:eastAsia="en-US"/>
        </w:rPr>
        <w:t>CD4</w:t>
      </w:r>
      <w:proofErr w:type="spellEnd"/>
      <w:r w:rsidR="00DF5439" w:rsidRPr="00EE00EB">
        <w:rPr>
          <w:rFonts w:ascii="Arial" w:hAnsi="Arial" w:cs="Arial"/>
          <w:lang w:val="pt-PT" w:eastAsia="en-US"/>
        </w:rPr>
        <w:t xml:space="preserve">. </w:t>
      </w:r>
    </w:p>
    <w:p w:rsidR="00DF5439" w:rsidRPr="00EE00EB" w:rsidRDefault="00DF5439" w:rsidP="00EE00EB">
      <w:pPr>
        <w:spacing w:line="240" w:lineRule="auto"/>
        <w:jc w:val="both"/>
        <w:rPr>
          <w:rFonts w:ascii="Arial" w:hAnsi="Arial" w:cs="Arial"/>
          <w:lang w:val="pt-PT" w:eastAsia="en-US"/>
        </w:rPr>
      </w:pPr>
      <w:r w:rsidRPr="00EE00EB">
        <w:rPr>
          <w:rFonts w:ascii="Arial" w:hAnsi="Arial" w:cs="Arial"/>
          <w:lang w:val="pt-PT" w:eastAsia="en-US"/>
        </w:rPr>
        <w:t xml:space="preserve">Uma vez no organismo, </w:t>
      </w:r>
      <w:r w:rsidR="005F6F1E" w:rsidRPr="00EE00EB">
        <w:rPr>
          <w:rFonts w:ascii="Arial" w:hAnsi="Arial" w:cs="Arial"/>
          <w:lang w:val="pt-PT" w:eastAsia="en-US"/>
        </w:rPr>
        <w:t xml:space="preserve">o vírus </w:t>
      </w:r>
      <w:r w:rsidRPr="00EE00EB">
        <w:rPr>
          <w:rFonts w:ascii="Arial" w:hAnsi="Arial" w:cs="Arial"/>
          <w:lang w:val="pt-PT" w:eastAsia="en-US"/>
        </w:rPr>
        <w:t>começa a fabricar cópias de si mesmo. Quando o número de cópias</w:t>
      </w:r>
      <w:r w:rsidR="00BD736B" w:rsidRPr="00EE00EB">
        <w:rPr>
          <w:rFonts w:ascii="Arial" w:hAnsi="Arial" w:cs="Arial"/>
          <w:lang w:val="pt-PT" w:eastAsia="en-US"/>
        </w:rPr>
        <w:t xml:space="preserve"> (carga viral) é</w:t>
      </w:r>
      <w:r w:rsidR="00291EAE" w:rsidRPr="00EE00EB">
        <w:rPr>
          <w:rFonts w:ascii="Arial" w:hAnsi="Arial" w:cs="Arial"/>
          <w:lang w:val="pt-PT" w:eastAsia="en-US"/>
        </w:rPr>
        <w:t xml:space="preserve"> elevado</w:t>
      </w:r>
      <w:r w:rsidR="008B612B" w:rsidRPr="00EE00EB">
        <w:rPr>
          <w:rFonts w:ascii="Arial" w:hAnsi="Arial" w:cs="Arial"/>
          <w:lang w:val="pt-PT" w:eastAsia="en-US"/>
        </w:rPr>
        <w:t>,</w:t>
      </w:r>
      <w:r w:rsidRPr="00EE00EB">
        <w:rPr>
          <w:rFonts w:ascii="Arial" w:hAnsi="Arial" w:cs="Arial"/>
          <w:lang w:val="pt-PT" w:eastAsia="en-US"/>
        </w:rPr>
        <w:t xml:space="preserve"> as células de defesa do corpo t</w:t>
      </w:r>
      <w:r w:rsidR="005F6F1E" w:rsidRPr="00EE00EB">
        <w:rPr>
          <w:rFonts w:ascii="Arial" w:hAnsi="Arial" w:cs="Arial"/>
          <w:lang w:val="pt-PT" w:eastAsia="en-US"/>
        </w:rPr>
        <w:t>ê</w:t>
      </w:r>
      <w:r w:rsidRPr="00EE00EB">
        <w:rPr>
          <w:rFonts w:ascii="Arial" w:hAnsi="Arial" w:cs="Arial"/>
          <w:lang w:val="pt-PT" w:eastAsia="en-US"/>
        </w:rPr>
        <w:t xml:space="preserve">m dificuldades para controlar a infecção, e </w:t>
      </w:r>
      <w:r w:rsidR="00BD736B" w:rsidRPr="00EE00EB">
        <w:rPr>
          <w:rFonts w:ascii="Arial" w:hAnsi="Arial" w:cs="Arial"/>
          <w:lang w:val="pt-PT" w:eastAsia="en-US"/>
        </w:rPr>
        <w:t>o seu número (especialmente o nú</w:t>
      </w:r>
      <w:r w:rsidRPr="00EE00EB">
        <w:rPr>
          <w:rFonts w:ascii="Arial" w:hAnsi="Arial" w:cs="Arial"/>
          <w:lang w:val="pt-PT" w:eastAsia="en-US"/>
        </w:rPr>
        <w:t xml:space="preserve">mero de linfócitos </w:t>
      </w:r>
      <w:proofErr w:type="spellStart"/>
      <w:r w:rsidRPr="00EE00EB">
        <w:rPr>
          <w:rFonts w:ascii="Arial" w:hAnsi="Arial" w:cs="Arial"/>
          <w:lang w:val="pt-PT" w:eastAsia="en-US"/>
        </w:rPr>
        <w:t>CD4</w:t>
      </w:r>
      <w:proofErr w:type="spellEnd"/>
      <w:r w:rsidRPr="00EE00EB">
        <w:rPr>
          <w:rFonts w:ascii="Arial" w:hAnsi="Arial" w:cs="Arial"/>
          <w:lang w:val="pt-PT" w:eastAsia="en-US"/>
        </w:rPr>
        <w:t>) começa a diminuir.</w:t>
      </w:r>
    </w:p>
    <w:p w:rsidR="00990F89" w:rsidRPr="00EE00EB" w:rsidRDefault="00990F89" w:rsidP="00EE00EB">
      <w:pPr>
        <w:spacing w:line="240" w:lineRule="auto"/>
        <w:jc w:val="both"/>
        <w:rPr>
          <w:rFonts w:ascii="Arial" w:hAnsi="Arial" w:cs="Arial"/>
          <w:lang w:val="pt-PT" w:eastAsia="en-US"/>
        </w:rPr>
      </w:pPr>
      <w:r w:rsidRPr="00EE00EB">
        <w:rPr>
          <w:rFonts w:ascii="Arial" w:hAnsi="Arial" w:cs="Arial"/>
          <w:lang w:val="pt-PT" w:eastAsia="en-US"/>
        </w:rPr>
        <w:t>Para tratar um retrovírus, utiliza</w:t>
      </w:r>
      <w:r w:rsidR="006168F1" w:rsidRPr="00EE00EB">
        <w:rPr>
          <w:rFonts w:ascii="Arial" w:hAnsi="Arial" w:cs="Arial"/>
          <w:lang w:val="pt-PT" w:eastAsia="en-US"/>
        </w:rPr>
        <w:t>m</w:t>
      </w:r>
      <w:r w:rsidRPr="00EE00EB">
        <w:rPr>
          <w:rFonts w:ascii="Arial" w:hAnsi="Arial" w:cs="Arial"/>
          <w:lang w:val="pt-PT" w:eastAsia="en-US"/>
        </w:rPr>
        <w:t>-se</w:t>
      </w:r>
      <w:r w:rsidR="006168F1" w:rsidRPr="00EE00EB">
        <w:rPr>
          <w:rFonts w:ascii="Arial" w:hAnsi="Arial" w:cs="Arial"/>
          <w:lang w:val="pt-PT" w:eastAsia="en-US"/>
        </w:rPr>
        <w:t xml:space="preserve"> os</w:t>
      </w:r>
      <w:r w:rsidRPr="00EE00EB">
        <w:rPr>
          <w:rFonts w:ascii="Arial" w:hAnsi="Arial" w:cs="Arial"/>
          <w:lang w:val="pt-PT" w:eastAsia="en-US"/>
        </w:rPr>
        <w:t xml:space="preserve"> </w:t>
      </w:r>
      <w:proofErr w:type="spellStart"/>
      <w:r w:rsidRPr="00EE00EB">
        <w:rPr>
          <w:rFonts w:ascii="Arial" w:hAnsi="Arial" w:cs="Arial"/>
          <w:lang w:val="pt-PT" w:eastAsia="en-US"/>
        </w:rPr>
        <w:t>anti-retrovirais</w:t>
      </w:r>
      <w:proofErr w:type="spellEnd"/>
      <w:r w:rsidRPr="00EE00EB">
        <w:rPr>
          <w:rFonts w:ascii="Arial" w:hAnsi="Arial" w:cs="Arial"/>
          <w:lang w:val="pt-PT" w:eastAsia="en-US"/>
        </w:rPr>
        <w:t xml:space="preserve">. Estes medicamentos </w:t>
      </w:r>
      <w:proofErr w:type="spellStart"/>
      <w:r w:rsidR="00DF5439" w:rsidRPr="00EE00EB">
        <w:rPr>
          <w:rFonts w:ascii="Arial" w:hAnsi="Arial" w:cs="Arial"/>
          <w:lang w:val="pt-PT" w:eastAsia="en-US"/>
        </w:rPr>
        <w:t>actuam</w:t>
      </w:r>
      <w:proofErr w:type="spellEnd"/>
      <w:r w:rsidRPr="00EE00EB">
        <w:rPr>
          <w:rFonts w:ascii="Arial" w:hAnsi="Arial" w:cs="Arial"/>
          <w:lang w:val="pt-PT" w:eastAsia="en-US"/>
        </w:rPr>
        <w:t xml:space="preserve"> no control</w:t>
      </w:r>
      <w:r w:rsidR="001A5D40" w:rsidRPr="00EE00EB">
        <w:rPr>
          <w:rFonts w:ascii="Arial" w:hAnsi="Arial" w:cs="Arial"/>
          <w:lang w:val="pt-PT" w:eastAsia="en-US"/>
        </w:rPr>
        <w:t>o</w:t>
      </w:r>
      <w:r w:rsidRPr="00EE00EB">
        <w:rPr>
          <w:rFonts w:ascii="Arial" w:hAnsi="Arial" w:cs="Arial"/>
          <w:lang w:val="pt-PT" w:eastAsia="en-US"/>
        </w:rPr>
        <w:t xml:space="preserve"> da multiplicação do vírus no sangue.</w:t>
      </w:r>
    </w:p>
    <w:p w:rsidR="00D9754F" w:rsidRPr="00EE00EB" w:rsidRDefault="00990F89" w:rsidP="00EE00EB">
      <w:pPr>
        <w:spacing w:line="240" w:lineRule="auto"/>
        <w:jc w:val="both"/>
        <w:rPr>
          <w:rFonts w:ascii="Arial" w:hAnsi="Arial" w:cs="Arial"/>
          <w:lang w:val="pt-PT" w:eastAsia="en-US"/>
        </w:rPr>
      </w:pPr>
      <w:r w:rsidRPr="00EE00EB">
        <w:rPr>
          <w:rFonts w:ascii="Arial" w:hAnsi="Arial" w:cs="Arial"/>
          <w:lang w:val="pt-PT" w:eastAsia="en-US"/>
        </w:rPr>
        <w:t>O Tratamento Anti-retroviral (</w:t>
      </w:r>
      <w:proofErr w:type="spellStart"/>
      <w:r w:rsidRPr="00EE00EB">
        <w:rPr>
          <w:rFonts w:ascii="Arial" w:hAnsi="Arial" w:cs="Arial"/>
          <w:lang w:val="pt-PT" w:eastAsia="en-US"/>
        </w:rPr>
        <w:t>TARV</w:t>
      </w:r>
      <w:proofErr w:type="spellEnd"/>
      <w:r w:rsidRPr="00EE00EB">
        <w:rPr>
          <w:rFonts w:ascii="Arial" w:hAnsi="Arial" w:cs="Arial"/>
          <w:lang w:val="pt-PT" w:eastAsia="en-US"/>
        </w:rPr>
        <w:t xml:space="preserve">) </w:t>
      </w:r>
      <w:r w:rsidR="00035D34" w:rsidRPr="00EE00EB">
        <w:rPr>
          <w:rFonts w:ascii="Arial" w:hAnsi="Arial" w:cs="Arial"/>
          <w:lang w:val="pt-PT" w:eastAsia="en-US"/>
        </w:rPr>
        <w:t>requer</w:t>
      </w:r>
      <w:r w:rsidRPr="00EE00EB">
        <w:rPr>
          <w:rFonts w:ascii="Arial" w:hAnsi="Arial" w:cs="Arial"/>
          <w:lang w:val="pt-PT" w:eastAsia="en-US"/>
        </w:rPr>
        <w:t xml:space="preserve"> a prescrição correcta dos medicamentos </w:t>
      </w:r>
      <w:proofErr w:type="spellStart"/>
      <w:r w:rsidR="00F461D5" w:rsidRPr="00EE00EB">
        <w:rPr>
          <w:rFonts w:ascii="Arial" w:hAnsi="Arial" w:cs="Arial"/>
          <w:lang w:val="pt-PT" w:eastAsia="en-US"/>
        </w:rPr>
        <w:t>anti-retrovirais</w:t>
      </w:r>
      <w:proofErr w:type="spellEnd"/>
      <w:r w:rsidRPr="00EE00EB">
        <w:rPr>
          <w:rFonts w:ascii="Arial" w:hAnsi="Arial" w:cs="Arial"/>
          <w:lang w:val="pt-PT" w:eastAsia="en-US"/>
        </w:rPr>
        <w:t xml:space="preserve"> (</w:t>
      </w:r>
      <w:proofErr w:type="spellStart"/>
      <w:r w:rsidRPr="00EE00EB">
        <w:rPr>
          <w:rFonts w:ascii="Arial" w:hAnsi="Arial" w:cs="Arial"/>
          <w:lang w:val="pt-PT" w:eastAsia="en-US"/>
        </w:rPr>
        <w:t>MARV</w:t>
      </w:r>
      <w:proofErr w:type="spellEnd"/>
      <w:r w:rsidRPr="00EE00EB">
        <w:rPr>
          <w:rFonts w:ascii="Arial" w:hAnsi="Arial" w:cs="Arial"/>
          <w:lang w:val="pt-PT" w:eastAsia="en-US"/>
        </w:rPr>
        <w:t xml:space="preserve">), </w:t>
      </w:r>
      <w:r w:rsidR="005F6F1E" w:rsidRPr="00EE00EB">
        <w:rPr>
          <w:rFonts w:ascii="Arial" w:hAnsi="Arial" w:cs="Arial"/>
          <w:lang w:val="pt-PT" w:eastAsia="en-US"/>
        </w:rPr>
        <w:t xml:space="preserve">que deve ser </w:t>
      </w:r>
      <w:r w:rsidRPr="00EE00EB">
        <w:rPr>
          <w:rFonts w:ascii="Arial" w:hAnsi="Arial" w:cs="Arial"/>
          <w:lang w:val="pt-PT" w:eastAsia="en-US"/>
        </w:rPr>
        <w:t>combinada com as medidas que permit</w:t>
      </w:r>
      <w:r w:rsidR="008B612B" w:rsidRPr="00EE00EB">
        <w:rPr>
          <w:rFonts w:ascii="Arial" w:hAnsi="Arial" w:cs="Arial"/>
          <w:lang w:val="pt-PT" w:eastAsia="en-US"/>
        </w:rPr>
        <w:t>a</w:t>
      </w:r>
      <w:r w:rsidRPr="00EE00EB">
        <w:rPr>
          <w:rFonts w:ascii="Arial" w:hAnsi="Arial" w:cs="Arial"/>
          <w:lang w:val="pt-PT" w:eastAsia="en-US"/>
        </w:rPr>
        <w:t>m assegurar que haja uma</w:t>
      </w:r>
      <w:r w:rsidR="00BD736B" w:rsidRPr="00EE00EB">
        <w:rPr>
          <w:rFonts w:ascii="Arial" w:hAnsi="Arial" w:cs="Arial"/>
          <w:lang w:val="pt-PT" w:eastAsia="en-US"/>
        </w:rPr>
        <w:t xml:space="preserve"> boa adesão</w:t>
      </w:r>
      <w:r w:rsidR="00DF5439" w:rsidRPr="00EE00EB">
        <w:rPr>
          <w:rFonts w:ascii="Arial" w:hAnsi="Arial" w:cs="Arial"/>
          <w:lang w:val="pt-PT" w:eastAsia="en-US"/>
        </w:rPr>
        <w:t xml:space="preserve"> </w:t>
      </w:r>
      <w:r w:rsidRPr="00EE00EB">
        <w:rPr>
          <w:rFonts w:ascii="Arial" w:hAnsi="Arial" w:cs="Arial"/>
          <w:lang w:val="pt-PT" w:eastAsia="en-US"/>
        </w:rPr>
        <w:t>ao tratamento</w:t>
      </w:r>
      <w:r w:rsidR="00577E02" w:rsidRPr="00EE00EB">
        <w:rPr>
          <w:rFonts w:ascii="Arial" w:hAnsi="Arial" w:cs="Arial"/>
          <w:lang w:val="pt-PT" w:eastAsia="en-US"/>
        </w:rPr>
        <w:t xml:space="preserve"> e uma vigilância da evolução do </w:t>
      </w:r>
      <w:r w:rsidR="00C71637" w:rsidRPr="00EE00EB">
        <w:rPr>
          <w:rFonts w:ascii="Arial" w:hAnsi="Arial" w:cs="Arial"/>
          <w:lang w:val="pt-PT" w:eastAsia="en-US"/>
        </w:rPr>
        <w:t>doente</w:t>
      </w:r>
      <w:r w:rsidR="000170E1" w:rsidRPr="00EE00EB">
        <w:rPr>
          <w:rFonts w:ascii="Arial" w:hAnsi="Arial" w:cs="Arial"/>
          <w:lang w:val="pt-PT" w:eastAsia="en-US"/>
        </w:rPr>
        <w:t>.</w:t>
      </w:r>
    </w:p>
    <w:p w:rsidR="00E91555" w:rsidRDefault="00F461D5" w:rsidP="00EE00EB">
      <w:pPr>
        <w:spacing w:line="240" w:lineRule="auto"/>
        <w:jc w:val="both"/>
        <w:rPr>
          <w:rFonts w:ascii="Arial" w:hAnsi="Arial" w:cs="Arial"/>
          <w:lang w:val="pt-PT" w:eastAsia="en-US"/>
        </w:rPr>
      </w:pPr>
      <w:r w:rsidRPr="00EE00EB">
        <w:rPr>
          <w:rFonts w:ascii="Arial" w:hAnsi="Arial" w:cs="Arial"/>
          <w:lang w:val="pt-PT" w:eastAsia="en-US"/>
        </w:rPr>
        <w:t xml:space="preserve">Quando o </w:t>
      </w:r>
      <w:proofErr w:type="spellStart"/>
      <w:r w:rsidRPr="00EE00EB">
        <w:rPr>
          <w:rFonts w:ascii="Arial" w:hAnsi="Arial" w:cs="Arial"/>
          <w:lang w:val="pt-PT" w:eastAsia="en-US"/>
        </w:rPr>
        <w:t>TARV</w:t>
      </w:r>
      <w:proofErr w:type="spellEnd"/>
      <w:r w:rsidRPr="00EE00EB">
        <w:rPr>
          <w:rFonts w:ascii="Arial" w:hAnsi="Arial" w:cs="Arial"/>
          <w:lang w:val="pt-PT" w:eastAsia="en-US"/>
        </w:rPr>
        <w:t xml:space="preserve"> </w:t>
      </w:r>
      <w:r w:rsidR="00284C5C" w:rsidRPr="00EE00EB">
        <w:rPr>
          <w:rFonts w:ascii="Arial" w:hAnsi="Arial" w:cs="Arial"/>
          <w:lang w:val="pt-PT" w:eastAsia="en-US"/>
        </w:rPr>
        <w:t>é</w:t>
      </w:r>
      <w:r w:rsidRPr="00EE00EB">
        <w:rPr>
          <w:rFonts w:ascii="Arial" w:hAnsi="Arial" w:cs="Arial"/>
          <w:lang w:val="pt-PT" w:eastAsia="en-US"/>
        </w:rPr>
        <w:t xml:space="preserve"> </w:t>
      </w:r>
      <w:proofErr w:type="spellStart"/>
      <w:r w:rsidRPr="00EE00EB">
        <w:rPr>
          <w:rFonts w:ascii="Arial" w:hAnsi="Arial" w:cs="Arial"/>
          <w:lang w:val="pt-PT" w:eastAsia="en-US"/>
        </w:rPr>
        <w:t>efectivo</w:t>
      </w:r>
      <w:proofErr w:type="spellEnd"/>
      <w:r w:rsidRPr="00EE00EB">
        <w:rPr>
          <w:rFonts w:ascii="Arial" w:hAnsi="Arial" w:cs="Arial"/>
          <w:lang w:val="pt-PT" w:eastAsia="en-US"/>
        </w:rPr>
        <w:t>,</w:t>
      </w:r>
      <w:r w:rsidR="00DF5439" w:rsidRPr="00EE00EB">
        <w:rPr>
          <w:rFonts w:ascii="Arial" w:hAnsi="Arial" w:cs="Arial"/>
          <w:lang w:val="pt-PT" w:eastAsia="en-US"/>
        </w:rPr>
        <w:t xml:space="preserve"> os vírus originais não conseguem </w:t>
      </w:r>
      <w:r w:rsidR="008B612B" w:rsidRPr="00EE00EB">
        <w:rPr>
          <w:rFonts w:ascii="Arial" w:hAnsi="Arial" w:cs="Arial"/>
          <w:lang w:val="pt-PT" w:eastAsia="en-US"/>
        </w:rPr>
        <w:t xml:space="preserve">mais </w:t>
      </w:r>
      <w:r w:rsidR="00DF5439" w:rsidRPr="00EE00EB">
        <w:rPr>
          <w:rFonts w:ascii="Arial" w:hAnsi="Arial" w:cs="Arial"/>
          <w:lang w:val="pt-PT" w:eastAsia="en-US"/>
        </w:rPr>
        <w:t>se replicar.</w:t>
      </w:r>
      <w:r w:rsidRPr="00EE00EB">
        <w:rPr>
          <w:rFonts w:ascii="Arial" w:hAnsi="Arial" w:cs="Arial"/>
          <w:lang w:val="pt-PT" w:eastAsia="en-US"/>
        </w:rPr>
        <w:t xml:space="preserve"> </w:t>
      </w:r>
      <w:r w:rsidR="00DF5439" w:rsidRPr="00EE00EB">
        <w:rPr>
          <w:rFonts w:ascii="Arial" w:hAnsi="Arial" w:cs="Arial"/>
          <w:lang w:val="pt-PT" w:eastAsia="en-US"/>
        </w:rPr>
        <w:t xml:space="preserve">Os danos ao sistema imunológico diminuem </w:t>
      </w:r>
      <w:r w:rsidR="00291EAE" w:rsidRPr="00EE00EB">
        <w:rPr>
          <w:rFonts w:ascii="Arial" w:hAnsi="Arial" w:cs="Arial"/>
          <w:lang w:val="pt-PT" w:eastAsia="en-US"/>
        </w:rPr>
        <w:t>(</w:t>
      </w:r>
      <w:r w:rsidR="00577E02" w:rsidRPr="00EE00EB">
        <w:rPr>
          <w:rFonts w:ascii="Arial" w:hAnsi="Arial" w:cs="Arial"/>
          <w:lang w:val="pt-PT" w:eastAsia="en-US"/>
        </w:rPr>
        <w:t xml:space="preserve">sistema </w:t>
      </w:r>
      <w:r w:rsidR="00BD736B" w:rsidRPr="00EE00EB">
        <w:rPr>
          <w:rFonts w:ascii="Arial" w:hAnsi="Arial" w:cs="Arial"/>
          <w:lang w:val="pt-PT" w:eastAsia="en-US"/>
        </w:rPr>
        <w:t>imunológico</w:t>
      </w:r>
      <w:r w:rsidR="00577E02" w:rsidRPr="00EE00EB">
        <w:rPr>
          <w:rFonts w:ascii="Arial" w:hAnsi="Arial" w:cs="Arial"/>
          <w:lang w:val="pt-PT" w:eastAsia="en-US"/>
        </w:rPr>
        <w:t xml:space="preserve">) </w:t>
      </w:r>
      <w:r w:rsidR="00DF5439" w:rsidRPr="00EE00EB">
        <w:rPr>
          <w:rFonts w:ascii="Arial" w:hAnsi="Arial" w:cs="Arial"/>
          <w:lang w:val="pt-PT" w:eastAsia="en-US"/>
        </w:rPr>
        <w:t>e o indivíduo fica menos propenso a</w:t>
      </w:r>
      <w:r w:rsidRPr="00EE00EB">
        <w:rPr>
          <w:rFonts w:ascii="Arial" w:hAnsi="Arial" w:cs="Arial"/>
          <w:lang w:val="pt-PT" w:eastAsia="en-US"/>
        </w:rPr>
        <w:t xml:space="preserve"> </w:t>
      </w:r>
      <w:r w:rsidR="00DF5439" w:rsidRPr="00EE00EB">
        <w:rPr>
          <w:rFonts w:ascii="Arial" w:hAnsi="Arial" w:cs="Arial"/>
          <w:lang w:val="pt-PT" w:eastAsia="en-US"/>
        </w:rPr>
        <w:t xml:space="preserve">desenvolver complicações associadas ao </w:t>
      </w:r>
      <w:proofErr w:type="spellStart"/>
      <w:proofErr w:type="gramStart"/>
      <w:r w:rsidR="00DF5439" w:rsidRPr="00EE00EB">
        <w:rPr>
          <w:rFonts w:ascii="Arial" w:hAnsi="Arial" w:cs="Arial"/>
          <w:lang w:val="pt-PT" w:eastAsia="en-US"/>
        </w:rPr>
        <w:t>HIV</w:t>
      </w:r>
      <w:proofErr w:type="spellEnd"/>
      <w:proofErr w:type="gramEnd"/>
      <w:r w:rsidR="00DF5439" w:rsidRPr="00EE00EB">
        <w:rPr>
          <w:rFonts w:ascii="Arial" w:hAnsi="Arial" w:cs="Arial"/>
          <w:lang w:val="pt-PT" w:eastAsia="en-US"/>
        </w:rPr>
        <w:t xml:space="preserve"> e menos </w:t>
      </w:r>
      <w:proofErr w:type="spellStart"/>
      <w:r w:rsidR="00DF5439" w:rsidRPr="00EE00EB">
        <w:rPr>
          <w:rFonts w:ascii="Arial" w:hAnsi="Arial" w:cs="Arial"/>
          <w:lang w:val="pt-PT" w:eastAsia="en-US"/>
        </w:rPr>
        <w:t>susceptível</w:t>
      </w:r>
      <w:proofErr w:type="spellEnd"/>
      <w:r w:rsidR="00DF5439" w:rsidRPr="00EE00EB">
        <w:rPr>
          <w:rFonts w:ascii="Arial" w:hAnsi="Arial" w:cs="Arial"/>
          <w:lang w:val="pt-PT" w:eastAsia="en-US"/>
        </w:rPr>
        <w:t xml:space="preserve"> às infecções</w:t>
      </w:r>
      <w:r w:rsidRPr="00EE00EB">
        <w:rPr>
          <w:rFonts w:ascii="Arial" w:hAnsi="Arial" w:cs="Arial"/>
          <w:lang w:val="pt-PT" w:eastAsia="en-US"/>
        </w:rPr>
        <w:t xml:space="preserve"> </w:t>
      </w:r>
      <w:r w:rsidR="00DF5439" w:rsidRPr="00EE00EB">
        <w:rPr>
          <w:rFonts w:ascii="Arial" w:hAnsi="Arial" w:cs="Arial"/>
          <w:lang w:val="pt-PT" w:eastAsia="en-US"/>
        </w:rPr>
        <w:t>oportunistas e outras doenças</w:t>
      </w:r>
      <w:r w:rsidR="00D350D2" w:rsidRPr="00EE00EB">
        <w:rPr>
          <w:rFonts w:ascii="Arial" w:hAnsi="Arial" w:cs="Arial"/>
          <w:lang w:val="pt-PT" w:eastAsia="en-US"/>
        </w:rPr>
        <w:t xml:space="preserve"> e</w:t>
      </w:r>
      <w:r w:rsidR="001A5D40" w:rsidRPr="00EE00EB">
        <w:rPr>
          <w:rFonts w:ascii="Arial" w:hAnsi="Arial" w:cs="Arial"/>
          <w:lang w:val="pt-PT" w:eastAsia="en-US"/>
        </w:rPr>
        <w:t>,</w:t>
      </w:r>
      <w:r w:rsidR="00D350D2" w:rsidRPr="00EE00EB">
        <w:rPr>
          <w:rFonts w:ascii="Arial" w:hAnsi="Arial" w:cs="Arial"/>
          <w:lang w:val="pt-PT" w:eastAsia="en-US"/>
        </w:rPr>
        <w:t xml:space="preserve"> </w:t>
      </w:r>
      <w:r w:rsidRPr="00EE00EB">
        <w:rPr>
          <w:rFonts w:ascii="Arial" w:hAnsi="Arial" w:cs="Arial"/>
          <w:lang w:val="pt-PT" w:eastAsia="en-US"/>
        </w:rPr>
        <w:t>consequen</w:t>
      </w:r>
      <w:r w:rsidR="00D350D2" w:rsidRPr="00EE00EB">
        <w:rPr>
          <w:rFonts w:ascii="Arial" w:hAnsi="Arial" w:cs="Arial"/>
          <w:lang w:val="pt-PT" w:eastAsia="en-US"/>
        </w:rPr>
        <w:t>temente</w:t>
      </w:r>
      <w:r w:rsidR="001A5D40" w:rsidRPr="00EE00EB">
        <w:rPr>
          <w:rFonts w:ascii="Arial" w:hAnsi="Arial" w:cs="Arial"/>
          <w:lang w:val="pt-PT" w:eastAsia="en-US"/>
        </w:rPr>
        <w:t>,</w:t>
      </w:r>
      <w:r w:rsidRPr="00EE00EB">
        <w:rPr>
          <w:rFonts w:ascii="Arial" w:hAnsi="Arial" w:cs="Arial"/>
          <w:lang w:val="pt-PT" w:eastAsia="en-US"/>
        </w:rPr>
        <w:t xml:space="preserve"> </w:t>
      </w:r>
      <w:r w:rsidR="00D06AE6" w:rsidRPr="00EE00EB">
        <w:rPr>
          <w:rFonts w:ascii="Arial" w:hAnsi="Arial" w:cs="Arial"/>
          <w:lang w:val="pt-PT" w:eastAsia="en-US"/>
        </w:rPr>
        <w:t xml:space="preserve">existe </w:t>
      </w:r>
      <w:r w:rsidRPr="00EE00EB">
        <w:rPr>
          <w:rFonts w:ascii="Arial" w:hAnsi="Arial" w:cs="Arial"/>
          <w:lang w:val="pt-PT" w:eastAsia="en-US"/>
        </w:rPr>
        <w:t>m</w:t>
      </w:r>
      <w:r w:rsidR="00DF5439" w:rsidRPr="00EE00EB">
        <w:rPr>
          <w:rFonts w:ascii="Arial" w:hAnsi="Arial" w:cs="Arial"/>
          <w:lang w:val="pt-PT" w:eastAsia="en-US"/>
        </w:rPr>
        <w:t>elhor</w:t>
      </w:r>
      <w:r w:rsidR="00D350D2" w:rsidRPr="00EE00EB">
        <w:rPr>
          <w:rFonts w:ascii="Arial" w:hAnsi="Arial" w:cs="Arial"/>
          <w:lang w:val="pt-PT" w:eastAsia="en-US"/>
        </w:rPr>
        <w:t>i</w:t>
      </w:r>
      <w:r w:rsidR="00DF5439" w:rsidRPr="00EE00EB">
        <w:rPr>
          <w:rFonts w:ascii="Arial" w:hAnsi="Arial" w:cs="Arial"/>
          <w:lang w:val="pt-PT" w:eastAsia="en-US"/>
        </w:rPr>
        <w:t xml:space="preserve">a </w:t>
      </w:r>
      <w:r w:rsidR="00D06AE6" w:rsidRPr="00EE00EB">
        <w:rPr>
          <w:rFonts w:ascii="Arial" w:hAnsi="Arial" w:cs="Arial"/>
          <w:lang w:val="pt-PT" w:eastAsia="en-US"/>
        </w:rPr>
        <w:t>n</w:t>
      </w:r>
      <w:r w:rsidR="00DF5439" w:rsidRPr="00EE00EB">
        <w:rPr>
          <w:rFonts w:ascii="Arial" w:hAnsi="Arial" w:cs="Arial"/>
          <w:lang w:val="pt-PT" w:eastAsia="en-US"/>
        </w:rPr>
        <w:t>a qualidade de vida d</w:t>
      </w:r>
      <w:r w:rsidR="00291EAE" w:rsidRPr="00EE00EB">
        <w:rPr>
          <w:rFonts w:ascii="Arial" w:hAnsi="Arial" w:cs="Arial"/>
          <w:lang w:val="pt-PT" w:eastAsia="en-US"/>
        </w:rPr>
        <w:t xml:space="preserve">os </w:t>
      </w:r>
      <w:r w:rsidR="00C71637" w:rsidRPr="00EE00EB">
        <w:rPr>
          <w:rFonts w:ascii="Arial" w:hAnsi="Arial" w:cs="Arial"/>
          <w:lang w:val="pt-PT" w:eastAsia="en-US"/>
        </w:rPr>
        <w:t>doente</w:t>
      </w:r>
      <w:r w:rsidR="00D350D2" w:rsidRPr="00EE00EB">
        <w:rPr>
          <w:rFonts w:ascii="Arial" w:hAnsi="Arial" w:cs="Arial"/>
          <w:lang w:val="pt-PT" w:eastAsia="en-US"/>
        </w:rPr>
        <w:t>s</w:t>
      </w:r>
      <w:r w:rsidR="00DF5439" w:rsidRPr="00EE00EB">
        <w:rPr>
          <w:rFonts w:ascii="Arial" w:hAnsi="Arial" w:cs="Arial"/>
          <w:lang w:val="pt-PT" w:eastAsia="en-US"/>
        </w:rPr>
        <w:t xml:space="preserve"> com </w:t>
      </w:r>
      <w:proofErr w:type="spellStart"/>
      <w:r w:rsidR="00DF5439" w:rsidRPr="00EE00EB">
        <w:rPr>
          <w:rFonts w:ascii="Arial" w:hAnsi="Arial" w:cs="Arial"/>
          <w:lang w:val="pt-PT" w:eastAsia="en-US"/>
        </w:rPr>
        <w:t>HIV</w:t>
      </w:r>
      <w:proofErr w:type="spellEnd"/>
      <w:r w:rsidR="00DF5439" w:rsidRPr="00EE00EB">
        <w:rPr>
          <w:rFonts w:ascii="Arial" w:hAnsi="Arial" w:cs="Arial"/>
          <w:lang w:val="pt-PT" w:eastAsia="en-US"/>
        </w:rPr>
        <w:t>/SIDA</w:t>
      </w:r>
      <w:r w:rsidRPr="00EE00EB">
        <w:rPr>
          <w:rFonts w:ascii="Arial" w:hAnsi="Arial" w:cs="Arial"/>
          <w:lang w:val="pt-PT" w:eastAsia="en-US"/>
        </w:rPr>
        <w:t>.</w:t>
      </w:r>
    </w:p>
    <w:p w:rsidR="00F461D5" w:rsidRPr="0032193C" w:rsidRDefault="00F461D5" w:rsidP="00784253">
      <w:pPr>
        <w:shd w:val="clear" w:color="auto" w:fill="C6D9F1" w:themeFill="text2" w:themeFillTint="33"/>
        <w:rPr>
          <w:rFonts w:ascii="Book Antiqua" w:eastAsia="Times New Roman" w:hAnsi="Book Antiqua" w:cs="Arial"/>
          <w:b/>
          <w:bCs/>
          <w:sz w:val="30"/>
          <w:szCs w:val="30"/>
          <w:lang w:val="pt-PT" w:eastAsia="en-US"/>
        </w:rPr>
      </w:pPr>
      <w:r w:rsidRPr="0032193C">
        <w:rPr>
          <w:rFonts w:ascii="Book Antiqua" w:hAnsi="Book Antiqua" w:cs="Arial"/>
          <w:b/>
          <w:sz w:val="26"/>
          <w:szCs w:val="26"/>
        </w:rPr>
        <w:t>Objectivos do TARV</w:t>
      </w:r>
    </w:p>
    <w:p w:rsidR="00F461D5" w:rsidRPr="00EE00EB" w:rsidRDefault="00F461D5" w:rsidP="00B768C9">
      <w:pPr>
        <w:spacing w:line="240" w:lineRule="auto"/>
        <w:jc w:val="both"/>
        <w:rPr>
          <w:rFonts w:ascii="Arial" w:hAnsi="Arial" w:cs="Arial"/>
          <w:lang w:val="pt-PT" w:eastAsia="en-US"/>
        </w:rPr>
      </w:pPr>
      <w:r w:rsidRPr="00EE00EB">
        <w:rPr>
          <w:rFonts w:ascii="Arial" w:hAnsi="Arial" w:cs="Arial"/>
          <w:lang w:val="pt-PT" w:eastAsia="en-US"/>
        </w:rPr>
        <w:t>Os principais objectivos do tratamento anti-retroviral são</w:t>
      </w:r>
      <w:r w:rsidR="00BD736B" w:rsidRPr="00EE00EB">
        <w:rPr>
          <w:rFonts w:ascii="Arial" w:hAnsi="Arial" w:cs="Arial"/>
          <w:lang w:val="pt-PT" w:eastAsia="en-US"/>
        </w:rPr>
        <w:t>:</w:t>
      </w:r>
      <w:r w:rsidRPr="00EE00EB">
        <w:rPr>
          <w:rFonts w:ascii="Arial" w:hAnsi="Arial" w:cs="Arial"/>
          <w:lang w:val="pt-PT" w:eastAsia="en-US"/>
        </w:rPr>
        <w:t xml:space="preserve"> </w:t>
      </w:r>
    </w:p>
    <w:p w:rsidR="00F461D5" w:rsidRPr="00EE00EB" w:rsidRDefault="00F461D5" w:rsidP="00B768C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t>Reduzir a carga viral</w:t>
      </w:r>
      <w:r w:rsidR="00B17192" w:rsidRPr="00EE00EB">
        <w:rPr>
          <w:rFonts w:ascii="Arial" w:hAnsi="Arial" w:cs="Arial"/>
          <w:lang w:val="pt-PT"/>
        </w:rPr>
        <w:t xml:space="preserve"> </w:t>
      </w:r>
      <w:r w:rsidR="000170E1" w:rsidRPr="00EE00EB">
        <w:rPr>
          <w:rFonts w:ascii="Arial" w:hAnsi="Arial" w:cs="Arial"/>
          <w:lang w:val="pt-PT"/>
        </w:rPr>
        <w:t>a</w:t>
      </w:r>
      <w:r w:rsidRPr="00EE00EB">
        <w:rPr>
          <w:rFonts w:ascii="Arial" w:hAnsi="Arial" w:cs="Arial"/>
          <w:lang w:val="pt-PT"/>
        </w:rPr>
        <w:t>o máximo possível e por um período de tempo mais longo possível.</w:t>
      </w:r>
    </w:p>
    <w:p w:rsidR="00F461D5" w:rsidRPr="00EE00EB" w:rsidRDefault="00291EAE" w:rsidP="00B768C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t xml:space="preserve">Restaurar tanto </w:t>
      </w:r>
      <w:r w:rsidR="00F461D5" w:rsidRPr="00EE00EB">
        <w:rPr>
          <w:rFonts w:ascii="Arial" w:hAnsi="Arial" w:cs="Arial"/>
          <w:lang w:val="pt-PT"/>
        </w:rPr>
        <w:t>quanto possível o sistema imunológico</w:t>
      </w:r>
      <w:r w:rsidR="00D350D2" w:rsidRPr="00EE00EB">
        <w:rPr>
          <w:rFonts w:ascii="Arial" w:hAnsi="Arial" w:cs="Arial"/>
          <w:lang w:val="pt-PT"/>
        </w:rPr>
        <w:t xml:space="preserve"> do doente</w:t>
      </w:r>
      <w:r w:rsidR="00F461D5" w:rsidRPr="00EE00EB">
        <w:rPr>
          <w:rFonts w:ascii="Arial" w:hAnsi="Arial" w:cs="Arial"/>
          <w:lang w:val="pt-PT"/>
        </w:rPr>
        <w:t xml:space="preserve">, ao manter a </w:t>
      </w:r>
      <w:r w:rsidR="006C01CC" w:rsidRPr="00EE00EB">
        <w:rPr>
          <w:rFonts w:ascii="Arial" w:hAnsi="Arial" w:cs="Arial"/>
          <w:lang w:val="pt-PT"/>
        </w:rPr>
        <w:t>contagem de</w:t>
      </w:r>
      <w:r w:rsidR="00F461D5" w:rsidRPr="00EE00EB">
        <w:rPr>
          <w:rFonts w:ascii="Arial" w:hAnsi="Arial" w:cs="Arial"/>
          <w:lang w:val="pt-PT"/>
        </w:rPr>
        <w:t xml:space="preserve"> células </w:t>
      </w:r>
      <w:proofErr w:type="spellStart"/>
      <w:r w:rsidR="00F461D5" w:rsidRPr="00EE00EB">
        <w:rPr>
          <w:rFonts w:ascii="Arial" w:hAnsi="Arial" w:cs="Arial"/>
          <w:lang w:val="pt-PT"/>
        </w:rPr>
        <w:t>CD4</w:t>
      </w:r>
      <w:proofErr w:type="spellEnd"/>
      <w:r w:rsidR="00F461D5" w:rsidRPr="00EE00EB">
        <w:rPr>
          <w:rFonts w:ascii="Arial" w:hAnsi="Arial" w:cs="Arial"/>
          <w:lang w:val="pt-PT"/>
        </w:rPr>
        <w:t>+ dentro dos parâmetros normais.</w:t>
      </w:r>
    </w:p>
    <w:p w:rsidR="00B17192" w:rsidRPr="00EE00EB" w:rsidRDefault="000D75E5" w:rsidP="00B768C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bCs/>
          <w:lang w:val="pt-PT"/>
        </w:rPr>
        <w:lastRenderedPageBreak/>
        <w:t>Reduzir</w:t>
      </w:r>
      <w:r w:rsidRPr="00EE00EB">
        <w:rPr>
          <w:rFonts w:ascii="Arial" w:hAnsi="Arial" w:cs="Arial"/>
          <w:lang w:val="pt-PT"/>
        </w:rPr>
        <w:t xml:space="preserve"> o aparecimento de </w:t>
      </w:r>
      <w:r w:rsidRPr="00EE00EB">
        <w:rPr>
          <w:rFonts w:ascii="Arial" w:hAnsi="Arial" w:cs="Arial"/>
          <w:bCs/>
          <w:lang w:val="pt-PT"/>
        </w:rPr>
        <w:t>infecções</w:t>
      </w:r>
      <w:r w:rsidRPr="00EE00EB">
        <w:rPr>
          <w:rFonts w:ascii="Arial" w:hAnsi="Arial" w:cs="Arial"/>
          <w:lang w:val="pt-PT"/>
        </w:rPr>
        <w:t xml:space="preserve"> e outras doenças oportunistas e </w:t>
      </w:r>
      <w:r w:rsidRPr="00EE00EB">
        <w:rPr>
          <w:rFonts w:ascii="Arial" w:hAnsi="Arial" w:cs="Arial"/>
          <w:bCs/>
          <w:lang w:val="pt-PT"/>
        </w:rPr>
        <w:t>melhora</w:t>
      </w:r>
      <w:r w:rsidRPr="00EE00EB">
        <w:rPr>
          <w:rFonts w:ascii="Arial" w:hAnsi="Arial" w:cs="Arial"/>
          <w:lang w:val="pt-PT"/>
        </w:rPr>
        <w:t xml:space="preserve">r assim o prognóstico, a </w:t>
      </w:r>
      <w:r w:rsidRPr="00EE00EB">
        <w:rPr>
          <w:rFonts w:ascii="Arial" w:hAnsi="Arial" w:cs="Arial"/>
          <w:bCs/>
          <w:lang w:val="pt-PT"/>
        </w:rPr>
        <w:t xml:space="preserve">qualidade de vida </w:t>
      </w:r>
      <w:r w:rsidRPr="00EE00EB">
        <w:rPr>
          <w:rFonts w:ascii="Arial" w:hAnsi="Arial" w:cs="Arial"/>
          <w:lang w:val="pt-PT"/>
        </w:rPr>
        <w:t>dos doentes e aumentar o seu tempo de vida.</w:t>
      </w:r>
    </w:p>
    <w:p w:rsidR="006C01CC" w:rsidRPr="00291EAE" w:rsidRDefault="006C01CC" w:rsidP="00784253">
      <w:pPr>
        <w:pStyle w:val="StyleArial14ptBoldJustified"/>
        <w:spacing w:line="276" w:lineRule="auto"/>
        <w:rPr>
          <w:rFonts w:ascii="Book Antiqua" w:hAnsi="Book Antiqua" w:cs="Arial"/>
          <w:sz w:val="26"/>
          <w:szCs w:val="26"/>
        </w:rPr>
      </w:pPr>
      <w:r w:rsidRPr="00291EAE">
        <w:rPr>
          <w:rFonts w:ascii="Book Antiqua" w:hAnsi="Book Antiqua" w:cs="Arial"/>
          <w:sz w:val="26"/>
          <w:szCs w:val="26"/>
        </w:rPr>
        <w:t xml:space="preserve">Benefícios do </w:t>
      </w:r>
      <w:proofErr w:type="spellStart"/>
      <w:r w:rsidRPr="00291EAE">
        <w:rPr>
          <w:rFonts w:ascii="Book Antiqua" w:hAnsi="Book Antiqua" w:cs="Arial"/>
          <w:sz w:val="26"/>
          <w:szCs w:val="26"/>
        </w:rPr>
        <w:t>TARV</w:t>
      </w:r>
      <w:proofErr w:type="spellEnd"/>
    </w:p>
    <w:p w:rsidR="00B17192" w:rsidRPr="00EE00EB" w:rsidRDefault="00291EAE" w:rsidP="00EE00EB">
      <w:pPr>
        <w:spacing w:line="240" w:lineRule="auto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t>Pela sua capacidade de controlar</w:t>
      </w:r>
      <w:r w:rsidR="006C01CC" w:rsidRPr="00EE00EB">
        <w:rPr>
          <w:rFonts w:ascii="Arial" w:hAnsi="Arial" w:cs="Arial"/>
          <w:lang w:val="pt-PT"/>
        </w:rPr>
        <w:t xml:space="preserve"> o </w:t>
      </w:r>
      <w:proofErr w:type="spellStart"/>
      <w:proofErr w:type="gramStart"/>
      <w:r w:rsidR="006C01CC" w:rsidRPr="00EE00EB">
        <w:rPr>
          <w:rFonts w:ascii="Arial" w:hAnsi="Arial" w:cs="Arial"/>
          <w:lang w:val="pt-PT"/>
        </w:rPr>
        <w:t>HIV</w:t>
      </w:r>
      <w:proofErr w:type="spellEnd"/>
      <w:proofErr w:type="gramEnd"/>
      <w:r w:rsidR="001A5D40" w:rsidRPr="00EE00EB">
        <w:rPr>
          <w:rFonts w:ascii="Arial" w:hAnsi="Arial" w:cs="Arial"/>
          <w:lang w:val="pt-PT"/>
        </w:rPr>
        <w:t>,</w:t>
      </w:r>
      <w:r w:rsidR="006C01CC" w:rsidRPr="00EE00EB">
        <w:rPr>
          <w:rFonts w:ascii="Arial" w:hAnsi="Arial" w:cs="Arial"/>
          <w:lang w:val="pt-PT"/>
        </w:rPr>
        <w:t xml:space="preserve"> os </w:t>
      </w:r>
      <w:proofErr w:type="spellStart"/>
      <w:r w:rsidR="006C01CC" w:rsidRPr="00EE00EB">
        <w:rPr>
          <w:rFonts w:ascii="Arial" w:hAnsi="Arial" w:cs="Arial"/>
          <w:lang w:val="pt-PT"/>
        </w:rPr>
        <w:t>ARVs</w:t>
      </w:r>
      <w:proofErr w:type="spellEnd"/>
      <w:r w:rsidR="006C01CC" w:rsidRPr="00EE00EB">
        <w:rPr>
          <w:rFonts w:ascii="Arial" w:hAnsi="Arial" w:cs="Arial"/>
          <w:lang w:val="pt-PT"/>
        </w:rPr>
        <w:t xml:space="preserve"> be</w:t>
      </w:r>
      <w:r w:rsidR="00BD736B" w:rsidRPr="00EE00EB">
        <w:rPr>
          <w:rFonts w:ascii="Arial" w:hAnsi="Arial" w:cs="Arial"/>
          <w:lang w:val="pt-PT"/>
        </w:rPr>
        <w:t xml:space="preserve">neficiam não apenas </w:t>
      </w:r>
      <w:r w:rsidR="001A5D40" w:rsidRPr="00EE00EB">
        <w:rPr>
          <w:rFonts w:ascii="Arial" w:hAnsi="Arial" w:cs="Arial"/>
          <w:lang w:val="pt-PT"/>
        </w:rPr>
        <w:t>a</w:t>
      </w:r>
      <w:r w:rsidR="006C01CC" w:rsidRPr="00EE00EB">
        <w:rPr>
          <w:rFonts w:ascii="Arial" w:hAnsi="Arial" w:cs="Arial"/>
          <w:lang w:val="pt-PT"/>
        </w:rPr>
        <w:t>s pessoas com SIDA</w:t>
      </w:r>
      <w:r w:rsidRPr="00EE00EB">
        <w:rPr>
          <w:rFonts w:ascii="Arial" w:hAnsi="Arial" w:cs="Arial"/>
          <w:lang w:val="pt-PT"/>
        </w:rPr>
        <w:t xml:space="preserve"> mas</w:t>
      </w:r>
      <w:r w:rsidR="001A5D40" w:rsidRPr="00EE00EB">
        <w:rPr>
          <w:rFonts w:ascii="Arial" w:hAnsi="Arial" w:cs="Arial"/>
          <w:lang w:val="pt-PT"/>
        </w:rPr>
        <w:t xml:space="preserve"> também </w:t>
      </w:r>
      <w:r w:rsidRPr="00EE00EB">
        <w:rPr>
          <w:rFonts w:ascii="Arial" w:hAnsi="Arial" w:cs="Arial"/>
          <w:lang w:val="pt-PT"/>
        </w:rPr>
        <w:t>a família, a comunidade e o país</w:t>
      </w:r>
      <w:r w:rsidR="00B5501A" w:rsidRPr="00EE00EB">
        <w:rPr>
          <w:rFonts w:ascii="Arial" w:hAnsi="Arial" w:cs="Arial"/>
          <w:lang w:val="pt-PT"/>
        </w:rPr>
        <w:t xml:space="preserve"> em geral</w:t>
      </w:r>
      <w:r w:rsidRPr="00EE00EB">
        <w:rPr>
          <w:rFonts w:ascii="Arial" w:hAnsi="Arial" w:cs="Arial"/>
          <w:lang w:val="pt-PT"/>
        </w:rPr>
        <w:t>.</w:t>
      </w:r>
    </w:p>
    <w:p w:rsidR="00562579" w:rsidRPr="00EE00EB" w:rsidRDefault="006C01CC" w:rsidP="00EE00EB">
      <w:pPr>
        <w:spacing w:line="240" w:lineRule="auto"/>
        <w:ind w:left="708"/>
        <w:jc w:val="both"/>
        <w:rPr>
          <w:rFonts w:ascii="Arial" w:hAnsi="Arial" w:cs="Arial"/>
          <w:b/>
          <w:lang w:val="pt-PT"/>
        </w:rPr>
      </w:pPr>
      <w:r w:rsidRPr="00EE00EB">
        <w:rPr>
          <w:rFonts w:ascii="Arial" w:hAnsi="Arial" w:cs="Arial"/>
          <w:b/>
          <w:lang w:val="pt-PT"/>
        </w:rPr>
        <w:t xml:space="preserve">Tabela 1: Principais </w:t>
      </w:r>
      <w:r w:rsidR="001A5D40" w:rsidRPr="00EE00EB">
        <w:rPr>
          <w:rFonts w:ascii="Arial" w:hAnsi="Arial" w:cs="Arial"/>
          <w:b/>
          <w:lang w:val="pt-PT"/>
        </w:rPr>
        <w:t>B</w:t>
      </w:r>
      <w:r w:rsidRPr="00EE00EB">
        <w:rPr>
          <w:rFonts w:ascii="Arial" w:hAnsi="Arial" w:cs="Arial"/>
          <w:b/>
          <w:lang w:val="pt-PT"/>
        </w:rPr>
        <w:t xml:space="preserve">enefícios do </w:t>
      </w:r>
      <w:proofErr w:type="spellStart"/>
      <w:r w:rsidRPr="00EE00EB">
        <w:rPr>
          <w:rFonts w:ascii="Arial" w:hAnsi="Arial" w:cs="Arial"/>
          <w:b/>
          <w:lang w:val="pt-PT"/>
        </w:rPr>
        <w:t>TARV</w:t>
      </w:r>
      <w:proofErr w:type="spellEnd"/>
    </w:p>
    <w:tbl>
      <w:tblPr>
        <w:tblStyle w:val="TableGrid"/>
        <w:tblW w:w="5000" w:type="pct"/>
        <w:tblLook w:val="04A0"/>
      </w:tblPr>
      <w:tblGrid>
        <w:gridCol w:w="5591"/>
        <w:gridCol w:w="965"/>
        <w:gridCol w:w="1107"/>
        <w:gridCol w:w="1757"/>
        <w:gridCol w:w="1000"/>
      </w:tblGrid>
      <w:tr w:rsidR="00562579" w:rsidRPr="008B55A6" w:rsidTr="008B55A6">
        <w:tc>
          <w:tcPr>
            <w:tcW w:w="2683" w:type="pct"/>
          </w:tcPr>
          <w:p w:rsidR="00562579" w:rsidRPr="008B55A6" w:rsidRDefault="003A6381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  <w:r w:rsidRPr="008B55A6">
              <w:rPr>
                <w:rFonts w:ascii="Arial" w:hAnsi="Arial" w:cs="Arial"/>
                <w:lang w:val="pt-PT"/>
              </w:rPr>
              <w:t>Benefícios</w:t>
            </w:r>
            <w:r w:rsidR="00562579" w:rsidRPr="008B55A6">
              <w:rPr>
                <w:rFonts w:ascii="Arial" w:hAnsi="Arial" w:cs="Arial"/>
                <w:lang w:val="pt-PT"/>
              </w:rPr>
              <w:t xml:space="preserve"> do </w:t>
            </w:r>
            <w:proofErr w:type="spellStart"/>
            <w:r w:rsidR="00562579" w:rsidRPr="008B55A6">
              <w:rPr>
                <w:rFonts w:ascii="Arial" w:hAnsi="Arial" w:cs="Arial"/>
                <w:lang w:val="pt-PT"/>
              </w:rPr>
              <w:t>TARV</w:t>
            </w:r>
            <w:proofErr w:type="spellEnd"/>
          </w:p>
        </w:tc>
        <w:tc>
          <w:tcPr>
            <w:tcW w:w="46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  <w:proofErr w:type="spellStart"/>
            <w:r w:rsidRPr="008B55A6">
              <w:rPr>
                <w:rFonts w:ascii="Arial" w:hAnsi="Arial" w:cs="Arial"/>
                <w:lang w:val="pt-PT"/>
              </w:rPr>
              <w:t>PVHS</w:t>
            </w:r>
            <w:proofErr w:type="spellEnd"/>
            <w:r w:rsidRPr="008B55A6">
              <w:rPr>
                <w:rFonts w:ascii="Arial" w:hAnsi="Arial" w:cs="Arial"/>
                <w:lang w:val="pt-PT"/>
              </w:rPr>
              <w:t xml:space="preserve"> </w:t>
            </w:r>
          </w:p>
        </w:tc>
        <w:tc>
          <w:tcPr>
            <w:tcW w:w="531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  <w:r w:rsidRPr="008B55A6">
              <w:rPr>
                <w:rFonts w:ascii="Arial" w:hAnsi="Arial" w:cs="Arial"/>
                <w:lang w:val="pt-PT"/>
              </w:rPr>
              <w:t xml:space="preserve">Família </w:t>
            </w:r>
          </w:p>
        </w:tc>
        <w:tc>
          <w:tcPr>
            <w:tcW w:w="84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  <w:r w:rsidRPr="008B55A6">
              <w:rPr>
                <w:rFonts w:ascii="Arial" w:hAnsi="Arial" w:cs="Arial"/>
                <w:lang w:val="pt-PT"/>
              </w:rPr>
              <w:t xml:space="preserve">Comunidade </w:t>
            </w:r>
          </w:p>
        </w:tc>
        <w:tc>
          <w:tcPr>
            <w:tcW w:w="480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  <w:r w:rsidRPr="008B55A6">
              <w:rPr>
                <w:rFonts w:ascii="Arial" w:hAnsi="Arial" w:cs="Arial"/>
                <w:lang w:val="pt-PT"/>
              </w:rPr>
              <w:t>Nação</w:t>
            </w:r>
          </w:p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</w:tr>
      <w:tr w:rsidR="00562579" w:rsidRPr="008B55A6" w:rsidTr="008B55A6">
        <w:tc>
          <w:tcPr>
            <w:tcW w:w="268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  <w:r w:rsidRPr="008B55A6">
              <w:rPr>
                <w:rFonts w:ascii="Arial" w:hAnsi="Arial" w:cs="Arial"/>
                <w:lang w:val="pt-PT"/>
              </w:rPr>
              <w:t xml:space="preserve">Prolonga a vida e melhora a qualidade de vida das </w:t>
            </w:r>
            <w:proofErr w:type="spellStart"/>
            <w:r w:rsidRPr="008B55A6">
              <w:rPr>
                <w:rFonts w:ascii="Arial" w:hAnsi="Arial" w:cs="Arial"/>
                <w:lang w:val="pt-PT"/>
              </w:rPr>
              <w:t>PVHS</w:t>
            </w:r>
            <w:proofErr w:type="spellEnd"/>
          </w:p>
        </w:tc>
        <w:tc>
          <w:tcPr>
            <w:tcW w:w="463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531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84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480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</w:tr>
      <w:tr w:rsidR="00562579" w:rsidRPr="008B55A6" w:rsidTr="008B55A6">
        <w:tc>
          <w:tcPr>
            <w:tcW w:w="268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  <w:r w:rsidRPr="008B55A6">
              <w:rPr>
                <w:rFonts w:ascii="Arial" w:hAnsi="Arial" w:cs="Arial"/>
                <w:lang w:val="pt-PT"/>
              </w:rPr>
              <w:t xml:space="preserve">Reduz a transmissão vertical </w:t>
            </w:r>
            <w:r w:rsidR="001A5D40" w:rsidRPr="008B55A6">
              <w:rPr>
                <w:rFonts w:ascii="Arial" w:hAnsi="Arial" w:cs="Arial"/>
                <w:lang w:val="pt-PT"/>
              </w:rPr>
              <w:t>(</w:t>
            </w:r>
            <w:r w:rsidRPr="008B55A6">
              <w:rPr>
                <w:rFonts w:ascii="Arial" w:hAnsi="Arial" w:cs="Arial"/>
                <w:lang w:val="pt-PT"/>
              </w:rPr>
              <w:t>de mãe para o filho</w:t>
            </w:r>
            <w:r w:rsidR="001A5D40" w:rsidRPr="008B55A6">
              <w:rPr>
                <w:rFonts w:ascii="Arial" w:hAnsi="Arial" w:cs="Arial"/>
                <w:lang w:val="pt-PT"/>
              </w:rPr>
              <w:t>)</w:t>
            </w:r>
            <w:r w:rsidRPr="008B55A6">
              <w:rPr>
                <w:rFonts w:ascii="Arial" w:hAnsi="Arial" w:cs="Arial"/>
                <w:lang w:val="pt-PT"/>
              </w:rPr>
              <w:t xml:space="preserve"> </w:t>
            </w:r>
          </w:p>
        </w:tc>
        <w:tc>
          <w:tcPr>
            <w:tcW w:w="46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531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84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480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</w:tr>
      <w:tr w:rsidR="00562579" w:rsidRPr="008B55A6" w:rsidTr="008B55A6">
        <w:tc>
          <w:tcPr>
            <w:tcW w:w="268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  <w:r w:rsidRPr="008B55A6">
              <w:rPr>
                <w:rFonts w:ascii="Arial" w:hAnsi="Arial" w:cs="Arial"/>
                <w:lang w:val="pt-PT"/>
              </w:rPr>
              <w:t xml:space="preserve">Contribui </w:t>
            </w:r>
            <w:r w:rsidR="00CD1E7B" w:rsidRPr="008B55A6">
              <w:rPr>
                <w:rFonts w:ascii="Arial" w:hAnsi="Arial" w:cs="Arial"/>
                <w:lang w:val="pt-PT"/>
              </w:rPr>
              <w:t>p</w:t>
            </w:r>
            <w:r w:rsidRPr="008B55A6">
              <w:rPr>
                <w:rFonts w:ascii="Arial" w:hAnsi="Arial" w:cs="Arial"/>
                <w:lang w:val="pt-PT"/>
              </w:rPr>
              <w:t>a</w:t>
            </w:r>
            <w:r w:rsidR="00CD1E7B" w:rsidRPr="008B55A6">
              <w:rPr>
                <w:rFonts w:ascii="Arial" w:hAnsi="Arial" w:cs="Arial"/>
                <w:lang w:val="pt-PT"/>
              </w:rPr>
              <w:t>ra</w:t>
            </w:r>
            <w:r w:rsidRPr="008B55A6">
              <w:rPr>
                <w:rFonts w:ascii="Arial" w:hAnsi="Arial" w:cs="Arial"/>
                <w:lang w:val="pt-PT"/>
              </w:rPr>
              <w:t xml:space="preserve"> manter unido os agregados familiares através da redução das doenças e da morte dos seus membros </w:t>
            </w:r>
          </w:p>
        </w:tc>
        <w:tc>
          <w:tcPr>
            <w:tcW w:w="46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531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84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480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</w:tr>
      <w:tr w:rsidR="00562579" w:rsidRPr="008B55A6" w:rsidTr="008B55A6">
        <w:tc>
          <w:tcPr>
            <w:tcW w:w="2683" w:type="pct"/>
          </w:tcPr>
          <w:p w:rsidR="00562579" w:rsidRPr="008B55A6" w:rsidRDefault="00CD1E7B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  <w:r w:rsidRPr="008B55A6">
              <w:rPr>
                <w:rFonts w:ascii="Arial" w:hAnsi="Arial" w:cs="Arial"/>
                <w:lang w:val="pt-PT"/>
              </w:rPr>
              <w:t>Aumenta o nú</w:t>
            </w:r>
            <w:r w:rsidR="00562579" w:rsidRPr="008B55A6">
              <w:rPr>
                <w:rFonts w:ascii="Arial" w:hAnsi="Arial" w:cs="Arial"/>
                <w:lang w:val="pt-PT"/>
              </w:rPr>
              <w:t xml:space="preserve">mero </w:t>
            </w:r>
            <w:r w:rsidRPr="008B55A6">
              <w:rPr>
                <w:rFonts w:ascii="Arial" w:hAnsi="Arial" w:cs="Arial"/>
                <w:lang w:val="pt-PT"/>
              </w:rPr>
              <w:t xml:space="preserve">de pessoas </w:t>
            </w:r>
            <w:r w:rsidR="00562579" w:rsidRPr="008B55A6">
              <w:rPr>
                <w:rFonts w:ascii="Arial" w:hAnsi="Arial" w:cs="Arial"/>
                <w:lang w:val="pt-PT"/>
              </w:rPr>
              <w:t xml:space="preserve">que aceitam o teste de </w:t>
            </w:r>
            <w:proofErr w:type="spellStart"/>
            <w:proofErr w:type="gramStart"/>
            <w:r w:rsidR="00562579" w:rsidRPr="008B55A6">
              <w:rPr>
                <w:rFonts w:ascii="Arial" w:hAnsi="Arial" w:cs="Arial"/>
                <w:lang w:val="pt-PT"/>
              </w:rPr>
              <w:t>HIV</w:t>
            </w:r>
            <w:proofErr w:type="spellEnd"/>
            <w:proofErr w:type="gramEnd"/>
            <w:r w:rsidR="00562579" w:rsidRPr="008B55A6">
              <w:rPr>
                <w:rFonts w:ascii="Arial" w:hAnsi="Arial" w:cs="Arial"/>
                <w:lang w:val="pt-PT"/>
              </w:rPr>
              <w:t xml:space="preserve"> e o aconselhamento</w:t>
            </w:r>
          </w:p>
        </w:tc>
        <w:tc>
          <w:tcPr>
            <w:tcW w:w="46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531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843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480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</w:tr>
      <w:tr w:rsidR="00562579" w:rsidRPr="008B55A6" w:rsidTr="008B55A6">
        <w:tc>
          <w:tcPr>
            <w:tcW w:w="268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  <w:r w:rsidRPr="008B55A6">
              <w:rPr>
                <w:rFonts w:ascii="Arial" w:hAnsi="Arial" w:cs="Arial"/>
                <w:lang w:val="pt-PT"/>
              </w:rPr>
              <w:t xml:space="preserve">Aumenta a consciencialização sobre </w:t>
            </w:r>
            <w:proofErr w:type="spellStart"/>
            <w:proofErr w:type="gramStart"/>
            <w:r w:rsidRPr="008B55A6">
              <w:rPr>
                <w:rFonts w:ascii="Arial" w:hAnsi="Arial" w:cs="Arial"/>
                <w:lang w:val="pt-PT"/>
              </w:rPr>
              <w:t>HIV</w:t>
            </w:r>
            <w:proofErr w:type="spellEnd"/>
            <w:proofErr w:type="gramEnd"/>
            <w:r w:rsidRPr="008B55A6">
              <w:rPr>
                <w:rFonts w:ascii="Arial" w:hAnsi="Arial" w:cs="Arial"/>
                <w:lang w:val="pt-PT"/>
              </w:rPr>
              <w:t xml:space="preserve"> e SIDA a</w:t>
            </w:r>
            <w:r w:rsidR="00CD1E7B" w:rsidRPr="008B55A6">
              <w:rPr>
                <w:rFonts w:ascii="Arial" w:hAnsi="Arial" w:cs="Arial"/>
                <w:lang w:val="pt-PT"/>
              </w:rPr>
              <w:t>o</w:t>
            </w:r>
            <w:r w:rsidRPr="008B55A6">
              <w:rPr>
                <w:rFonts w:ascii="Arial" w:hAnsi="Arial" w:cs="Arial"/>
                <w:lang w:val="pt-PT"/>
              </w:rPr>
              <w:t xml:space="preserve"> nível da comunidade na medida e</w:t>
            </w:r>
            <w:r w:rsidR="00CD1E7B" w:rsidRPr="008B55A6">
              <w:rPr>
                <w:rFonts w:ascii="Arial" w:hAnsi="Arial" w:cs="Arial"/>
                <w:lang w:val="pt-PT"/>
              </w:rPr>
              <w:t>m que</w:t>
            </w:r>
            <w:r w:rsidRPr="008B55A6">
              <w:rPr>
                <w:rFonts w:ascii="Arial" w:hAnsi="Arial" w:cs="Arial"/>
                <w:lang w:val="pt-PT"/>
              </w:rPr>
              <w:t xml:space="preserve"> mais pessoas passam a usar os serviços de aconselhamento e testagem para o </w:t>
            </w:r>
            <w:proofErr w:type="spellStart"/>
            <w:r w:rsidRPr="008B55A6">
              <w:rPr>
                <w:rFonts w:ascii="Arial" w:hAnsi="Arial" w:cs="Arial"/>
                <w:lang w:val="pt-PT"/>
              </w:rPr>
              <w:t>HIV</w:t>
            </w:r>
            <w:proofErr w:type="spellEnd"/>
          </w:p>
        </w:tc>
        <w:tc>
          <w:tcPr>
            <w:tcW w:w="46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531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843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480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</w:tr>
      <w:tr w:rsidR="00562579" w:rsidRPr="008B55A6" w:rsidTr="008B55A6">
        <w:tc>
          <w:tcPr>
            <w:tcW w:w="268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  <w:r w:rsidRPr="008B55A6">
              <w:rPr>
                <w:rFonts w:ascii="Arial" w:hAnsi="Arial" w:cs="Arial"/>
                <w:lang w:val="pt-PT"/>
              </w:rPr>
              <w:t xml:space="preserve">Mantém a capacidade produtiva das populações economicamente activa e infectadas pelo </w:t>
            </w:r>
            <w:proofErr w:type="spellStart"/>
            <w:proofErr w:type="gramStart"/>
            <w:r w:rsidRPr="008B55A6">
              <w:rPr>
                <w:rFonts w:ascii="Arial" w:hAnsi="Arial" w:cs="Arial"/>
                <w:lang w:val="pt-PT"/>
              </w:rPr>
              <w:t>HIV</w:t>
            </w:r>
            <w:proofErr w:type="spellEnd"/>
            <w:proofErr w:type="gramEnd"/>
          </w:p>
        </w:tc>
        <w:tc>
          <w:tcPr>
            <w:tcW w:w="46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531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843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480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</w:tr>
      <w:tr w:rsidR="00562579" w:rsidRPr="008B55A6" w:rsidTr="008B55A6">
        <w:tc>
          <w:tcPr>
            <w:tcW w:w="268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  <w:r w:rsidRPr="008B55A6">
              <w:rPr>
                <w:rFonts w:ascii="Arial" w:hAnsi="Arial" w:cs="Arial"/>
                <w:lang w:val="pt-PT"/>
              </w:rPr>
              <w:t xml:space="preserve">Reduz carga de </w:t>
            </w:r>
            <w:r w:rsidR="00C71637" w:rsidRPr="008B55A6">
              <w:rPr>
                <w:rFonts w:ascii="Arial" w:hAnsi="Arial" w:cs="Arial"/>
                <w:lang w:val="pt-PT"/>
              </w:rPr>
              <w:t>doente</w:t>
            </w:r>
            <w:r w:rsidRPr="008B55A6">
              <w:rPr>
                <w:rFonts w:ascii="Arial" w:hAnsi="Arial" w:cs="Arial"/>
                <w:lang w:val="pt-PT"/>
              </w:rPr>
              <w:t xml:space="preserve"> nas Unidades </w:t>
            </w:r>
            <w:r w:rsidR="001A5D40" w:rsidRPr="008B55A6">
              <w:rPr>
                <w:rFonts w:ascii="Arial" w:hAnsi="Arial" w:cs="Arial"/>
                <w:lang w:val="pt-PT"/>
              </w:rPr>
              <w:t>S</w:t>
            </w:r>
            <w:r w:rsidRPr="008B55A6">
              <w:rPr>
                <w:rFonts w:ascii="Arial" w:hAnsi="Arial" w:cs="Arial"/>
                <w:lang w:val="pt-PT"/>
              </w:rPr>
              <w:t xml:space="preserve">anitárias </w:t>
            </w:r>
          </w:p>
        </w:tc>
        <w:tc>
          <w:tcPr>
            <w:tcW w:w="46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531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84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480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</w:tr>
      <w:tr w:rsidR="00562579" w:rsidRPr="008B55A6" w:rsidTr="008B55A6">
        <w:tc>
          <w:tcPr>
            <w:tcW w:w="268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  <w:r w:rsidRPr="008B55A6">
              <w:rPr>
                <w:rFonts w:ascii="Arial" w:hAnsi="Arial" w:cs="Arial"/>
                <w:lang w:val="pt-PT"/>
              </w:rPr>
              <w:t xml:space="preserve">Reduz o estigma associado ao </w:t>
            </w:r>
            <w:proofErr w:type="spellStart"/>
            <w:proofErr w:type="gramStart"/>
            <w:r w:rsidRPr="008B55A6">
              <w:rPr>
                <w:rFonts w:ascii="Arial" w:hAnsi="Arial" w:cs="Arial"/>
                <w:lang w:val="pt-PT"/>
              </w:rPr>
              <w:t>HIV</w:t>
            </w:r>
            <w:proofErr w:type="spellEnd"/>
            <w:proofErr w:type="gramEnd"/>
            <w:r w:rsidRPr="008B55A6">
              <w:rPr>
                <w:rFonts w:ascii="Arial" w:hAnsi="Arial" w:cs="Arial"/>
                <w:lang w:val="pt-PT"/>
              </w:rPr>
              <w:t xml:space="preserve"> ao converter o </w:t>
            </w:r>
            <w:proofErr w:type="spellStart"/>
            <w:r w:rsidRPr="008B55A6">
              <w:rPr>
                <w:rFonts w:ascii="Arial" w:hAnsi="Arial" w:cs="Arial"/>
                <w:lang w:val="pt-PT"/>
              </w:rPr>
              <w:t>HIV</w:t>
            </w:r>
            <w:proofErr w:type="spellEnd"/>
            <w:r w:rsidRPr="008B55A6">
              <w:rPr>
                <w:rFonts w:ascii="Arial" w:hAnsi="Arial" w:cs="Arial"/>
                <w:lang w:val="pt-PT"/>
              </w:rPr>
              <w:t xml:space="preserve"> numa condição crónica </w:t>
            </w:r>
            <w:r w:rsidR="001A5D40" w:rsidRPr="008B55A6">
              <w:rPr>
                <w:rFonts w:ascii="Arial" w:hAnsi="Arial" w:cs="Arial"/>
                <w:lang w:val="pt-PT"/>
              </w:rPr>
              <w:t>e</w:t>
            </w:r>
            <w:r w:rsidRPr="008B55A6">
              <w:rPr>
                <w:rFonts w:ascii="Arial" w:hAnsi="Arial" w:cs="Arial"/>
                <w:lang w:val="pt-PT"/>
              </w:rPr>
              <w:t xml:space="preserve"> manejável em vez de uma sentença de morte</w:t>
            </w:r>
          </w:p>
        </w:tc>
        <w:tc>
          <w:tcPr>
            <w:tcW w:w="463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531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843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480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</w:tr>
      <w:tr w:rsidR="00562579" w:rsidRPr="008B55A6" w:rsidTr="008B55A6">
        <w:tc>
          <w:tcPr>
            <w:tcW w:w="268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  <w:r w:rsidRPr="008B55A6">
              <w:rPr>
                <w:rFonts w:ascii="Arial" w:hAnsi="Arial" w:cs="Arial"/>
                <w:lang w:val="pt-PT"/>
              </w:rPr>
              <w:t xml:space="preserve">Reduz os custos em dinheiro e </w:t>
            </w:r>
            <w:r w:rsidR="00CD1E7B" w:rsidRPr="008B55A6">
              <w:rPr>
                <w:rFonts w:ascii="Arial" w:hAnsi="Arial" w:cs="Arial"/>
                <w:lang w:val="pt-PT"/>
              </w:rPr>
              <w:t xml:space="preserve">o </w:t>
            </w:r>
            <w:r w:rsidRPr="008B55A6">
              <w:rPr>
                <w:rFonts w:ascii="Arial" w:hAnsi="Arial" w:cs="Arial"/>
                <w:lang w:val="pt-PT"/>
              </w:rPr>
              <w:t xml:space="preserve">tempo dedicados ao tratamento das doenças/infecções oportunistas </w:t>
            </w:r>
          </w:p>
        </w:tc>
        <w:tc>
          <w:tcPr>
            <w:tcW w:w="463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531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843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480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</w:tr>
      <w:tr w:rsidR="00562579" w:rsidRPr="008B55A6" w:rsidTr="008B55A6">
        <w:trPr>
          <w:trHeight w:val="334"/>
        </w:trPr>
        <w:tc>
          <w:tcPr>
            <w:tcW w:w="2683" w:type="pct"/>
          </w:tcPr>
          <w:p w:rsidR="00562579" w:rsidRPr="008B55A6" w:rsidRDefault="00CD1E7B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  <w:r w:rsidRPr="008B55A6">
              <w:rPr>
                <w:rFonts w:ascii="Arial" w:hAnsi="Arial" w:cs="Arial"/>
                <w:lang w:val="pt-PT"/>
              </w:rPr>
              <w:t>Diminu</w:t>
            </w:r>
            <w:r w:rsidR="001A5D40" w:rsidRPr="008B55A6">
              <w:rPr>
                <w:rFonts w:ascii="Arial" w:hAnsi="Arial" w:cs="Arial"/>
                <w:lang w:val="pt-PT"/>
              </w:rPr>
              <w:t>i</w:t>
            </w:r>
            <w:r w:rsidRPr="008B55A6">
              <w:rPr>
                <w:rFonts w:ascii="Arial" w:hAnsi="Arial" w:cs="Arial"/>
                <w:lang w:val="pt-PT"/>
              </w:rPr>
              <w:t xml:space="preserve"> o nú</w:t>
            </w:r>
            <w:r w:rsidR="00562579" w:rsidRPr="008B55A6">
              <w:rPr>
                <w:rFonts w:ascii="Arial" w:hAnsi="Arial" w:cs="Arial"/>
                <w:lang w:val="pt-PT"/>
              </w:rPr>
              <w:t xml:space="preserve">mero de crianças órfãs devido ao </w:t>
            </w:r>
            <w:proofErr w:type="spellStart"/>
            <w:proofErr w:type="gramStart"/>
            <w:r w:rsidR="00562579" w:rsidRPr="008B55A6">
              <w:rPr>
                <w:rFonts w:ascii="Arial" w:hAnsi="Arial" w:cs="Arial"/>
                <w:lang w:val="pt-PT"/>
              </w:rPr>
              <w:t>HIV</w:t>
            </w:r>
            <w:proofErr w:type="spellEnd"/>
            <w:proofErr w:type="gramEnd"/>
            <w:r w:rsidR="00562579" w:rsidRPr="008B55A6">
              <w:rPr>
                <w:rFonts w:ascii="Arial" w:hAnsi="Arial" w:cs="Arial"/>
                <w:lang w:val="pt-PT"/>
              </w:rPr>
              <w:t xml:space="preserve"> e SIDA</w:t>
            </w:r>
          </w:p>
        </w:tc>
        <w:tc>
          <w:tcPr>
            <w:tcW w:w="463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531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843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480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</w:tr>
      <w:tr w:rsidR="00562579" w:rsidRPr="008B55A6" w:rsidTr="008B55A6">
        <w:trPr>
          <w:trHeight w:val="482"/>
        </w:trPr>
        <w:tc>
          <w:tcPr>
            <w:tcW w:w="2683" w:type="pct"/>
          </w:tcPr>
          <w:p w:rsidR="00562579" w:rsidRPr="008B55A6" w:rsidRDefault="00562579" w:rsidP="008B55A6">
            <w:p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  <w:r w:rsidRPr="008B55A6">
              <w:rPr>
                <w:rFonts w:ascii="Arial" w:hAnsi="Arial" w:cs="Arial"/>
                <w:lang w:val="pt-PT"/>
              </w:rPr>
              <w:t xml:space="preserve">Contribui na prevenção da infecção pelo </w:t>
            </w:r>
            <w:proofErr w:type="spellStart"/>
            <w:proofErr w:type="gramStart"/>
            <w:r w:rsidRPr="008B55A6">
              <w:rPr>
                <w:rFonts w:ascii="Arial" w:hAnsi="Arial" w:cs="Arial"/>
                <w:lang w:val="pt-PT"/>
              </w:rPr>
              <w:t>HIV</w:t>
            </w:r>
            <w:proofErr w:type="spellEnd"/>
            <w:proofErr w:type="gramEnd"/>
            <w:r w:rsidRPr="008B55A6">
              <w:rPr>
                <w:rFonts w:ascii="Arial" w:hAnsi="Arial" w:cs="Arial"/>
                <w:lang w:val="pt-PT"/>
              </w:rPr>
              <w:t xml:space="preserve">, </w:t>
            </w:r>
            <w:r w:rsidR="00CA6957" w:rsidRPr="008B55A6">
              <w:rPr>
                <w:rFonts w:ascii="Arial" w:hAnsi="Arial" w:cs="Arial"/>
                <w:lang w:val="pt-PT"/>
              </w:rPr>
              <w:t>aumenta o</w:t>
            </w:r>
            <w:r w:rsidR="000170E1" w:rsidRPr="008B55A6">
              <w:rPr>
                <w:rFonts w:ascii="Arial" w:hAnsi="Arial" w:cs="Arial"/>
                <w:lang w:val="pt-PT"/>
              </w:rPr>
              <w:t xml:space="preserve"> acesso a informação </w:t>
            </w:r>
            <w:r w:rsidRPr="008B55A6">
              <w:rPr>
                <w:rFonts w:ascii="Arial" w:hAnsi="Arial" w:cs="Arial"/>
                <w:lang w:val="pt-PT"/>
              </w:rPr>
              <w:t xml:space="preserve">sobre o </w:t>
            </w:r>
            <w:proofErr w:type="spellStart"/>
            <w:r w:rsidRPr="008B55A6">
              <w:rPr>
                <w:rFonts w:ascii="Arial" w:hAnsi="Arial" w:cs="Arial"/>
                <w:lang w:val="pt-PT"/>
              </w:rPr>
              <w:t>HIV</w:t>
            </w:r>
            <w:proofErr w:type="spellEnd"/>
            <w:r w:rsidRPr="008B55A6">
              <w:rPr>
                <w:rFonts w:ascii="Arial" w:hAnsi="Arial" w:cs="Arial"/>
                <w:lang w:val="pt-PT"/>
              </w:rPr>
              <w:t xml:space="preserve"> e </w:t>
            </w:r>
            <w:r w:rsidR="000170E1" w:rsidRPr="008B55A6">
              <w:rPr>
                <w:rFonts w:ascii="Arial" w:hAnsi="Arial" w:cs="Arial"/>
                <w:lang w:val="pt-PT"/>
              </w:rPr>
              <w:t>a</w:t>
            </w:r>
            <w:r w:rsidRPr="008B55A6">
              <w:rPr>
                <w:rFonts w:ascii="Arial" w:hAnsi="Arial" w:cs="Arial"/>
                <w:lang w:val="pt-PT"/>
              </w:rPr>
              <w:t xml:space="preserve">os meios de protecção/prevenção. </w:t>
            </w:r>
            <w:r w:rsidR="000170E1" w:rsidRPr="008B55A6">
              <w:rPr>
                <w:rFonts w:ascii="Arial" w:hAnsi="Arial" w:cs="Arial"/>
                <w:lang w:val="pt-PT"/>
              </w:rPr>
              <w:t>Aumenta o n</w:t>
            </w:r>
            <w:r w:rsidR="00035D34" w:rsidRPr="008B55A6">
              <w:rPr>
                <w:rFonts w:ascii="Arial" w:hAnsi="Arial" w:cs="Arial"/>
                <w:lang w:val="pt-PT"/>
              </w:rPr>
              <w:t>úmero</w:t>
            </w:r>
            <w:r w:rsidR="000170E1" w:rsidRPr="008B55A6">
              <w:rPr>
                <w:rFonts w:ascii="Arial" w:hAnsi="Arial" w:cs="Arial"/>
                <w:lang w:val="pt-PT"/>
              </w:rPr>
              <w:t xml:space="preserve"> de </w:t>
            </w:r>
            <w:r w:rsidR="00CA6957" w:rsidRPr="008B55A6">
              <w:rPr>
                <w:rFonts w:ascii="Arial" w:hAnsi="Arial" w:cs="Arial"/>
                <w:lang w:val="pt-PT"/>
              </w:rPr>
              <w:t>pessoas dispostas</w:t>
            </w:r>
            <w:r w:rsidRPr="008B55A6">
              <w:rPr>
                <w:rFonts w:ascii="Arial" w:hAnsi="Arial" w:cs="Arial"/>
                <w:lang w:val="pt-PT"/>
              </w:rPr>
              <w:t xml:space="preserve"> a </w:t>
            </w:r>
            <w:r w:rsidR="00CA6957" w:rsidRPr="008B55A6">
              <w:rPr>
                <w:rFonts w:ascii="Arial" w:hAnsi="Arial" w:cs="Arial"/>
                <w:lang w:val="pt-PT"/>
              </w:rPr>
              <w:t>conhecerem o</w:t>
            </w:r>
            <w:r w:rsidR="00291EAE" w:rsidRPr="008B55A6">
              <w:rPr>
                <w:rFonts w:ascii="Arial" w:hAnsi="Arial" w:cs="Arial"/>
                <w:lang w:val="pt-PT"/>
              </w:rPr>
              <w:t xml:space="preserve"> seu estado</w:t>
            </w:r>
            <w:r w:rsidRPr="008B55A6">
              <w:rPr>
                <w:rFonts w:ascii="Arial" w:hAnsi="Arial" w:cs="Arial"/>
                <w:lang w:val="pt-PT"/>
              </w:rPr>
              <w:t xml:space="preserve"> </w:t>
            </w:r>
            <w:r w:rsidR="000170E1" w:rsidRPr="008B55A6">
              <w:rPr>
                <w:rFonts w:ascii="Arial" w:hAnsi="Arial" w:cs="Arial"/>
                <w:lang w:val="pt-PT"/>
              </w:rPr>
              <w:t xml:space="preserve">serológico </w:t>
            </w:r>
            <w:r w:rsidR="00CD1E7B" w:rsidRPr="008B55A6">
              <w:rPr>
                <w:rFonts w:ascii="Arial" w:hAnsi="Arial" w:cs="Arial"/>
                <w:lang w:val="pt-PT"/>
              </w:rPr>
              <w:t xml:space="preserve">e </w:t>
            </w:r>
            <w:r w:rsidR="000170E1" w:rsidRPr="008B55A6">
              <w:rPr>
                <w:rFonts w:ascii="Arial" w:hAnsi="Arial" w:cs="Arial"/>
                <w:lang w:val="pt-PT"/>
              </w:rPr>
              <w:t xml:space="preserve">as </w:t>
            </w:r>
            <w:r w:rsidR="00CA6957" w:rsidRPr="008B55A6">
              <w:rPr>
                <w:rFonts w:ascii="Arial" w:hAnsi="Arial" w:cs="Arial"/>
                <w:lang w:val="pt-PT"/>
              </w:rPr>
              <w:t>possibilidades de</w:t>
            </w:r>
            <w:r w:rsidR="00CD1E7B" w:rsidRPr="008B55A6">
              <w:rPr>
                <w:rFonts w:ascii="Arial" w:hAnsi="Arial" w:cs="Arial"/>
                <w:lang w:val="pt-PT"/>
              </w:rPr>
              <w:t xml:space="preserve"> tratamento</w:t>
            </w:r>
            <w:r w:rsidR="000170E1" w:rsidRPr="008B55A6">
              <w:rPr>
                <w:rFonts w:ascii="Arial" w:hAnsi="Arial" w:cs="Arial"/>
                <w:lang w:val="pt-PT"/>
              </w:rPr>
              <w:t>.</w:t>
            </w:r>
          </w:p>
        </w:tc>
        <w:tc>
          <w:tcPr>
            <w:tcW w:w="463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531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843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  <w:tc>
          <w:tcPr>
            <w:tcW w:w="480" w:type="pct"/>
          </w:tcPr>
          <w:p w:rsidR="00562579" w:rsidRPr="008B55A6" w:rsidRDefault="00562579" w:rsidP="008B55A6">
            <w:pPr>
              <w:pStyle w:val="ListParagraph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lang w:val="pt-PT"/>
              </w:rPr>
            </w:pPr>
          </w:p>
        </w:tc>
      </w:tr>
    </w:tbl>
    <w:p w:rsidR="00EE00EB" w:rsidRDefault="00EE00EB" w:rsidP="00784253">
      <w:pPr>
        <w:jc w:val="both"/>
        <w:rPr>
          <w:rFonts w:ascii="Arial" w:hAnsi="Arial" w:cs="Arial"/>
          <w:b/>
          <w:lang w:val="pt-PT"/>
        </w:rPr>
      </w:pPr>
    </w:p>
    <w:p w:rsidR="00EE00EB" w:rsidRDefault="00EE00EB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br w:type="page"/>
      </w:r>
    </w:p>
    <w:p w:rsidR="006C01CC" w:rsidRPr="007729BC" w:rsidRDefault="006C01CC" w:rsidP="00784253">
      <w:pPr>
        <w:jc w:val="both"/>
        <w:rPr>
          <w:rFonts w:ascii="Arial" w:hAnsi="Arial" w:cs="Arial"/>
          <w:lang w:val="pt-PT"/>
        </w:rPr>
      </w:pPr>
      <w:r w:rsidRPr="00D83018">
        <w:rPr>
          <w:rFonts w:ascii="Arial" w:hAnsi="Arial" w:cs="Arial"/>
          <w:b/>
          <w:lang w:val="pt-PT"/>
        </w:rPr>
        <w:lastRenderedPageBreak/>
        <w:t xml:space="preserve">Gráfico 1: Beneficiários do </w:t>
      </w:r>
      <w:proofErr w:type="spellStart"/>
      <w:r w:rsidRPr="00D83018">
        <w:rPr>
          <w:rFonts w:ascii="Arial" w:hAnsi="Arial" w:cs="Arial"/>
          <w:b/>
          <w:lang w:val="pt-PT"/>
        </w:rPr>
        <w:t>TARV</w:t>
      </w:r>
      <w:proofErr w:type="spellEnd"/>
    </w:p>
    <w:p w:rsidR="006C01CC" w:rsidRPr="00D83018" w:rsidRDefault="008D2B03" w:rsidP="00B768C9">
      <w:pPr>
        <w:rPr>
          <w:rFonts w:ascii="Arial" w:hAnsi="Arial" w:cs="Arial"/>
          <w:sz w:val="16"/>
          <w:szCs w:val="16"/>
          <w:lang w:val="pt-PT"/>
        </w:rPr>
      </w:pPr>
      <w:r>
        <w:rPr>
          <w:rFonts w:ascii="Arial" w:hAnsi="Arial" w:cs="Arial"/>
          <w:noProof/>
          <w:sz w:val="16"/>
          <w:szCs w:val="16"/>
          <w:lang w:val="pt-PT" w:eastAsia="es-ES"/>
        </w:rPr>
        <w:pict>
          <v:oval id="_x0000_s1027" style="position:absolute;margin-left:20.3pt;margin-top:10.15pt;width:296.55pt;height:106.85pt;z-index:251660288" fillcolor="white [3201]" strokecolor="#4f81bd [3204]" strokeweight="2.5pt">
            <v:shadow color="#868686"/>
            <v:textbox style="mso-next-textbox:#_x0000_s1027">
              <w:txbxContent>
                <w:p w:rsidR="00A45BA3" w:rsidRPr="000E042F" w:rsidRDefault="00A45BA3" w:rsidP="006C01CC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t xml:space="preserve">                                                                   </w:t>
                  </w:r>
                  <w:r w:rsidR="00291EAE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Nação</w:t>
                  </w:r>
                </w:p>
              </w:txbxContent>
            </v:textbox>
          </v:oval>
        </w:pict>
      </w:r>
    </w:p>
    <w:p w:rsidR="006C01CC" w:rsidRPr="00D83018" w:rsidRDefault="008D2B03" w:rsidP="00B768C9">
      <w:pPr>
        <w:rPr>
          <w:rFonts w:ascii="Arial" w:hAnsi="Arial" w:cs="Arial"/>
          <w:sz w:val="16"/>
          <w:szCs w:val="16"/>
          <w:lang w:val="pt-PT"/>
        </w:rPr>
      </w:pPr>
      <w:r>
        <w:rPr>
          <w:rFonts w:ascii="Arial" w:hAnsi="Arial" w:cs="Arial"/>
          <w:noProof/>
          <w:sz w:val="16"/>
          <w:szCs w:val="16"/>
          <w:lang w:val="pt-PT" w:eastAsia="es-ES"/>
        </w:rPr>
        <w:pict>
          <v:oval id="_x0000_s1028" style="position:absolute;margin-left:20.3pt;margin-top:3.5pt;width:233.15pt;height:89.7pt;z-index:251661312" fillcolor="white [3201]" strokecolor="black [3200]" strokeweight="2.5pt">
            <v:shadow color="#868686"/>
            <v:textbox style="mso-next-textbox:#_x0000_s1028">
              <w:txbxContent>
                <w:p w:rsidR="00A45BA3" w:rsidRPr="000E042F" w:rsidRDefault="00A45BA3" w:rsidP="006C01CC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>
                    <w:t xml:space="preserve">                                       </w:t>
                  </w:r>
                  <w:r w:rsidRPr="000E042F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Comunidade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  <w:sz w:val="16"/>
          <w:szCs w:val="16"/>
          <w:lang w:val="pt-PT" w:eastAsia="es-ES"/>
        </w:rPr>
        <w:pict>
          <v:oval id="_x0000_s1029" style="position:absolute;margin-left:20.3pt;margin-top:18pt;width:141.8pt;height:62.85pt;z-index:251662336" fillcolor="#d8d8d8 [2732]">
            <v:textbox>
              <w:txbxContent>
                <w:p w:rsidR="00A45BA3" w:rsidRPr="007E09EE" w:rsidRDefault="00A45BA3" w:rsidP="006C01CC">
                  <w:pPr>
                    <w:rPr>
                      <w:rFonts w:ascii="Tahoma" w:hAnsi="Tahoma" w:cs="Tahoma"/>
                      <w:b/>
                      <w:sz w:val="16"/>
                      <w:szCs w:val="16"/>
                      <w:lang w:val="pt-PT"/>
                    </w:rPr>
                  </w:pPr>
                  <w:r>
                    <w:t xml:space="preserve">                     </w:t>
                  </w:r>
                  <w:r w:rsidR="00291EAE">
                    <w:rPr>
                      <w:rFonts w:ascii="Tahoma" w:hAnsi="Tahoma" w:cs="Tahoma"/>
                      <w:b/>
                      <w:sz w:val="16"/>
                      <w:szCs w:val="16"/>
                    </w:rPr>
                    <w:t xml:space="preserve"> </w:t>
                  </w:r>
                  <w:r w:rsidR="00291EAE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Famí</w:t>
                  </w:r>
                  <w:r w:rsidRPr="000E042F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lia</w:t>
                  </w:r>
                </w:p>
              </w:txbxContent>
            </v:textbox>
          </v:oval>
        </w:pict>
      </w:r>
    </w:p>
    <w:p w:rsidR="006C01CC" w:rsidRPr="00D83018" w:rsidRDefault="008D2B03" w:rsidP="00784253">
      <w:pPr>
        <w:jc w:val="both"/>
        <w:rPr>
          <w:rFonts w:ascii="Arial" w:hAnsi="Arial" w:cs="Arial"/>
          <w:sz w:val="16"/>
          <w:szCs w:val="16"/>
          <w:lang w:val="pt-PT"/>
        </w:rPr>
      </w:pPr>
      <w:r>
        <w:rPr>
          <w:rFonts w:ascii="Arial" w:hAnsi="Arial" w:cs="Arial"/>
          <w:noProof/>
          <w:sz w:val="16"/>
          <w:szCs w:val="16"/>
          <w:lang w:val="pt-PT" w:eastAsia="es-ES"/>
        </w:rPr>
        <w:pict>
          <v:oval id="_x0000_s1030" style="position:absolute;left:0;text-align:left;margin-left:20.3pt;margin-top:8.15pt;width:75.2pt;height:40.85pt;z-index:251663360" fillcolor="#f2f2f2 [3052]">
            <v:textbox style="mso-next-textbox:#_x0000_s1030">
              <w:txbxContent>
                <w:p w:rsidR="00A45BA3" w:rsidRPr="000E042F" w:rsidRDefault="00A45BA3" w:rsidP="006C01CC">
                  <w:pPr>
                    <w:rPr>
                      <w:rFonts w:ascii="Tahoma" w:hAnsi="Tahoma" w:cs="Tahoma"/>
                      <w:b/>
                      <w:sz w:val="16"/>
                      <w:szCs w:val="16"/>
                    </w:rPr>
                  </w:pPr>
                  <w:r w:rsidRPr="000E042F">
                    <w:rPr>
                      <w:rFonts w:ascii="Tahoma" w:hAnsi="Tahoma" w:cs="Tahoma"/>
                      <w:b/>
                      <w:sz w:val="16"/>
                      <w:szCs w:val="16"/>
                    </w:rPr>
                    <w:t>PVHS</w:t>
                  </w:r>
                </w:p>
              </w:txbxContent>
            </v:textbox>
          </v:oval>
        </w:pict>
      </w:r>
    </w:p>
    <w:p w:rsidR="006C01CC" w:rsidRPr="00D83018" w:rsidRDefault="006C01CC" w:rsidP="00784253">
      <w:pPr>
        <w:jc w:val="both"/>
        <w:rPr>
          <w:rFonts w:ascii="Arial" w:hAnsi="Arial" w:cs="Arial"/>
          <w:sz w:val="16"/>
          <w:szCs w:val="16"/>
          <w:lang w:val="pt-PT"/>
        </w:rPr>
      </w:pPr>
      <w:r w:rsidRPr="00D83018">
        <w:rPr>
          <w:rFonts w:ascii="Arial" w:hAnsi="Arial" w:cs="Arial"/>
          <w:sz w:val="16"/>
          <w:szCs w:val="16"/>
          <w:lang w:val="pt-PT"/>
        </w:rPr>
        <w:t xml:space="preserve"> </w:t>
      </w:r>
    </w:p>
    <w:p w:rsidR="00A45BA3" w:rsidRDefault="00A45BA3" w:rsidP="00784253">
      <w:pPr>
        <w:rPr>
          <w:rFonts w:ascii="Arial" w:hAnsi="Arial" w:cs="Arial"/>
          <w:sz w:val="16"/>
          <w:szCs w:val="16"/>
          <w:lang w:val="pt-PT"/>
        </w:rPr>
      </w:pPr>
    </w:p>
    <w:p w:rsidR="007E09EE" w:rsidRDefault="007E09EE" w:rsidP="00784253">
      <w:pPr>
        <w:pStyle w:val="StyleArial14ptBoldJustified"/>
        <w:shd w:val="clear" w:color="auto" w:fill="auto"/>
        <w:spacing w:line="276" w:lineRule="auto"/>
        <w:rPr>
          <w:rFonts w:cs="Arial"/>
          <w:sz w:val="24"/>
          <w:szCs w:val="24"/>
        </w:rPr>
      </w:pPr>
    </w:p>
    <w:p w:rsidR="0018347F" w:rsidRPr="00EE00EB" w:rsidRDefault="0018347F" w:rsidP="00EE00EB">
      <w:pPr>
        <w:pStyle w:val="StyleArial14ptBoldJustified"/>
        <w:shd w:val="clear" w:color="auto" w:fill="auto"/>
        <w:rPr>
          <w:rFonts w:cs="Arial"/>
          <w:sz w:val="22"/>
          <w:szCs w:val="22"/>
        </w:rPr>
      </w:pPr>
      <w:r w:rsidRPr="00EE00EB">
        <w:rPr>
          <w:rFonts w:cs="Arial"/>
          <w:sz w:val="22"/>
          <w:szCs w:val="22"/>
        </w:rPr>
        <w:t xml:space="preserve">Alguns </w:t>
      </w:r>
      <w:proofErr w:type="spellStart"/>
      <w:r w:rsidR="001A5D40" w:rsidRPr="00EE00EB">
        <w:rPr>
          <w:rFonts w:cs="Arial"/>
          <w:sz w:val="22"/>
          <w:szCs w:val="22"/>
        </w:rPr>
        <w:t>A</w:t>
      </w:r>
      <w:r w:rsidRPr="00EE00EB">
        <w:rPr>
          <w:rFonts w:cs="Arial"/>
          <w:sz w:val="22"/>
          <w:szCs w:val="22"/>
        </w:rPr>
        <w:t>spectos</w:t>
      </w:r>
      <w:proofErr w:type="spellEnd"/>
      <w:r w:rsidRPr="00EE00EB">
        <w:rPr>
          <w:rFonts w:cs="Arial"/>
          <w:sz w:val="22"/>
          <w:szCs w:val="22"/>
        </w:rPr>
        <w:t xml:space="preserve"> </w:t>
      </w:r>
      <w:r w:rsidR="001A5D40" w:rsidRPr="00EE00EB">
        <w:rPr>
          <w:rFonts w:cs="Arial"/>
          <w:sz w:val="22"/>
          <w:szCs w:val="22"/>
        </w:rPr>
        <w:t>I</w:t>
      </w:r>
      <w:r w:rsidRPr="00EE00EB">
        <w:rPr>
          <w:rFonts w:cs="Arial"/>
          <w:sz w:val="22"/>
          <w:szCs w:val="22"/>
        </w:rPr>
        <w:t>mportantes</w:t>
      </w:r>
      <w:r w:rsidR="00291EAE" w:rsidRPr="00EE00EB">
        <w:rPr>
          <w:rFonts w:cs="Arial"/>
          <w:sz w:val="22"/>
          <w:szCs w:val="22"/>
        </w:rPr>
        <w:t xml:space="preserve"> a </w:t>
      </w:r>
      <w:r w:rsidR="001A5D40" w:rsidRPr="00EE00EB">
        <w:rPr>
          <w:rFonts w:cs="Arial"/>
          <w:sz w:val="22"/>
          <w:szCs w:val="22"/>
        </w:rPr>
        <w:t>T</w:t>
      </w:r>
      <w:r w:rsidR="00291EAE" w:rsidRPr="00EE00EB">
        <w:rPr>
          <w:rFonts w:cs="Arial"/>
          <w:sz w:val="22"/>
          <w:szCs w:val="22"/>
        </w:rPr>
        <w:t xml:space="preserve">er em </w:t>
      </w:r>
      <w:r w:rsidR="001A5D40" w:rsidRPr="00EE00EB">
        <w:rPr>
          <w:rFonts w:cs="Arial"/>
          <w:sz w:val="22"/>
          <w:szCs w:val="22"/>
        </w:rPr>
        <w:t>C</w:t>
      </w:r>
      <w:r w:rsidR="00291EAE" w:rsidRPr="00EE00EB">
        <w:rPr>
          <w:rFonts w:cs="Arial"/>
          <w:sz w:val="22"/>
          <w:szCs w:val="22"/>
        </w:rPr>
        <w:t>onta</w:t>
      </w:r>
      <w:r w:rsidRPr="00EE00EB">
        <w:rPr>
          <w:rFonts w:cs="Arial"/>
          <w:sz w:val="22"/>
          <w:szCs w:val="22"/>
        </w:rPr>
        <w:t xml:space="preserve"> </w:t>
      </w:r>
      <w:r w:rsidR="001A5D40" w:rsidRPr="00EE00EB">
        <w:rPr>
          <w:rFonts w:cs="Arial"/>
          <w:sz w:val="22"/>
          <w:szCs w:val="22"/>
        </w:rPr>
        <w:t>A</w:t>
      </w:r>
      <w:r w:rsidRPr="00EE00EB">
        <w:rPr>
          <w:rFonts w:cs="Arial"/>
          <w:sz w:val="22"/>
          <w:szCs w:val="22"/>
        </w:rPr>
        <w:t xml:space="preserve">ntes de </w:t>
      </w:r>
      <w:r w:rsidR="001A5D40" w:rsidRPr="00EE00EB">
        <w:rPr>
          <w:rFonts w:cs="Arial"/>
          <w:sz w:val="22"/>
          <w:szCs w:val="22"/>
        </w:rPr>
        <w:t>I</w:t>
      </w:r>
      <w:r w:rsidRPr="00EE00EB">
        <w:rPr>
          <w:rFonts w:cs="Arial"/>
          <w:sz w:val="22"/>
          <w:szCs w:val="22"/>
        </w:rPr>
        <w:t xml:space="preserve">niciar </w:t>
      </w:r>
      <w:r w:rsidR="00291EAE" w:rsidRPr="00EE00EB">
        <w:rPr>
          <w:rFonts w:cs="Arial"/>
          <w:sz w:val="22"/>
          <w:szCs w:val="22"/>
        </w:rPr>
        <w:t xml:space="preserve">o </w:t>
      </w:r>
      <w:proofErr w:type="spellStart"/>
      <w:r w:rsidRPr="00EE00EB">
        <w:rPr>
          <w:rFonts w:cs="Arial"/>
          <w:sz w:val="22"/>
          <w:szCs w:val="22"/>
        </w:rPr>
        <w:t>TARV</w:t>
      </w:r>
      <w:proofErr w:type="spellEnd"/>
    </w:p>
    <w:p w:rsidR="0018347F" w:rsidRPr="00EE00EB" w:rsidRDefault="0018347F" w:rsidP="00EE00EB">
      <w:pPr>
        <w:spacing w:line="240" w:lineRule="auto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t>Prepara</w:t>
      </w:r>
      <w:r w:rsidR="00577E02" w:rsidRPr="00EE00EB">
        <w:rPr>
          <w:rFonts w:ascii="Arial" w:hAnsi="Arial" w:cs="Arial"/>
          <w:lang w:val="pt-PT"/>
        </w:rPr>
        <w:t>r</w:t>
      </w:r>
      <w:r w:rsidRPr="00EE00EB">
        <w:rPr>
          <w:rFonts w:ascii="Arial" w:hAnsi="Arial" w:cs="Arial"/>
          <w:lang w:val="pt-PT"/>
        </w:rPr>
        <w:t xml:space="preserve"> o </w:t>
      </w:r>
      <w:r w:rsidR="00284C5C" w:rsidRPr="00EE00EB">
        <w:rPr>
          <w:rFonts w:ascii="Arial" w:hAnsi="Arial" w:cs="Arial"/>
          <w:lang w:val="pt-PT"/>
        </w:rPr>
        <w:t>doente</w:t>
      </w:r>
      <w:r w:rsidRPr="00EE00EB">
        <w:rPr>
          <w:rFonts w:ascii="Arial" w:hAnsi="Arial" w:cs="Arial"/>
          <w:lang w:val="pt-PT"/>
        </w:rPr>
        <w:t xml:space="preserve"> para o início do </w:t>
      </w:r>
      <w:proofErr w:type="spellStart"/>
      <w:r w:rsidRPr="00EE00EB">
        <w:rPr>
          <w:rFonts w:ascii="Arial" w:hAnsi="Arial" w:cs="Arial"/>
          <w:lang w:val="pt-PT"/>
        </w:rPr>
        <w:t>TARV</w:t>
      </w:r>
      <w:proofErr w:type="spellEnd"/>
      <w:r w:rsidRPr="00EE00EB">
        <w:rPr>
          <w:rFonts w:ascii="Arial" w:hAnsi="Arial" w:cs="Arial"/>
          <w:lang w:val="pt-PT"/>
        </w:rPr>
        <w:t xml:space="preserve"> é um passo extremamente importante no quadro dos cuidados e tratamento </w:t>
      </w:r>
      <w:r w:rsidR="00FD480E" w:rsidRPr="00EE00EB">
        <w:rPr>
          <w:rFonts w:ascii="Arial" w:hAnsi="Arial" w:cs="Arial"/>
          <w:lang w:val="pt-PT"/>
        </w:rPr>
        <w:t>dos</w:t>
      </w:r>
      <w:r w:rsidRPr="00EE00EB">
        <w:rPr>
          <w:rFonts w:ascii="Arial" w:hAnsi="Arial" w:cs="Arial"/>
          <w:lang w:val="pt-PT"/>
        </w:rPr>
        <w:t xml:space="preserve"> </w:t>
      </w:r>
      <w:r w:rsidR="00284C5C" w:rsidRPr="00EE00EB">
        <w:rPr>
          <w:rFonts w:ascii="Arial" w:hAnsi="Arial" w:cs="Arial"/>
          <w:lang w:val="pt-PT"/>
        </w:rPr>
        <w:t>doentes</w:t>
      </w:r>
      <w:r w:rsidRPr="00EE00EB">
        <w:rPr>
          <w:rFonts w:ascii="Arial" w:hAnsi="Arial" w:cs="Arial"/>
          <w:lang w:val="pt-PT"/>
        </w:rPr>
        <w:t xml:space="preserve"> c</w:t>
      </w:r>
      <w:r w:rsidR="00291EAE" w:rsidRPr="00EE00EB">
        <w:rPr>
          <w:rFonts w:ascii="Arial" w:hAnsi="Arial" w:cs="Arial"/>
          <w:lang w:val="pt-PT"/>
        </w:rPr>
        <w:t xml:space="preserve">om SIDA. É importante recordar </w:t>
      </w:r>
      <w:r w:rsidRPr="00EE00EB">
        <w:rPr>
          <w:rFonts w:ascii="Arial" w:hAnsi="Arial" w:cs="Arial"/>
          <w:lang w:val="pt-PT"/>
        </w:rPr>
        <w:t xml:space="preserve">que não é apenas a condição físico-clínica do </w:t>
      </w:r>
      <w:r w:rsidR="00C71637" w:rsidRPr="00EE00EB">
        <w:rPr>
          <w:rFonts w:ascii="Arial" w:hAnsi="Arial" w:cs="Arial"/>
          <w:lang w:val="pt-PT"/>
        </w:rPr>
        <w:t>doente</w:t>
      </w:r>
      <w:r w:rsidRPr="00EE00EB">
        <w:rPr>
          <w:rFonts w:ascii="Arial" w:hAnsi="Arial" w:cs="Arial"/>
          <w:lang w:val="pt-PT"/>
        </w:rPr>
        <w:t xml:space="preserve"> que determina se deve começar ou </w:t>
      </w:r>
      <w:r w:rsidR="00B21608" w:rsidRPr="00EE00EB">
        <w:rPr>
          <w:rFonts w:ascii="Arial" w:hAnsi="Arial" w:cs="Arial"/>
          <w:lang w:val="pt-PT"/>
        </w:rPr>
        <w:t xml:space="preserve">não </w:t>
      </w:r>
      <w:r w:rsidRPr="00EE00EB">
        <w:rPr>
          <w:rFonts w:ascii="Arial" w:hAnsi="Arial" w:cs="Arial"/>
          <w:lang w:val="pt-PT"/>
        </w:rPr>
        <w:t xml:space="preserve">com o </w:t>
      </w:r>
      <w:proofErr w:type="spellStart"/>
      <w:r w:rsidRPr="00EE00EB">
        <w:rPr>
          <w:rFonts w:ascii="Arial" w:hAnsi="Arial" w:cs="Arial"/>
          <w:lang w:val="pt-PT"/>
        </w:rPr>
        <w:t>TARV</w:t>
      </w:r>
      <w:proofErr w:type="spellEnd"/>
      <w:r w:rsidRPr="00EE00EB">
        <w:rPr>
          <w:rFonts w:ascii="Arial" w:hAnsi="Arial" w:cs="Arial"/>
          <w:lang w:val="pt-PT"/>
        </w:rPr>
        <w:t>, mas</w:t>
      </w:r>
      <w:r w:rsidR="00CD1E7B" w:rsidRPr="00EE00EB">
        <w:rPr>
          <w:rFonts w:ascii="Arial" w:hAnsi="Arial" w:cs="Arial"/>
          <w:lang w:val="pt-PT"/>
        </w:rPr>
        <w:t xml:space="preserve"> também garantir que o </w:t>
      </w:r>
      <w:r w:rsidR="00C71637" w:rsidRPr="00EE00EB">
        <w:rPr>
          <w:rFonts w:ascii="Arial" w:hAnsi="Arial" w:cs="Arial"/>
          <w:lang w:val="pt-PT"/>
        </w:rPr>
        <w:t>doente</w:t>
      </w:r>
      <w:r w:rsidR="00CD1E7B" w:rsidRPr="00EE00EB">
        <w:rPr>
          <w:rFonts w:ascii="Arial" w:hAnsi="Arial" w:cs="Arial"/>
          <w:lang w:val="pt-PT"/>
        </w:rPr>
        <w:t xml:space="preserve"> es</w:t>
      </w:r>
      <w:r w:rsidR="00D350D2" w:rsidRPr="00EE00EB">
        <w:rPr>
          <w:rFonts w:ascii="Arial" w:hAnsi="Arial" w:cs="Arial"/>
          <w:lang w:val="pt-PT"/>
        </w:rPr>
        <w:t>teja</w:t>
      </w:r>
      <w:r w:rsidR="00CD1E7B" w:rsidRPr="00EE00EB">
        <w:rPr>
          <w:rFonts w:ascii="Arial" w:hAnsi="Arial" w:cs="Arial"/>
          <w:lang w:val="pt-PT"/>
        </w:rPr>
        <w:t xml:space="preserve"> </w:t>
      </w:r>
      <w:r w:rsidRPr="00EE00EB">
        <w:rPr>
          <w:rFonts w:ascii="Arial" w:hAnsi="Arial" w:cs="Arial"/>
          <w:lang w:val="pt-PT"/>
        </w:rPr>
        <w:t>preparado e capaz de assumir compromissos para cumprir devidamente com as exigências do tratamento.</w:t>
      </w:r>
    </w:p>
    <w:p w:rsidR="0018347F" w:rsidRPr="00EE00EB" w:rsidRDefault="0018347F" w:rsidP="00EE00EB">
      <w:pPr>
        <w:spacing w:line="240" w:lineRule="auto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t>O</w:t>
      </w:r>
      <w:r w:rsidR="00F75A6B" w:rsidRPr="00EE00EB">
        <w:rPr>
          <w:rFonts w:ascii="Arial" w:hAnsi="Arial" w:cs="Arial"/>
          <w:lang w:val="pt-PT"/>
        </w:rPr>
        <w:t>s</w:t>
      </w:r>
      <w:r w:rsidRPr="00EE00EB">
        <w:rPr>
          <w:rFonts w:ascii="Arial" w:hAnsi="Arial" w:cs="Arial"/>
          <w:lang w:val="pt-PT"/>
        </w:rPr>
        <w:t xml:space="preserve"> </w:t>
      </w:r>
      <w:r w:rsidR="00284C5C" w:rsidRPr="00EE00EB">
        <w:rPr>
          <w:rFonts w:ascii="Arial" w:hAnsi="Arial" w:cs="Arial"/>
          <w:lang w:val="pt-PT"/>
        </w:rPr>
        <w:t>doentes</w:t>
      </w:r>
      <w:r w:rsidRPr="00EE00EB">
        <w:rPr>
          <w:rFonts w:ascii="Arial" w:hAnsi="Arial" w:cs="Arial"/>
          <w:lang w:val="pt-PT"/>
        </w:rPr>
        <w:t xml:space="preserve"> devem entender o significado do </w:t>
      </w:r>
      <w:proofErr w:type="spellStart"/>
      <w:r w:rsidRPr="00EE00EB">
        <w:rPr>
          <w:rFonts w:ascii="Arial" w:hAnsi="Arial" w:cs="Arial"/>
          <w:lang w:val="pt-PT"/>
        </w:rPr>
        <w:t>TARV</w:t>
      </w:r>
      <w:proofErr w:type="spellEnd"/>
      <w:r w:rsidRPr="00EE00EB">
        <w:rPr>
          <w:rFonts w:ascii="Arial" w:hAnsi="Arial" w:cs="Arial"/>
          <w:lang w:val="pt-PT"/>
        </w:rPr>
        <w:t xml:space="preserve"> e de que modo o </w:t>
      </w:r>
      <w:proofErr w:type="spellStart"/>
      <w:r w:rsidRPr="00EE00EB">
        <w:rPr>
          <w:rFonts w:ascii="Arial" w:hAnsi="Arial" w:cs="Arial"/>
          <w:lang w:val="pt-PT"/>
        </w:rPr>
        <w:t>TARV</w:t>
      </w:r>
      <w:proofErr w:type="spellEnd"/>
      <w:r w:rsidRPr="00EE00EB">
        <w:rPr>
          <w:rFonts w:ascii="Arial" w:hAnsi="Arial" w:cs="Arial"/>
          <w:lang w:val="pt-PT"/>
        </w:rPr>
        <w:t xml:space="preserve"> vai afectar a</w:t>
      </w:r>
      <w:r w:rsidR="00EE00EB">
        <w:rPr>
          <w:rFonts w:ascii="Arial" w:hAnsi="Arial" w:cs="Arial"/>
          <w:lang w:val="pt-PT"/>
        </w:rPr>
        <w:t xml:space="preserve">s suas vidas. Qualquer </w:t>
      </w:r>
      <w:r w:rsidR="00B21608" w:rsidRPr="00EE00EB">
        <w:rPr>
          <w:rFonts w:ascii="Arial" w:hAnsi="Arial" w:cs="Arial"/>
          <w:lang w:val="pt-PT"/>
        </w:rPr>
        <w:t>dúvida</w:t>
      </w:r>
      <w:r w:rsidRPr="00EE00EB">
        <w:rPr>
          <w:rFonts w:ascii="Arial" w:hAnsi="Arial" w:cs="Arial"/>
          <w:lang w:val="pt-PT"/>
        </w:rPr>
        <w:t xml:space="preserve"> que o </w:t>
      </w:r>
      <w:r w:rsidR="00C71637" w:rsidRPr="00EE00EB">
        <w:rPr>
          <w:rFonts w:ascii="Arial" w:hAnsi="Arial" w:cs="Arial"/>
          <w:lang w:val="pt-PT"/>
        </w:rPr>
        <w:t>doente</w:t>
      </w:r>
      <w:r w:rsidRPr="00EE00EB">
        <w:rPr>
          <w:rFonts w:ascii="Arial" w:hAnsi="Arial" w:cs="Arial"/>
          <w:lang w:val="pt-PT"/>
        </w:rPr>
        <w:t xml:space="preserve"> t</w:t>
      </w:r>
      <w:r w:rsidR="001A5D40" w:rsidRPr="00EE00EB">
        <w:rPr>
          <w:rFonts w:ascii="Arial" w:hAnsi="Arial" w:cs="Arial"/>
          <w:lang w:val="pt-PT"/>
        </w:rPr>
        <w:t>enha</w:t>
      </w:r>
      <w:r w:rsidRPr="00EE00EB">
        <w:rPr>
          <w:rFonts w:ascii="Arial" w:hAnsi="Arial" w:cs="Arial"/>
          <w:lang w:val="pt-PT"/>
        </w:rPr>
        <w:t xml:space="preserve"> antes de iniciar o </w:t>
      </w:r>
      <w:proofErr w:type="spellStart"/>
      <w:r w:rsidRPr="00EE00EB">
        <w:rPr>
          <w:rFonts w:ascii="Arial" w:hAnsi="Arial" w:cs="Arial"/>
          <w:lang w:val="pt-PT"/>
        </w:rPr>
        <w:t>TARV</w:t>
      </w:r>
      <w:proofErr w:type="spellEnd"/>
      <w:r w:rsidRPr="00EE00EB">
        <w:rPr>
          <w:rFonts w:ascii="Arial" w:hAnsi="Arial" w:cs="Arial"/>
          <w:lang w:val="pt-PT"/>
        </w:rPr>
        <w:t xml:space="preserve"> deve merecer toda a atenção do trabalhador de saúde. </w:t>
      </w:r>
    </w:p>
    <w:p w:rsidR="0018347F" w:rsidRPr="00EE00EB" w:rsidRDefault="0018347F" w:rsidP="00EE00EB">
      <w:pPr>
        <w:spacing w:line="240" w:lineRule="auto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t xml:space="preserve">Uma vez iniciado o </w:t>
      </w:r>
      <w:proofErr w:type="spellStart"/>
      <w:r w:rsidRPr="00EE00EB">
        <w:rPr>
          <w:rFonts w:ascii="Arial" w:hAnsi="Arial" w:cs="Arial"/>
          <w:lang w:val="pt-PT"/>
        </w:rPr>
        <w:t>TARV</w:t>
      </w:r>
      <w:proofErr w:type="spellEnd"/>
      <w:r w:rsidR="001A5D40" w:rsidRPr="00EE00EB">
        <w:rPr>
          <w:rFonts w:ascii="Arial" w:hAnsi="Arial" w:cs="Arial"/>
          <w:lang w:val="pt-PT"/>
        </w:rPr>
        <w:t>,</w:t>
      </w:r>
      <w:r w:rsidRPr="00EE00EB">
        <w:rPr>
          <w:rFonts w:ascii="Arial" w:hAnsi="Arial" w:cs="Arial"/>
          <w:lang w:val="pt-PT"/>
        </w:rPr>
        <w:t xml:space="preserve"> os medicamentos devem ser tomados conforme </w:t>
      </w:r>
      <w:r w:rsidR="00284C5C" w:rsidRPr="00EE00EB">
        <w:rPr>
          <w:rFonts w:ascii="Arial" w:hAnsi="Arial" w:cs="Arial"/>
          <w:lang w:val="pt-PT"/>
        </w:rPr>
        <w:t xml:space="preserve">a decisão que o doente tenha </w:t>
      </w:r>
      <w:r w:rsidR="00396284" w:rsidRPr="00EE00EB">
        <w:rPr>
          <w:rFonts w:ascii="Arial" w:hAnsi="Arial" w:cs="Arial"/>
          <w:lang w:val="pt-PT"/>
        </w:rPr>
        <w:t>acordado</w:t>
      </w:r>
      <w:r w:rsidR="00284C5C" w:rsidRPr="00EE00EB">
        <w:rPr>
          <w:rFonts w:ascii="Arial" w:hAnsi="Arial" w:cs="Arial"/>
          <w:lang w:val="pt-PT"/>
        </w:rPr>
        <w:t xml:space="preserve"> c</w:t>
      </w:r>
      <w:r w:rsidRPr="00EE00EB">
        <w:rPr>
          <w:rFonts w:ascii="Arial" w:hAnsi="Arial" w:cs="Arial"/>
          <w:lang w:val="pt-PT"/>
        </w:rPr>
        <w:t>o</w:t>
      </w:r>
      <w:r w:rsidR="00284C5C" w:rsidRPr="00EE00EB">
        <w:rPr>
          <w:rFonts w:ascii="Arial" w:hAnsi="Arial" w:cs="Arial"/>
          <w:lang w:val="pt-PT"/>
        </w:rPr>
        <w:t xml:space="preserve">m o </w:t>
      </w:r>
      <w:r w:rsidRPr="00EE00EB">
        <w:rPr>
          <w:rFonts w:ascii="Arial" w:hAnsi="Arial" w:cs="Arial"/>
          <w:lang w:val="pt-PT"/>
        </w:rPr>
        <w:t>clínico</w:t>
      </w:r>
      <w:r w:rsidR="001A5D40" w:rsidRPr="00EE00EB">
        <w:rPr>
          <w:rFonts w:ascii="Arial" w:hAnsi="Arial" w:cs="Arial"/>
          <w:lang w:val="pt-PT"/>
        </w:rPr>
        <w:t>,</w:t>
      </w:r>
      <w:r w:rsidRPr="00EE00EB">
        <w:rPr>
          <w:rFonts w:ascii="Arial" w:hAnsi="Arial" w:cs="Arial"/>
          <w:lang w:val="pt-PT"/>
        </w:rPr>
        <w:t xml:space="preserve"> todos os dias e nos horários recomendado</w:t>
      </w:r>
      <w:r w:rsidR="00396284" w:rsidRPr="00EE00EB">
        <w:rPr>
          <w:rFonts w:ascii="Arial" w:hAnsi="Arial" w:cs="Arial"/>
          <w:lang w:val="pt-PT"/>
        </w:rPr>
        <w:t>s</w:t>
      </w:r>
      <w:r w:rsidRPr="00EE00EB">
        <w:rPr>
          <w:rFonts w:ascii="Arial" w:hAnsi="Arial" w:cs="Arial"/>
          <w:lang w:val="pt-PT"/>
        </w:rPr>
        <w:t xml:space="preserve"> para </w:t>
      </w:r>
      <w:r w:rsidR="00B21608" w:rsidRPr="00EE00EB">
        <w:rPr>
          <w:rFonts w:ascii="Arial" w:hAnsi="Arial" w:cs="Arial"/>
          <w:lang w:val="pt-PT"/>
        </w:rPr>
        <w:t xml:space="preserve">o </w:t>
      </w:r>
      <w:r w:rsidRPr="00EE00EB">
        <w:rPr>
          <w:rFonts w:ascii="Arial" w:hAnsi="Arial" w:cs="Arial"/>
          <w:lang w:val="pt-PT"/>
        </w:rPr>
        <w:t xml:space="preserve">resto da </w:t>
      </w:r>
      <w:r w:rsidR="00FD480E" w:rsidRPr="00EE00EB">
        <w:rPr>
          <w:rFonts w:ascii="Arial" w:hAnsi="Arial" w:cs="Arial"/>
          <w:lang w:val="pt-PT"/>
        </w:rPr>
        <w:t xml:space="preserve">sua </w:t>
      </w:r>
      <w:r w:rsidRPr="00EE00EB">
        <w:rPr>
          <w:rFonts w:ascii="Arial" w:hAnsi="Arial" w:cs="Arial"/>
          <w:lang w:val="pt-PT"/>
        </w:rPr>
        <w:t>vida</w:t>
      </w:r>
      <w:r w:rsidR="00FD480E" w:rsidRPr="00EE00EB">
        <w:rPr>
          <w:rFonts w:ascii="Arial" w:hAnsi="Arial" w:cs="Arial"/>
          <w:lang w:val="pt-PT"/>
        </w:rPr>
        <w:t>.</w:t>
      </w:r>
    </w:p>
    <w:p w:rsidR="0018347F" w:rsidRPr="00EE00EB" w:rsidRDefault="001A5D40" w:rsidP="00EE00EB">
      <w:pPr>
        <w:spacing w:line="240" w:lineRule="auto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t>P</w:t>
      </w:r>
      <w:r w:rsidR="0018347F" w:rsidRPr="00EE00EB">
        <w:rPr>
          <w:rFonts w:ascii="Arial" w:hAnsi="Arial" w:cs="Arial"/>
          <w:lang w:val="pt-PT"/>
        </w:rPr>
        <w:t>o</w:t>
      </w:r>
      <w:r w:rsidR="00284C5C" w:rsidRPr="00EE00EB">
        <w:rPr>
          <w:rFonts w:ascii="Arial" w:hAnsi="Arial" w:cs="Arial"/>
          <w:lang w:val="pt-PT"/>
        </w:rPr>
        <w:t>r recomendação do clínico</w:t>
      </w:r>
      <w:r w:rsidRPr="00EE00EB">
        <w:rPr>
          <w:rFonts w:ascii="Arial" w:hAnsi="Arial" w:cs="Arial"/>
          <w:lang w:val="pt-PT"/>
        </w:rPr>
        <w:t>, os doentes</w:t>
      </w:r>
      <w:r w:rsidR="00284C5C" w:rsidRPr="00EE00EB">
        <w:rPr>
          <w:rFonts w:ascii="Arial" w:hAnsi="Arial" w:cs="Arial"/>
          <w:lang w:val="pt-PT"/>
        </w:rPr>
        <w:t xml:space="preserve"> </w:t>
      </w:r>
      <w:r w:rsidR="00FD480E" w:rsidRPr="00EE00EB">
        <w:rPr>
          <w:rFonts w:ascii="Arial" w:hAnsi="Arial" w:cs="Arial"/>
          <w:lang w:val="pt-PT"/>
        </w:rPr>
        <w:t>vão</w:t>
      </w:r>
      <w:r w:rsidR="000806C6" w:rsidRPr="00EE00EB">
        <w:rPr>
          <w:rFonts w:ascii="Arial" w:hAnsi="Arial" w:cs="Arial"/>
          <w:lang w:val="pt-PT"/>
        </w:rPr>
        <w:t xml:space="preserve"> </w:t>
      </w:r>
      <w:r w:rsidR="00284C5C" w:rsidRPr="00EE00EB">
        <w:rPr>
          <w:rFonts w:ascii="Arial" w:hAnsi="Arial" w:cs="Arial"/>
          <w:lang w:val="pt-PT"/>
        </w:rPr>
        <w:t>ter que evitar</w:t>
      </w:r>
      <w:r w:rsidR="0018347F" w:rsidRPr="00EE00EB">
        <w:rPr>
          <w:rFonts w:ascii="Arial" w:hAnsi="Arial" w:cs="Arial"/>
          <w:lang w:val="pt-PT"/>
        </w:rPr>
        <w:t xml:space="preserve"> certos alimentos ou certas bebidas em determinados momentos enquanto estiverem a tomar os </w:t>
      </w:r>
      <w:proofErr w:type="spellStart"/>
      <w:r w:rsidRPr="00EE00EB">
        <w:rPr>
          <w:rFonts w:ascii="Arial" w:hAnsi="Arial" w:cs="Arial"/>
          <w:lang w:val="pt-PT"/>
        </w:rPr>
        <w:t>a</w:t>
      </w:r>
      <w:r w:rsidR="00B21608" w:rsidRPr="00EE00EB">
        <w:rPr>
          <w:rFonts w:ascii="Arial" w:hAnsi="Arial" w:cs="Arial"/>
          <w:lang w:val="pt-PT"/>
        </w:rPr>
        <w:t>nti-retrovirais</w:t>
      </w:r>
      <w:proofErr w:type="spellEnd"/>
      <w:r w:rsidR="0018347F" w:rsidRPr="00EE00EB">
        <w:rPr>
          <w:rFonts w:ascii="Arial" w:hAnsi="Arial" w:cs="Arial"/>
          <w:lang w:val="pt-PT"/>
        </w:rPr>
        <w:t xml:space="preserve">. </w:t>
      </w:r>
    </w:p>
    <w:p w:rsidR="0018347F" w:rsidRPr="00EE00EB" w:rsidRDefault="0018347F" w:rsidP="00EE00EB">
      <w:pPr>
        <w:spacing w:line="240" w:lineRule="auto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t xml:space="preserve">É importante que os </w:t>
      </w:r>
      <w:r w:rsidR="00C71637" w:rsidRPr="00EE00EB">
        <w:rPr>
          <w:rFonts w:ascii="Arial" w:hAnsi="Arial" w:cs="Arial"/>
          <w:lang w:val="pt-PT"/>
        </w:rPr>
        <w:t>doente</w:t>
      </w:r>
      <w:r w:rsidRPr="00EE00EB">
        <w:rPr>
          <w:rFonts w:ascii="Arial" w:hAnsi="Arial" w:cs="Arial"/>
          <w:lang w:val="pt-PT"/>
        </w:rPr>
        <w:t>s revelem a sua condição a pelo menos uma pessoa antes de iniciarem o tratamento, porque essa pessoa po</w:t>
      </w:r>
      <w:r w:rsidR="001A5D40" w:rsidRPr="00EE00EB">
        <w:rPr>
          <w:rFonts w:ascii="Arial" w:hAnsi="Arial" w:cs="Arial"/>
          <w:lang w:val="pt-PT"/>
        </w:rPr>
        <w:t>ssa</w:t>
      </w:r>
      <w:r w:rsidRPr="00EE00EB">
        <w:rPr>
          <w:rFonts w:ascii="Arial" w:hAnsi="Arial" w:cs="Arial"/>
          <w:lang w:val="pt-PT"/>
        </w:rPr>
        <w:t xml:space="preserve"> apoi</w:t>
      </w:r>
      <w:r w:rsidR="00421D55" w:rsidRPr="00EE00EB">
        <w:rPr>
          <w:rFonts w:ascii="Arial" w:hAnsi="Arial" w:cs="Arial"/>
          <w:lang w:val="pt-PT"/>
        </w:rPr>
        <w:t>á-lo.</w:t>
      </w:r>
    </w:p>
    <w:p w:rsidR="0018347F" w:rsidRPr="00EE00EB" w:rsidRDefault="0018347F" w:rsidP="00EE00EB">
      <w:pPr>
        <w:spacing w:line="240" w:lineRule="auto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t>Se</w:t>
      </w:r>
      <w:r w:rsidR="001A5D40" w:rsidRPr="00EE00EB">
        <w:rPr>
          <w:rFonts w:ascii="Arial" w:hAnsi="Arial" w:cs="Arial"/>
          <w:lang w:val="pt-PT"/>
        </w:rPr>
        <w:t>,</w:t>
      </w:r>
      <w:r w:rsidRPr="00EE00EB">
        <w:rPr>
          <w:rFonts w:ascii="Arial" w:hAnsi="Arial" w:cs="Arial"/>
          <w:lang w:val="pt-PT"/>
        </w:rPr>
        <w:t xml:space="preserve"> </w:t>
      </w:r>
      <w:r w:rsidR="00D90D53" w:rsidRPr="00EE00EB">
        <w:rPr>
          <w:rFonts w:ascii="Arial" w:hAnsi="Arial" w:cs="Arial"/>
          <w:lang w:val="pt-PT"/>
        </w:rPr>
        <w:t xml:space="preserve">em algum momento, </w:t>
      </w:r>
      <w:r w:rsidR="001A5D40" w:rsidRPr="00EE00EB">
        <w:rPr>
          <w:rFonts w:ascii="Arial" w:hAnsi="Arial" w:cs="Arial"/>
          <w:lang w:val="pt-PT"/>
        </w:rPr>
        <w:t xml:space="preserve">os doentes </w:t>
      </w:r>
      <w:r w:rsidR="00284C5C" w:rsidRPr="00EE00EB">
        <w:rPr>
          <w:rFonts w:ascii="Arial" w:hAnsi="Arial" w:cs="Arial"/>
          <w:lang w:val="pt-PT"/>
        </w:rPr>
        <w:t xml:space="preserve">não </w:t>
      </w:r>
      <w:r w:rsidR="000170E1" w:rsidRPr="00EE00EB">
        <w:rPr>
          <w:rFonts w:ascii="Arial" w:hAnsi="Arial" w:cs="Arial"/>
          <w:lang w:val="pt-PT"/>
        </w:rPr>
        <w:t xml:space="preserve">estiverem a </w:t>
      </w:r>
      <w:r w:rsidR="00284C5C" w:rsidRPr="00EE00EB">
        <w:rPr>
          <w:rFonts w:ascii="Arial" w:hAnsi="Arial" w:cs="Arial"/>
          <w:lang w:val="pt-PT"/>
        </w:rPr>
        <w:t>tom</w:t>
      </w:r>
      <w:r w:rsidR="000170E1" w:rsidRPr="00EE00EB">
        <w:rPr>
          <w:rFonts w:ascii="Arial" w:hAnsi="Arial" w:cs="Arial"/>
          <w:lang w:val="pt-PT"/>
        </w:rPr>
        <w:t xml:space="preserve">ar </w:t>
      </w:r>
      <w:r w:rsidR="00D90D53" w:rsidRPr="00EE00EB">
        <w:rPr>
          <w:rFonts w:ascii="Arial" w:hAnsi="Arial" w:cs="Arial"/>
          <w:lang w:val="pt-PT"/>
        </w:rPr>
        <w:t>os medicamentos</w:t>
      </w:r>
      <w:r w:rsidRPr="00EE00EB">
        <w:rPr>
          <w:rFonts w:ascii="Arial" w:hAnsi="Arial" w:cs="Arial"/>
          <w:lang w:val="pt-PT"/>
        </w:rPr>
        <w:t xml:space="preserve">, isso vai dar lugar ao recomeço da replicação do </w:t>
      </w:r>
      <w:proofErr w:type="spellStart"/>
      <w:proofErr w:type="gramStart"/>
      <w:r w:rsidRPr="00EE00EB">
        <w:rPr>
          <w:rFonts w:ascii="Arial" w:hAnsi="Arial" w:cs="Arial"/>
          <w:lang w:val="pt-PT"/>
        </w:rPr>
        <w:t>HIV</w:t>
      </w:r>
      <w:proofErr w:type="spellEnd"/>
      <w:proofErr w:type="gramEnd"/>
      <w:r w:rsidRPr="00EE00EB">
        <w:rPr>
          <w:rFonts w:ascii="Arial" w:hAnsi="Arial" w:cs="Arial"/>
          <w:lang w:val="pt-PT"/>
        </w:rPr>
        <w:t xml:space="preserve"> e as recaídas da</w:t>
      </w:r>
      <w:r w:rsidR="001520DB" w:rsidRPr="00EE00EB">
        <w:rPr>
          <w:rFonts w:ascii="Arial" w:hAnsi="Arial" w:cs="Arial"/>
          <w:lang w:val="pt-PT"/>
        </w:rPr>
        <w:t>s</w:t>
      </w:r>
      <w:r w:rsidRPr="00EE00EB">
        <w:rPr>
          <w:rFonts w:ascii="Arial" w:hAnsi="Arial" w:cs="Arial"/>
          <w:lang w:val="pt-PT"/>
        </w:rPr>
        <w:t xml:space="preserve"> </w:t>
      </w:r>
      <w:r w:rsidR="00B21608" w:rsidRPr="00EE00EB">
        <w:rPr>
          <w:rFonts w:ascii="Arial" w:hAnsi="Arial" w:cs="Arial"/>
          <w:lang w:val="pt-PT"/>
        </w:rPr>
        <w:t>infecções</w:t>
      </w:r>
      <w:r w:rsidRPr="00EE00EB">
        <w:rPr>
          <w:rFonts w:ascii="Arial" w:hAnsi="Arial" w:cs="Arial"/>
          <w:lang w:val="pt-PT"/>
        </w:rPr>
        <w:t xml:space="preserve"> oportunistas.</w:t>
      </w:r>
    </w:p>
    <w:p w:rsidR="0018347F" w:rsidRPr="00EE00EB" w:rsidRDefault="0018347F" w:rsidP="00EE00EB">
      <w:pPr>
        <w:spacing w:line="240" w:lineRule="auto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t xml:space="preserve">Os </w:t>
      </w:r>
      <w:r w:rsidR="00C71637" w:rsidRPr="00EE00EB">
        <w:rPr>
          <w:rFonts w:ascii="Arial" w:hAnsi="Arial" w:cs="Arial"/>
          <w:lang w:val="pt-PT"/>
        </w:rPr>
        <w:t>doente</w:t>
      </w:r>
      <w:r w:rsidRPr="00EE00EB">
        <w:rPr>
          <w:rFonts w:ascii="Arial" w:hAnsi="Arial" w:cs="Arial"/>
          <w:lang w:val="pt-PT"/>
        </w:rPr>
        <w:t>s devem entender a</w:t>
      </w:r>
      <w:r w:rsidR="00D90D53" w:rsidRPr="00EE00EB">
        <w:rPr>
          <w:rFonts w:ascii="Arial" w:hAnsi="Arial" w:cs="Arial"/>
          <w:lang w:val="pt-PT"/>
        </w:rPr>
        <w:t xml:space="preserve"> importância de ir </w:t>
      </w:r>
      <w:r w:rsidR="000170E1" w:rsidRPr="00EE00EB">
        <w:rPr>
          <w:rFonts w:ascii="Arial" w:hAnsi="Arial" w:cs="Arial"/>
          <w:lang w:val="pt-PT"/>
        </w:rPr>
        <w:t xml:space="preserve">regularmente </w:t>
      </w:r>
      <w:r w:rsidR="00D90D53" w:rsidRPr="00EE00EB">
        <w:rPr>
          <w:rFonts w:ascii="Arial" w:hAnsi="Arial" w:cs="Arial"/>
          <w:lang w:val="pt-PT"/>
        </w:rPr>
        <w:t>à</w:t>
      </w:r>
      <w:r w:rsidR="000170E1" w:rsidRPr="00EE00EB">
        <w:rPr>
          <w:rFonts w:ascii="Arial" w:hAnsi="Arial" w:cs="Arial"/>
          <w:lang w:val="pt-PT"/>
        </w:rPr>
        <w:t>s</w:t>
      </w:r>
      <w:r w:rsidR="00D90D53" w:rsidRPr="00EE00EB">
        <w:rPr>
          <w:rFonts w:ascii="Arial" w:hAnsi="Arial" w:cs="Arial"/>
          <w:lang w:val="pt-PT"/>
        </w:rPr>
        <w:t xml:space="preserve"> consultas</w:t>
      </w:r>
      <w:r w:rsidR="000170E1" w:rsidRPr="00EE00EB">
        <w:rPr>
          <w:rFonts w:ascii="Arial" w:hAnsi="Arial" w:cs="Arial"/>
          <w:lang w:val="pt-PT"/>
        </w:rPr>
        <w:t>.</w:t>
      </w:r>
    </w:p>
    <w:p w:rsidR="0018347F" w:rsidRPr="00D90D53" w:rsidRDefault="007535F6" w:rsidP="00784253">
      <w:pPr>
        <w:pStyle w:val="StyleArial14ptBoldJustified"/>
        <w:spacing w:line="276" w:lineRule="auto"/>
        <w:rPr>
          <w:rFonts w:ascii="Book Antiqua" w:hAnsi="Book Antiqua" w:cs="Arial"/>
          <w:sz w:val="26"/>
          <w:szCs w:val="26"/>
        </w:rPr>
      </w:pPr>
      <w:proofErr w:type="spellStart"/>
      <w:r w:rsidRPr="00D90D53">
        <w:rPr>
          <w:rFonts w:ascii="Book Antiqua" w:hAnsi="Book Antiqua" w:cs="Arial"/>
          <w:sz w:val="26"/>
          <w:szCs w:val="26"/>
        </w:rPr>
        <w:t>TARV</w:t>
      </w:r>
      <w:proofErr w:type="spellEnd"/>
      <w:r w:rsidR="003916CE" w:rsidRPr="00D90D53">
        <w:rPr>
          <w:rFonts w:ascii="Book Antiqua" w:hAnsi="Book Antiqua" w:cs="Arial"/>
          <w:sz w:val="26"/>
          <w:szCs w:val="26"/>
        </w:rPr>
        <w:t>: Mecanismo de Acção e G</w:t>
      </w:r>
      <w:r w:rsidR="00524E17" w:rsidRPr="00D90D53">
        <w:rPr>
          <w:rFonts w:ascii="Book Antiqua" w:hAnsi="Book Antiqua" w:cs="Arial"/>
          <w:sz w:val="26"/>
          <w:szCs w:val="26"/>
        </w:rPr>
        <w:t xml:space="preserve">rupos de </w:t>
      </w:r>
      <w:r w:rsidR="003916CE" w:rsidRPr="00D90D53">
        <w:rPr>
          <w:rFonts w:ascii="Book Antiqua" w:hAnsi="Book Antiqua" w:cs="Arial"/>
          <w:sz w:val="26"/>
          <w:szCs w:val="26"/>
        </w:rPr>
        <w:t>F</w:t>
      </w:r>
      <w:r w:rsidR="006168F1" w:rsidRPr="00D90D53">
        <w:rPr>
          <w:rFonts w:ascii="Book Antiqua" w:hAnsi="Book Antiqua" w:cs="Arial"/>
          <w:sz w:val="26"/>
          <w:szCs w:val="26"/>
        </w:rPr>
        <w:t>ármacos</w:t>
      </w:r>
    </w:p>
    <w:p w:rsidR="0032261B" w:rsidRPr="00EE00EB" w:rsidRDefault="0018347F" w:rsidP="00EE00EB">
      <w:pPr>
        <w:pStyle w:val="ListParagraph"/>
        <w:spacing w:before="240" w:after="0" w:line="240" w:lineRule="auto"/>
        <w:ind w:left="0"/>
        <w:contextualSpacing w:val="0"/>
        <w:jc w:val="both"/>
        <w:rPr>
          <w:rFonts w:ascii="Arial" w:hAnsi="Arial" w:cs="Arial"/>
          <w:b/>
          <w:lang w:val="pt-PT"/>
        </w:rPr>
      </w:pPr>
      <w:r w:rsidRPr="00EE00EB">
        <w:rPr>
          <w:rFonts w:ascii="Arial" w:hAnsi="Arial" w:cs="Arial"/>
          <w:lang w:val="pt-PT"/>
        </w:rPr>
        <w:t xml:space="preserve">O </w:t>
      </w:r>
      <w:proofErr w:type="spellStart"/>
      <w:proofErr w:type="gramStart"/>
      <w:r w:rsidRPr="00EE00EB">
        <w:rPr>
          <w:rFonts w:ascii="Arial" w:hAnsi="Arial" w:cs="Arial"/>
          <w:lang w:val="pt-PT"/>
        </w:rPr>
        <w:t>HIV</w:t>
      </w:r>
      <w:proofErr w:type="spellEnd"/>
      <w:proofErr w:type="gramEnd"/>
      <w:r w:rsidRPr="00EE00EB">
        <w:rPr>
          <w:rFonts w:ascii="Arial" w:hAnsi="Arial" w:cs="Arial"/>
          <w:lang w:val="pt-PT"/>
        </w:rPr>
        <w:t xml:space="preserve"> tem uma grande capacidade de replicação, de tal forma que pode fabricar </w:t>
      </w:r>
      <w:r w:rsidR="00D90D53" w:rsidRPr="00EE00EB">
        <w:rPr>
          <w:rFonts w:ascii="Arial" w:hAnsi="Arial" w:cs="Arial"/>
          <w:lang w:val="pt-PT"/>
        </w:rPr>
        <w:t>milhões de có</w:t>
      </w:r>
      <w:r w:rsidR="0032261B" w:rsidRPr="00EE00EB">
        <w:rPr>
          <w:rFonts w:ascii="Arial" w:hAnsi="Arial" w:cs="Arial"/>
          <w:lang w:val="pt-PT"/>
        </w:rPr>
        <w:t xml:space="preserve">pias dele </w:t>
      </w:r>
      <w:r w:rsidR="00421D55" w:rsidRPr="00EE00EB">
        <w:rPr>
          <w:rFonts w:ascii="Arial" w:hAnsi="Arial" w:cs="Arial"/>
          <w:lang w:val="pt-PT"/>
        </w:rPr>
        <w:t>próprio</w:t>
      </w:r>
      <w:r w:rsidR="0032261B" w:rsidRPr="00EE00EB">
        <w:rPr>
          <w:rFonts w:ascii="Arial" w:hAnsi="Arial" w:cs="Arial"/>
          <w:lang w:val="pt-PT"/>
        </w:rPr>
        <w:t xml:space="preserve"> muito rapidamente</w:t>
      </w:r>
      <w:r w:rsidR="00D90D53" w:rsidRPr="00EE00EB">
        <w:rPr>
          <w:rFonts w:ascii="Arial" w:hAnsi="Arial" w:cs="Arial"/>
          <w:lang w:val="pt-PT"/>
        </w:rPr>
        <w:t>. Neste processo</w:t>
      </w:r>
      <w:r w:rsidR="001A5D40" w:rsidRPr="00EE00EB">
        <w:rPr>
          <w:rFonts w:ascii="Arial" w:hAnsi="Arial" w:cs="Arial"/>
          <w:lang w:val="pt-PT"/>
        </w:rPr>
        <w:t>,</w:t>
      </w:r>
      <w:r w:rsidR="00D90D53" w:rsidRPr="00EE00EB">
        <w:rPr>
          <w:rFonts w:ascii="Arial" w:hAnsi="Arial" w:cs="Arial"/>
          <w:lang w:val="pt-PT"/>
        </w:rPr>
        <w:t xml:space="preserve"> </w:t>
      </w:r>
      <w:r w:rsidR="0032261B" w:rsidRPr="00EE00EB">
        <w:rPr>
          <w:rFonts w:ascii="Arial" w:hAnsi="Arial" w:cs="Arial"/>
          <w:lang w:val="pt-PT"/>
        </w:rPr>
        <w:t xml:space="preserve">as novas cópias do vírus que são fabricadas apresentam pequenas diferenças em relação </w:t>
      </w:r>
      <w:r w:rsidR="001520DB" w:rsidRPr="00EE00EB">
        <w:rPr>
          <w:rFonts w:ascii="Arial" w:hAnsi="Arial" w:cs="Arial"/>
          <w:lang w:val="pt-PT"/>
        </w:rPr>
        <w:t>ao</w:t>
      </w:r>
      <w:r w:rsidR="0032261B" w:rsidRPr="00EE00EB">
        <w:rPr>
          <w:rFonts w:ascii="Arial" w:hAnsi="Arial" w:cs="Arial"/>
          <w:lang w:val="pt-PT"/>
        </w:rPr>
        <w:t xml:space="preserve"> vírus original</w:t>
      </w:r>
      <w:r w:rsidR="001A5D40" w:rsidRPr="00EE00EB">
        <w:rPr>
          <w:rFonts w:ascii="Arial" w:hAnsi="Arial" w:cs="Arial"/>
          <w:lang w:val="pt-PT"/>
        </w:rPr>
        <w:t>. E</w:t>
      </w:r>
      <w:r w:rsidR="00421D55" w:rsidRPr="00EE00EB">
        <w:rPr>
          <w:rFonts w:ascii="Arial" w:hAnsi="Arial" w:cs="Arial"/>
          <w:lang w:val="pt-PT"/>
        </w:rPr>
        <w:t>ste</w:t>
      </w:r>
      <w:r w:rsidR="0032261B" w:rsidRPr="00EE00EB">
        <w:rPr>
          <w:rFonts w:ascii="Arial" w:hAnsi="Arial" w:cs="Arial"/>
          <w:lang w:val="pt-PT"/>
        </w:rPr>
        <w:t xml:space="preserve"> processo chama-se </w:t>
      </w:r>
      <w:r w:rsidR="0032261B" w:rsidRPr="00EE00EB">
        <w:rPr>
          <w:rFonts w:ascii="Arial" w:hAnsi="Arial" w:cs="Arial"/>
          <w:b/>
          <w:lang w:val="pt-PT"/>
        </w:rPr>
        <w:t xml:space="preserve">mutação. </w:t>
      </w:r>
    </w:p>
    <w:p w:rsidR="00BB6390" w:rsidRPr="00EE00EB" w:rsidRDefault="0032261B" w:rsidP="00EE00EB">
      <w:pPr>
        <w:pStyle w:val="ListParagraph"/>
        <w:spacing w:before="240" w:line="240" w:lineRule="auto"/>
        <w:ind w:left="0"/>
        <w:contextualSpacing w:val="0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t xml:space="preserve">Como </w:t>
      </w:r>
      <w:r w:rsidR="00CD1E7B" w:rsidRPr="00EE00EB">
        <w:rPr>
          <w:rFonts w:ascii="Arial" w:hAnsi="Arial" w:cs="Arial"/>
          <w:lang w:val="pt-PT"/>
        </w:rPr>
        <w:t>já foi referido</w:t>
      </w:r>
      <w:r w:rsidRPr="00EE00EB">
        <w:rPr>
          <w:rFonts w:ascii="Arial" w:hAnsi="Arial" w:cs="Arial"/>
          <w:lang w:val="pt-PT"/>
        </w:rPr>
        <w:t xml:space="preserve">, os medicamentos </w:t>
      </w:r>
      <w:proofErr w:type="spellStart"/>
      <w:r w:rsidRPr="00EE00EB">
        <w:rPr>
          <w:rFonts w:ascii="Arial" w:hAnsi="Arial" w:cs="Arial"/>
          <w:lang w:val="pt-PT"/>
        </w:rPr>
        <w:t>anti-retrovirais</w:t>
      </w:r>
      <w:proofErr w:type="spellEnd"/>
      <w:r w:rsidRPr="00EE00EB">
        <w:rPr>
          <w:rFonts w:ascii="Arial" w:hAnsi="Arial" w:cs="Arial"/>
          <w:lang w:val="pt-PT"/>
        </w:rPr>
        <w:t xml:space="preserve"> </w:t>
      </w:r>
      <w:r w:rsidR="00D90D53" w:rsidRPr="00EE00EB">
        <w:rPr>
          <w:rFonts w:ascii="Arial" w:hAnsi="Arial" w:cs="Arial"/>
          <w:lang w:val="pt-PT"/>
        </w:rPr>
        <w:t xml:space="preserve">são usados para controlar o </w:t>
      </w:r>
      <w:r w:rsidRPr="00EE00EB">
        <w:rPr>
          <w:rFonts w:ascii="Arial" w:hAnsi="Arial" w:cs="Arial"/>
          <w:lang w:val="pt-PT"/>
        </w:rPr>
        <w:t>retrovírus (</w:t>
      </w:r>
      <w:r w:rsidR="00C91C8C" w:rsidRPr="00EE00EB">
        <w:rPr>
          <w:rFonts w:ascii="Arial" w:hAnsi="Arial" w:cs="Arial"/>
          <w:lang w:val="pt-PT"/>
        </w:rPr>
        <w:t xml:space="preserve">o </w:t>
      </w:r>
      <w:r w:rsidRPr="00EE00EB">
        <w:rPr>
          <w:rFonts w:ascii="Arial" w:hAnsi="Arial" w:cs="Arial"/>
          <w:lang w:val="pt-PT"/>
        </w:rPr>
        <w:t xml:space="preserve">caso do </w:t>
      </w:r>
      <w:proofErr w:type="spellStart"/>
      <w:r w:rsidRPr="00EE00EB">
        <w:rPr>
          <w:rFonts w:ascii="Arial" w:hAnsi="Arial" w:cs="Arial"/>
          <w:lang w:val="pt-PT"/>
        </w:rPr>
        <w:t>HIV</w:t>
      </w:r>
      <w:proofErr w:type="spellEnd"/>
      <w:r w:rsidRPr="00EE00EB">
        <w:rPr>
          <w:rFonts w:ascii="Arial" w:hAnsi="Arial" w:cs="Arial"/>
          <w:lang w:val="pt-PT"/>
        </w:rPr>
        <w:t xml:space="preserve">). Estes fármacos </w:t>
      </w:r>
      <w:proofErr w:type="spellStart"/>
      <w:r w:rsidRPr="00EE00EB">
        <w:rPr>
          <w:rFonts w:ascii="Arial" w:hAnsi="Arial" w:cs="Arial"/>
          <w:lang w:val="pt-PT"/>
        </w:rPr>
        <w:t>actuam</w:t>
      </w:r>
      <w:proofErr w:type="spellEnd"/>
      <w:r w:rsidRPr="00EE00EB">
        <w:rPr>
          <w:rFonts w:ascii="Arial" w:hAnsi="Arial" w:cs="Arial"/>
          <w:lang w:val="pt-PT"/>
        </w:rPr>
        <w:t xml:space="preserve"> de diferentes formas, dificultando a replicação do vírus dentro do organismo.</w:t>
      </w:r>
      <w:r w:rsidR="00C37BF7" w:rsidRPr="00EE00EB">
        <w:rPr>
          <w:rFonts w:ascii="Arial" w:hAnsi="Arial" w:cs="Arial"/>
          <w:lang w:val="pt-PT"/>
        </w:rPr>
        <w:t xml:space="preserve"> Quando o vírus não consegue replicar</w:t>
      </w:r>
      <w:r w:rsidR="00B17192" w:rsidRPr="00EE00EB">
        <w:rPr>
          <w:rFonts w:ascii="Arial" w:hAnsi="Arial" w:cs="Arial"/>
          <w:lang w:val="pt-PT"/>
        </w:rPr>
        <w:t>-se</w:t>
      </w:r>
      <w:r w:rsidR="00C37BF7" w:rsidRPr="00EE00EB">
        <w:rPr>
          <w:rFonts w:ascii="Arial" w:hAnsi="Arial" w:cs="Arial"/>
          <w:lang w:val="pt-PT"/>
        </w:rPr>
        <w:t xml:space="preserve"> devido ao tratamento, não se produzem as mutações</w:t>
      </w:r>
      <w:r w:rsidR="00D06AE6" w:rsidRPr="00EE00EB">
        <w:rPr>
          <w:rFonts w:ascii="Arial" w:hAnsi="Arial" w:cs="Arial"/>
          <w:lang w:val="pt-PT"/>
        </w:rPr>
        <w:t>.</w:t>
      </w:r>
    </w:p>
    <w:p w:rsidR="00BB6390" w:rsidRPr="00EE00EB" w:rsidRDefault="0032261B" w:rsidP="00EE00EB">
      <w:pPr>
        <w:pStyle w:val="ListParagraph"/>
        <w:spacing w:line="240" w:lineRule="auto"/>
        <w:ind w:left="0"/>
        <w:contextualSpacing w:val="0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t>O tratamento anti-retroviral (</w:t>
      </w:r>
      <w:proofErr w:type="spellStart"/>
      <w:r w:rsidRPr="00EE00EB">
        <w:rPr>
          <w:rFonts w:ascii="Arial" w:hAnsi="Arial" w:cs="Arial"/>
          <w:lang w:val="pt-PT"/>
        </w:rPr>
        <w:t>TARV</w:t>
      </w:r>
      <w:proofErr w:type="spellEnd"/>
      <w:r w:rsidRPr="00EE00EB">
        <w:rPr>
          <w:rFonts w:ascii="Arial" w:hAnsi="Arial" w:cs="Arial"/>
          <w:lang w:val="pt-PT"/>
        </w:rPr>
        <w:t>) consiste numa combinação</w:t>
      </w:r>
      <w:r w:rsidR="00D90D53" w:rsidRPr="00EE00EB">
        <w:rPr>
          <w:rFonts w:ascii="Arial" w:hAnsi="Arial" w:cs="Arial"/>
          <w:lang w:val="pt-PT"/>
        </w:rPr>
        <w:t xml:space="preserve"> de </w:t>
      </w:r>
      <w:r w:rsidR="001A5D40" w:rsidRPr="00EE00EB">
        <w:rPr>
          <w:rFonts w:ascii="Arial" w:hAnsi="Arial" w:cs="Arial"/>
          <w:lang w:val="pt-PT"/>
        </w:rPr>
        <w:t>três</w:t>
      </w:r>
      <w:r w:rsidR="00D90D53" w:rsidRPr="00EE00EB">
        <w:rPr>
          <w:rFonts w:ascii="Arial" w:hAnsi="Arial" w:cs="Arial"/>
          <w:lang w:val="pt-PT"/>
        </w:rPr>
        <w:t xml:space="preserve"> fármacos </w:t>
      </w:r>
      <w:r w:rsidRPr="00EE00EB">
        <w:rPr>
          <w:rFonts w:ascii="Arial" w:hAnsi="Arial" w:cs="Arial"/>
          <w:lang w:val="pt-PT"/>
        </w:rPr>
        <w:t xml:space="preserve">que </w:t>
      </w:r>
      <w:proofErr w:type="spellStart"/>
      <w:r w:rsidRPr="00EE00EB">
        <w:rPr>
          <w:rFonts w:ascii="Arial" w:hAnsi="Arial" w:cs="Arial"/>
          <w:lang w:val="pt-PT"/>
        </w:rPr>
        <w:t>actuam</w:t>
      </w:r>
      <w:proofErr w:type="spellEnd"/>
      <w:r w:rsidRPr="00EE00EB">
        <w:rPr>
          <w:rFonts w:ascii="Arial" w:hAnsi="Arial" w:cs="Arial"/>
          <w:lang w:val="pt-PT"/>
        </w:rPr>
        <w:t xml:space="preserve"> bl</w:t>
      </w:r>
      <w:r w:rsidR="00D90D53" w:rsidRPr="00EE00EB">
        <w:rPr>
          <w:rFonts w:ascii="Arial" w:hAnsi="Arial" w:cs="Arial"/>
          <w:lang w:val="pt-PT"/>
        </w:rPr>
        <w:t>oqueando a capacidade do vírus s</w:t>
      </w:r>
      <w:r w:rsidRPr="00EE00EB">
        <w:rPr>
          <w:rFonts w:ascii="Arial" w:hAnsi="Arial" w:cs="Arial"/>
          <w:lang w:val="pt-PT"/>
        </w:rPr>
        <w:t>e replicar. Cada um destes medicamentos consegue bloquear a replicação num ponto diferente, de tal forma que</w:t>
      </w:r>
      <w:r w:rsidR="00B17192" w:rsidRPr="00EE00EB">
        <w:rPr>
          <w:rFonts w:ascii="Arial" w:hAnsi="Arial" w:cs="Arial"/>
          <w:lang w:val="pt-PT"/>
        </w:rPr>
        <w:t xml:space="preserve"> para o vírus</w:t>
      </w:r>
      <w:r w:rsidRPr="00EE00EB">
        <w:rPr>
          <w:rFonts w:ascii="Arial" w:hAnsi="Arial" w:cs="Arial"/>
          <w:lang w:val="pt-PT"/>
        </w:rPr>
        <w:t xml:space="preserve"> </w:t>
      </w:r>
      <w:r w:rsidR="00D90D53" w:rsidRPr="00EE00EB">
        <w:rPr>
          <w:rFonts w:ascii="Arial" w:hAnsi="Arial" w:cs="Arial"/>
          <w:lang w:val="pt-PT"/>
        </w:rPr>
        <w:t>se torna</w:t>
      </w:r>
      <w:r w:rsidR="001520DB" w:rsidRPr="00EE00EB">
        <w:rPr>
          <w:rFonts w:ascii="Arial" w:hAnsi="Arial" w:cs="Arial"/>
          <w:lang w:val="pt-PT"/>
        </w:rPr>
        <w:t xml:space="preserve"> difícil </w:t>
      </w:r>
      <w:r w:rsidRPr="00EE00EB">
        <w:rPr>
          <w:rFonts w:ascii="Arial" w:hAnsi="Arial" w:cs="Arial"/>
          <w:lang w:val="pt-PT"/>
        </w:rPr>
        <w:t>reproduzir</w:t>
      </w:r>
      <w:r w:rsidR="00B17192" w:rsidRPr="00EE00EB">
        <w:rPr>
          <w:rFonts w:ascii="Arial" w:hAnsi="Arial" w:cs="Arial"/>
          <w:lang w:val="pt-PT"/>
        </w:rPr>
        <w:t>-se</w:t>
      </w:r>
      <w:r w:rsidRPr="00EE00EB">
        <w:rPr>
          <w:rFonts w:ascii="Arial" w:hAnsi="Arial" w:cs="Arial"/>
          <w:lang w:val="pt-PT"/>
        </w:rPr>
        <w:t xml:space="preserve"> </w:t>
      </w:r>
      <w:r w:rsidR="00B17192" w:rsidRPr="00EE00EB">
        <w:rPr>
          <w:rFonts w:ascii="Arial" w:hAnsi="Arial" w:cs="Arial"/>
          <w:lang w:val="pt-PT"/>
        </w:rPr>
        <w:t>em</w:t>
      </w:r>
      <w:r w:rsidR="00D90D53" w:rsidRPr="00EE00EB">
        <w:rPr>
          <w:rFonts w:ascii="Arial" w:hAnsi="Arial" w:cs="Arial"/>
          <w:lang w:val="pt-PT"/>
        </w:rPr>
        <w:t xml:space="preserve"> presença dos</w:t>
      </w:r>
      <w:r w:rsidRPr="00EE00EB">
        <w:rPr>
          <w:rFonts w:ascii="Arial" w:hAnsi="Arial" w:cs="Arial"/>
          <w:lang w:val="pt-PT"/>
        </w:rPr>
        <w:t xml:space="preserve"> </w:t>
      </w:r>
      <w:r w:rsidR="00A30C90" w:rsidRPr="00EE00EB">
        <w:rPr>
          <w:rFonts w:ascii="Arial" w:hAnsi="Arial" w:cs="Arial"/>
          <w:lang w:val="pt-PT"/>
        </w:rPr>
        <w:t>três</w:t>
      </w:r>
      <w:r w:rsidRPr="00EE00EB">
        <w:rPr>
          <w:rFonts w:ascii="Arial" w:hAnsi="Arial" w:cs="Arial"/>
          <w:lang w:val="pt-PT"/>
        </w:rPr>
        <w:t xml:space="preserve"> fármacos.</w:t>
      </w:r>
    </w:p>
    <w:p w:rsidR="00BB6390" w:rsidRPr="00EE00EB" w:rsidRDefault="0032261B" w:rsidP="00EE00EB">
      <w:pPr>
        <w:pStyle w:val="ListParagraph"/>
        <w:spacing w:line="240" w:lineRule="auto"/>
        <w:ind w:left="0"/>
        <w:contextualSpacing w:val="0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t xml:space="preserve">Quando os </w:t>
      </w:r>
      <w:r w:rsidR="00C71637" w:rsidRPr="00EE00EB">
        <w:rPr>
          <w:rFonts w:ascii="Arial" w:hAnsi="Arial" w:cs="Arial"/>
          <w:lang w:val="pt-PT"/>
        </w:rPr>
        <w:t>doente</w:t>
      </w:r>
      <w:r w:rsidRPr="00EE00EB">
        <w:rPr>
          <w:rFonts w:ascii="Arial" w:hAnsi="Arial" w:cs="Arial"/>
          <w:lang w:val="pt-PT"/>
        </w:rPr>
        <w:t>s</w:t>
      </w:r>
      <w:r w:rsidR="00D90D53" w:rsidRPr="00EE00EB">
        <w:rPr>
          <w:rFonts w:ascii="Arial" w:hAnsi="Arial" w:cs="Arial"/>
          <w:lang w:val="pt-PT"/>
        </w:rPr>
        <w:t xml:space="preserve"> </w:t>
      </w:r>
      <w:r w:rsidR="00CD1E7B" w:rsidRPr="00EE00EB">
        <w:rPr>
          <w:rFonts w:ascii="Arial" w:hAnsi="Arial" w:cs="Arial"/>
          <w:lang w:val="pt-PT"/>
        </w:rPr>
        <w:t>recebem</w:t>
      </w:r>
      <w:r w:rsidR="00D90D53" w:rsidRPr="00EE00EB">
        <w:rPr>
          <w:rFonts w:ascii="Arial" w:hAnsi="Arial" w:cs="Arial"/>
          <w:lang w:val="pt-PT"/>
        </w:rPr>
        <w:t xml:space="preserve"> só</w:t>
      </w:r>
      <w:r w:rsidR="00CD1E7B" w:rsidRPr="00EE00EB">
        <w:rPr>
          <w:rFonts w:ascii="Arial" w:hAnsi="Arial" w:cs="Arial"/>
          <w:lang w:val="pt-PT"/>
        </w:rPr>
        <w:t xml:space="preserve"> </w:t>
      </w:r>
      <w:r w:rsidR="00A30C90" w:rsidRPr="00EE00EB">
        <w:rPr>
          <w:rFonts w:ascii="Arial" w:hAnsi="Arial" w:cs="Arial"/>
          <w:lang w:val="pt-PT"/>
        </w:rPr>
        <w:t>um</w:t>
      </w:r>
      <w:r w:rsidR="00CD1E7B" w:rsidRPr="00EE00EB">
        <w:rPr>
          <w:rFonts w:ascii="Arial" w:hAnsi="Arial" w:cs="Arial"/>
          <w:lang w:val="pt-PT"/>
        </w:rPr>
        <w:t xml:space="preserve"> fármaco, o vírus é</w:t>
      </w:r>
      <w:r w:rsidRPr="00EE00EB">
        <w:rPr>
          <w:rFonts w:ascii="Arial" w:hAnsi="Arial" w:cs="Arial"/>
          <w:lang w:val="pt-PT"/>
        </w:rPr>
        <w:t xml:space="preserve"> capaz de desenvolver mutações rapidamente. Estas mutações permitem</w:t>
      </w:r>
      <w:r w:rsidR="00421D55" w:rsidRPr="00EE00EB">
        <w:rPr>
          <w:rFonts w:ascii="Arial" w:hAnsi="Arial" w:cs="Arial"/>
          <w:lang w:val="pt-PT"/>
        </w:rPr>
        <w:t>-lhe</w:t>
      </w:r>
      <w:r w:rsidRPr="00EE00EB">
        <w:rPr>
          <w:rFonts w:ascii="Arial" w:hAnsi="Arial" w:cs="Arial"/>
          <w:lang w:val="pt-PT"/>
        </w:rPr>
        <w:t xml:space="preserve"> sobreviver e replicar ainda na presença do fármaco, pelo que o tratamento deixa de ter efeito.</w:t>
      </w:r>
      <w:r w:rsidR="00BB6390" w:rsidRPr="00EE00EB">
        <w:rPr>
          <w:rFonts w:ascii="Arial" w:hAnsi="Arial" w:cs="Arial"/>
          <w:lang w:val="pt-PT"/>
        </w:rPr>
        <w:t xml:space="preserve"> </w:t>
      </w:r>
    </w:p>
    <w:p w:rsidR="0032261B" w:rsidRPr="00EE00EB" w:rsidRDefault="0032261B" w:rsidP="00EE00EB">
      <w:pPr>
        <w:pStyle w:val="ListParagraph"/>
        <w:spacing w:line="240" w:lineRule="auto"/>
        <w:ind w:left="0"/>
        <w:contextualSpacing w:val="0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t>O ob</w:t>
      </w:r>
      <w:r w:rsidR="00CD1E7B" w:rsidRPr="00EE00EB">
        <w:rPr>
          <w:rFonts w:ascii="Arial" w:hAnsi="Arial" w:cs="Arial"/>
          <w:lang w:val="pt-PT"/>
        </w:rPr>
        <w:t xml:space="preserve">jectivo de combinar </w:t>
      </w:r>
      <w:r w:rsidR="00B17192" w:rsidRPr="00EE00EB">
        <w:rPr>
          <w:rFonts w:ascii="Arial" w:hAnsi="Arial" w:cs="Arial"/>
          <w:lang w:val="pt-PT"/>
        </w:rPr>
        <w:t xml:space="preserve">os </w:t>
      </w:r>
      <w:r w:rsidR="00A30C90" w:rsidRPr="00EE00EB">
        <w:rPr>
          <w:rFonts w:ascii="Arial" w:hAnsi="Arial" w:cs="Arial"/>
          <w:lang w:val="pt-PT"/>
        </w:rPr>
        <w:t>três</w:t>
      </w:r>
      <w:r w:rsidR="00CD1E7B" w:rsidRPr="00EE00EB">
        <w:rPr>
          <w:rFonts w:ascii="Arial" w:hAnsi="Arial" w:cs="Arial"/>
          <w:lang w:val="pt-PT"/>
        </w:rPr>
        <w:t xml:space="preserve"> fármacos é</w:t>
      </w:r>
      <w:r w:rsidRPr="00EE00EB">
        <w:rPr>
          <w:rFonts w:ascii="Arial" w:hAnsi="Arial" w:cs="Arial"/>
          <w:lang w:val="pt-PT"/>
        </w:rPr>
        <w:t xml:space="preserve"> justamente </w:t>
      </w:r>
      <w:r w:rsidR="00E80022" w:rsidRPr="00EE00EB">
        <w:rPr>
          <w:rFonts w:ascii="Arial" w:hAnsi="Arial" w:cs="Arial"/>
          <w:lang w:val="pt-PT"/>
        </w:rPr>
        <w:t xml:space="preserve">para </w:t>
      </w:r>
      <w:r w:rsidRPr="00EE00EB">
        <w:rPr>
          <w:rFonts w:ascii="Arial" w:hAnsi="Arial" w:cs="Arial"/>
          <w:lang w:val="pt-PT"/>
        </w:rPr>
        <w:t>evitar que o vírus experimente mutações e</w:t>
      </w:r>
      <w:r w:rsidR="00B17192" w:rsidRPr="00EE00EB">
        <w:rPr>
          <w:rFonts w:ascii="Arial" w:hAnsi="Arial" w:cs="Arial"/>
          <w:lang w:val="pt-PT"/>
        </w:rPr>
        <w:t xml:space="preserve"> </w:t>
      </w:r>
      <w:r w:rsidRPr="00EE00EB">
        <w:rPr>
          <w:rFonts w:ascii="Arial" w:hAnsi="Arial" w:cs="Arial"/>
          <w:lang w:val="pt-PT"/>
        </w:rPr>
        <w:t>adquira assim resistência ao tratamento.</w:t>
      </w:r>
    </w:p>
    <w:p w:rsidR="0032261B" w:rsidRPr="00EE00EB" w:rsidRDefault="0032261B" w:rsidP="00EE00EB">
      <w:pPr>
        <w:pStyle w:val="ListParagraph"/>
        <w:spacing w:line="240" w:lineRule="auto"/>
        <w:ind w:left="0"/>
        <w:contextualSpacing w:val="0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lastRenderedPageBreak/>
        <w:t xml:space="preserve">Quando um </w:t>
      </w:r>
      <w:r w:rsidR="00C71637" w:rsidRPr="00EE00EB">
        <w:rPr>
          <w:rFonts w:ascii="Arial" w:hAnsi="Arial" w:cs="Arial"/>
          <w:lang w:val="pt-PT"/>
        </w:rPr>
        <w:t>doente</w:t>
      </w:r>
      <w:r w:rsidRPr="00EE00EB">
        <w:rPr>
          <w:rFonts w:ascii="Arial" w:hAnsi="Arial" w:cs="Arial"/>
          <w:lang w:val="pt-PT"/>
        </w:rPr>
        <w:t xml:space="preserve"> não adere bem ao tratamento</w:t>
      </w:r>
      <w:r w:rsidR="00A30C90" w:rsidRPr="00EE00EB">
        <w:rPr>
          <w:rFonts w:ascii="Arial" w:hAnsi="Arial" w:cs="Arial"/>
          <w:lang w:val="pt-PT"/>
        </w:rPr>
        <w:t>,</w:t>
      </w:r>
      <w:r w:rsidRPr="00EE00EB">
        <w:rPr>
          <w:rFonts w:ascii="Arial" w:hAnsi="Arial" w:cs="Arial"/>
          <w:lang w:val="pt-PT"/>
        </w:rPr>
        <w:t xml:space="preserve"> acontece o mesmo fenómeno, de tal forma que o vírus desenvolve resistências e o tratamento deixa de ser eficaz.</w:t>
      </w:r>
    </w:p>
    <w:p w:rsidR="00C37BF7" w:rsidRPr="00EE00EB" w:rsidRDefault="00C37BF7" w:rsidP="00EE00EB">
      <w:pPr>
        <w:spacing w:line="240" w:lineRule="auto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t>A combinação d</w:t>
      </w:r>
      <w:r w:rsidR="001520DB" w:rsidRPr="00EE00EB">
        <w:rPr>
          <w:rFonts w:ascii="Arial" w:hAnsi="Arial" w:cs="Arial"/>
          <w:lang w:val="pt-PT"/>
        </w:rPr>
        <w:t>os</w:t>
      </w:r>
      <w:r w:rsidRPr="00EE00EB">
        <w:rPr>
          <w:rFonts w:ascii="Arial" w:hAnsi="Arial" w:cs="Arial"/>
          <w:lang w:val="pt-PT"/>
        </w:rPr>
        <w:t xml:space="preserve"> fármacos </w:t>
      </w:r>
      <w:proofErr w:type="spellStart"/>
      <w:r w:rsidRPr="00EE00EB">
        <w:rPr>
          <w:rFonts w:ascii="Arial" w:hAnsi="Arial" w:cs="Arial"/>
          <w:lang w:val="pt-PT"/>
        </w:rPr>
        <w:t>anti-retrovirais</w:t>
      </w:r>
      <w:proofErr w:type="spellEnd"/>
      <w:r w:rsidRPr="00EE00EB">
        <w:rPr>
          <w:rFonts w:ascii="Arial" w:hAnsi="Arial" w:cs="Arial"/>
          <w:lang w:val="pt-PT"/>
        </w:rPr>
        <w:t xml:space="preserve"> aumenta a eficiência do tratamento, pois cada medicamento ataca o vírus de forma diferente. A tera</w:t>
      </w:r>
      <w:r w:rsidR="00E80022" w:rsidRPr="00EE00EB">
        <w:rPr>
          <w:rFonts w:ascii="Arial" w:hAnsi="Arial" w:cs="Arial"/>
          <w:lang w:val="pt-PT"/>
        </w:rPr>
        <w:t>pia tripla é o padrão mundial para o</w:t>
      </w:r>
      <w:r w:rsidRPr="00EE00EB">
        <w:rPr>
          <w:rFonts w:ascii="Arial" w:hAnsi="Arial" w:cs="Arial"/>
          <w:lang w:val="pt-PT"/>
        </w:rPr>
        <w:t xml:space="preserve"> tratamento da infecção pelo </w:t>
      </w:r>
      <w:proofErr w:type="spellStart"/>
      <w:proofErr w:type="gramStart"/>
      <w:r w:rsidRPr="00EE00EB">
        <w:rPr>
          <w:rFonts w:ascii="Arial" w:hAnsi="Arial" w:cs="Arial"/>
          <w:lang w:val="pt-PT"/>
        </w:rPr>
        <w:t>HIV</w:t>
      </w:r>
      <w:proofErr w:type="spellEnd"/>
      <w:proofErr w:type="gramEnd"/>
      <w:r w:rsidR="00A30C90" w:rsidRPr="00EE00EB">
        <w:rPr>
          <w:rFonts w:ascii="Arial" w:hAnsi="Arial" w:cs="Arial"/>
          <w:lang w:val="pt-PT"/>
        </w:rPr>
        <w:t>,</w:t>
      </w:r>
      <w:r w:rsidRPr="00EE00EB">
        <w:rPr>
          <w:rFonts w:ascii="Arial" w:hAnsi="Arial" w:cs="Arial"/>
          <w:lang w:val="pt-PT"/>
        </w:rPr>
        <w:t xml:space="preserve"> </w:t>
      </w:r>
      <w:r w:rsidR="00421D55" w:rsidRPr="00EE00EB">
        <w:rPr>
          <w:rFonts w:ascii="Arial" w:hAnsi="Arial" w:cs="Arial"/>
          <w:lang w:val="pt-PT"/>
        </w:rPr>
        <w:t>bem</w:t>
      </w:r>
      <w:r w:rsidR="001520DB" w:rsidRPr="00EE00EB">
        <w:rPr>
          <w:rFonts w:ascii="Arial" w:hAnsi="Arial" w:cs="Arial"/>
          <w:lang w:val="pt-PT"/>
        </w:rPr>
        <w:t xml:space="preserve"> como</w:t>
      </w:r>
      <w:r w:rsidRPr="00EE00EB">
        <w:rPr>
          <w:rFonts w:ascii="Arial" w:hAnsi="Arial" w:cs="Arial"/>
          <w:lang w:val="pt-PT"/>
        </w:rPr>
        <w:t xml:space="preserve"> o esquema</w:t>
      </w:r>
      <w:r w:rsidR="00E80022" w:rsidRPr="00EE00EB">
        <w:rPr>
          <w:rFonts w:ascii="Arial" w:hAnsi="Arial" w:cs="Arial"/>
          <w:lang w:val="pt-PT"/>
        </w:rPr>
        <w:t xml:space="preserve"> do </w:t>
      </w:r>
      <w:proofErr w:type="spellStart"/>
      <w:r w:rsidR="00E80022" w:rsidRPr="00EE00EB">
        <w:rPr>
          <w:rFonts w:ascii="Arial" w:hAnsi="Arial" w:cs="Arial"/>
          <w:lang w:val="pt-PT"/>
        </w:rPr>
        <w:t>TARV</w:t>
      </w:r>
      <w:proofErr w:type="spellEnd"/>
      <w:r w:rsidR="00E80022" w:rsidRPr="00EE00EB">
        <w:rPr>
          <w:rFonts w:ascii="Arial" w:hAnsi="Arial" w:cs="Arial"/>
          <w:lang w:val="pt-PT"/>
        </w:rPr>
        <w:t xml:space="preserve"> </w:t>
      </w:r>
      <w:proofErr w:type="spellStart"/>
      <w:r w:rsidR="00E80022" w:rsidRPr="00EE00EB">
        <w:rPr>
          <w:rFonts w:ascii="Arial" w:hAnsi="Arial" w:cs="Arial"/>
          <w:lang w:val="pt-PT"/>
        </w:rPr>
        <w:t>adoptado</w:t>
      </w:r>
      <w:proofErr w:type="spellEnd"/>
      <w:r w:rsidR="00E80022" w:rsidRPr="00EE00EB">
        <w:rPr>
          <w:rFonts w:ascii="Arial" w:hAnsi="Arial" w:cs="Arial"/>
          <w:lang w:val="pt-PT"/>
        </w:rPr>
        <w:t xml:space="preserve"> em Moçambique, </w:t>
      </w:r>
      <w:r w:rsidR="00A30C90" w:rsidRPr="00EE00EB">
        <w:rPr>
          <w:rFonts w:ascii="Arial" w:hAnsi="Arial" w:cs="Arial"/>
          <w:lang w:val="pt-PT"/>
        </w:rPr>
        <w:t>cujo</w:t>
      </w:r>
      <w:r w:rsidRPr="00EE00EB">
        <w:rPr>
          <w:rFonts w:ascii="Arial" w:hAnsi="Arial" w:cs="Arial"/>
          <w:lang w:val="pt-PT"/>
        </w:rPr>
        <w:t xml:space="preserve"> </w:t>
      </w:r>
      <w:r w:rsidR="00B21608" w:rsidRPr="00EE00EB">
        <w:rPr>
          <w:rFonts w:ascii="Arial" w:hAnsi="Arial" w:cs="Arial"/>
          <w:lang w:val="pt-PT"/>
        </w:rPr>
        <w:t>objectivo</w:t>
      </w:r>
      <w:r w:rsidRPr="00EE00EB">
        <w:rPr>
          <w:rFonts w:ascii="Arial" w:hAnsi="Arial" w:cs="Arial"/>
          <w:lang w:val="pt-PT"/>
        </w:rPr>
        <w:t xml:space="preserve"> </w:t>
      </w:r>
      <w:r w:rsidR="00E80022" w:rsidRPr="00EE00EB">
        <w:rPr>
          <w:rFonts w:ascii="Arial" w:hAnsi="Arial" w:cs="Arial"/>
          <w:lang w:val="pt-PT"/>
        </w:rPr>
        <w:t>principal</w:t>
      </w:r>
      <w:r w:rsidRPr="00EE00EB">
        <w:rPr>
          <w:rFonts w:ascii="Arial" w:hAnsi="Arial" w:cs="Arial"/>
          <w:lang w:val="pt-PT"/>
        </w:rPr>
        <w:t xml:space="preserve"> é retardar a replicação do </w:t>
      </w:r>
      <w:proofErr w:type="spellStart"/>
      <w:r w:rsidRPr="00EE00EB">
        <w:rPr>
          <w:rFonts w:ascii="Arial" w:hAnsi="Arial" w:cs="Arial"/>
          <w:lang w:val="pt-PT"/>
        </w:rPr>
        <w:t>HIV</w:t>
      </w:r>
      <w:proofErr w:type="spellEnd"/>
      <w:r w:rsidRPr="00EE00EB">
        <w:rPr>
          <w:rFonts w:ascii="Arial" w:hAnsi="Arial" w:cs="Arial"/>
          <w:lang w:val="pt-PT"/>
        </w:rPr>
        <w:t xml:space="preserve"> no sangue.</w:t>
      </w:r>
    </w:p>
    <w:p w:rsidR="00C37BF7" w:rsidRPr="00EE00EB" w:rsidRDefault="00C37BF7" w:rsidP="00EE00EB">
      <w:pPr>
        <w:spacing w:line="240" w:lineRule="auto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t xml:space="preserve">Embora não seja uma cura para a infecção pelo </w:t>
      </w:r>
      <w:proofErr w:type="spellStart"/>
      <w:proofErr w:type="gramStart"/>
      <w:r w:rsidRPr="00EE00EB">
        <w:rPr>
          <w:rFonts w:ascii="Arial" w:hAnsi="Arial" w:cs="Arial"/>
          <w:lang w:val="pt-PT"/>
        </w:rPr>
        <w:t>HIV</w:t>
      </w:r>
      <w:proofErr w:type="spellEnd"/>
      <w:proofErr w:type="gramEnd"/>
      <w:r w:rsidRPr="00EE00EB">
        <w:rPr>
          <w:rFonts w:ascii="Arial" w:hAnsi="Arial" w:cs="Arial"/>
          <w:lang w:val="pt-PT"/>
        </w:rPr>
        <w:t xml:space="preserve">, o resultado é normalmente uma supressão quase total da replicação do </w:t>
      </w:r>
      <w:proofErr w:type="spellStart"/>
      <w:r w:rsidRPr="00EE00EB">
        <w:rPr>
          <w:rFonts w:ascii="Arial" w:hAnsi="Arial" w:cs="Arial"/>
          <w:lang w:val="pt-PT"/>
        </w:rPr>
        <w:t>HIV</w:t>
      </w:r>
      <w:proofErr w:type="spellEnd"/>
      <w:r w:rsidRPr="00EE00EB">
        <w:rPr>
          <w:rFonts w:ascii="Arial" w:hAnsi="Arial" w:cs="Arial"/>
          <w:lang w:val="pt-PT"/>
        </w:rPr>
        <w:t xml:space="preserve">. O tratamento tem </w:t>
      </w:r>
      <w:r w:rsidR="00A30C90" w:rsidRPr="00EE00EB">
        <w:rPr>
          <w:rFonts w:ascii="Arial" w:hAnsi="Arial" w:cs="Arial"/>
          <w:lang w:val="pt-PT"/>
        </w:rPr>
        <w:t>de</w:t>
      </w:r>
      <w:r w:rsidRPr="00EE00EB">
        <w:rPr>
          <w:rFonts w:ascii="Arial" w:hAnsi="Arial" w:cs="Arial"/>
          <w:lang w:val="pt-PT"/>
        </w:rPr>
        <w:t xml:space="preserve"> ser para toda a vida.</w:t>
      </w:r>
    </w:p>
    <w:p w:rsidR="00EE00EB" w:rsidRDefault="00C37BF7" w:rsidP="00EE00EB">
      <w:pPr>
        <w:spacing w:line="240" w:lineRule="auto"/>
        <w:jc w:val="both"/>
        <w:rPr>
          <w:rFonts w:ascii="Arial" w:hAnsi="Arial" w:cs="Arial"/>
          <w:b/>
          <w:lang w:val="pt-PT"/>
        </w:rPr>
      </w:pPr>
      <w:r w:rsidRPr="00EE00EB">
        <w:rPr>
          <w:rFonts w:ascii="Arial" w:hAnsi="Arial" w:cs="Arial"/>
          <w:lang w:val="pt-PT"/>
        </w:rPr>
        <w:t>Como veremos a</w:t>
      </w:r>
      <w:r w:rsidR="00E80022" w:rsidRPr="00EE00EB">
        <w:rPr>
          <w:rFonts w:ascii="Arial" w:hAnsi="Arial" w:cs="Arial"/>
          <w:lang w:val="pt-PT"/>
        </w:rPr>
        <w:t>inda neste módulo, para controlar</w:t>
      </w:r>
      <w:r w:rsidRPr="00EE00EB">
        <w:rPr>
          <w:rFonts w:ascii="Arial" w:hAnsi="Arial" w:cs="Arial"/>
          <w:lang w:val="pt-PT"/>
        </w:rPr>
        <w:t xml:space="preserve"> o </w:t>
      </w:r>
      <w:proofErr w:type="spellStart"/>
      <w:proofErr w:type="gramStart"/>
      <w:r w:rsidRPr="00EE00EB">
        <w:rPr>
          <w:rFonts w:ascii="Arial" w:hAnsi="Arial" w:cs="Arial"/>
          <w:lang w:val="pt-PT"/>
        </w:rPr>
        <w:t>HIV</w:t>
      </w:r>
      <w:proofErr w:type="spellEnd"/>
      <w:proofErr w:type="gramEnd"/>
      <w:r w:rsidRPr="00EE00EB">
        <w:rPr>
          <w:rFonts w:ascii="Arial" w:hAnsi="Arial" w:cs="Arial"/>
          <w:lang w:val="pt-PT"/>
        </w:rPr>
        <w:t>, é necessário utilizar pelo</w:t>
      </w:r>
      <w:r w:rsidR="00EF777B" w:rsidRPr="00EE00EB">
        <w:rPr>
          <w:rFonts w:ascii="Arial" w:hAnsi="Arial" w:cs="Arial"/>
          <w:lang w:val="pt-PT"/>
        </w:rPr>
        <w:t xml:space="preserve"> </w:t>
      </w:r>
      <w:r w:rsidRPr="00EE00EB">
        <w:rPr>
          <w:rFonts w:ascii="Arial" w:hAnsi="Arial" w:cs="Arial"/>
          <w:lang w:val="pt-PT"/>
        </w:rPr>
        <w:t xml:space="preserve">menos </w:t>
      </w:r>
      <w:r w:rsidR="00B21608" w:rsidRPr="00EE00EB">
        <w:rPr>
          <w:rFonts w:ascii="Arial" w:hAnsi="Arial" w:cs="Arial"/>
          <w:lang w:val="pt-PT"/>
        </w:rPr>
        <w:t>d</w:t>
      </w:r>
      <w:r w:rsidR="00926CDF" w:rsidRPr="00EE00EB">
        <w:rPr>
          <w:rFonts w:ascii="Arial" w:hAnsi="Arial" w:cs="Arial"/>
          <w:lang w:val="pt-PT"/>
        </w:rPr>
        <w:t>uas</w:t>
      </w:r>
      <w:r w:rsidR="00B21608" w:rsidRPr="00EE00EB">
        <w:rPr>
          <w:rFonts w:ascii="Arial" w:hAnsi="Arial" w:cs="Arial"/>
          <w:lang w:val="pt-PT"/>
        </w:rPr>
        <w:t xml:space="preserve"> </w:t>
      </w:r>
      <w:r w:rsidRPr="00EE00EB">
        <w:rPr>
          <w:rFonts w:ascii="Arial" w:hAnsi="Arial" w:cs="Arial"/>
          <w:lang w:val="pt-PT"/>
        </w:rPr>
        <w:t>classes diferentes</w:t>
      </w:r>
      <w:r w:rsidR="00421D55" w:rsidRPr="00EE00EB">
        <w:rPr>
          <w:rFonts w:ascii="Arial" w:hAnsi="Arial" w:cs="Arial"/>
          <w:lang w:val="pt-PT"/>
        </w:rPr>
        <w:t xml:space="preserve"> de medicamentos</w:t>
      </w:r>
      <w:r w:rsidRPr="00EE00EB">
        <w:rPr>
          <w:rFonts w:ascii="Arial" w:hAnsi="Arial" w:cs="Arial"/>
          <w:lang w:val="pt-PT"/>
        </w:rPr>
        <w:t>.</w:t>
      </w:r>
    </w:p>
    <w:p w:rsidR="00294E28" w:rsidRPr="00D83018" w:rsidRDefault="00294E28" w:rsidP="00784253">
      <w:pPr>
        <w:ind w:left="708"/>
        <w:jc w:val="both"/>
        <w:rPr>
          <w:rFonts w:ascii="Arial" w:hAnsi="Arial" w:cs="Arial"/>
          <w:b/>
          <w:lang w:val="pt-PT"/>
        </w:rPr>
      </w:pPr>
      <w:r w:rsidRPr="00D83018">
        <w:rPr>
          <w:rFonts w:ascii="Arial" w:hAnsi="Arial" w:cs="Arial"/>
          <w:b/>
          <w:lang w:val="pt-PT"/>
        </w:rPr>
        <w:t xml:space="preserve">Tabela 2: </w:t>
      </w:r>
      <w:r w:rsidR="00A30C90">
        <w:rPr>
          <w:rFonts w:ascii="Arial" w:hAnsi="Arial" w:cs="Arial"/>
          <w:b/>
          <w:lang w:val="pt-PT"/>
        </w:rPr>
        <w:t>F</w:t>
      </w:r>
      <w:r w:rsidR="006168F1" w:rsidRPr="00D83018">
        <w:rPr>
          <w:rFonts w:ascii="Arial" w:hAnsi="Arial" w:cs="Arial"/>
          <w:b/>
          <w:lang w:val="pt-PT"/>
        </w:rPr>
        <w:t>ármacos</w:t>
      </w:r>
      <w:r w:rsidRPr="00D83018">
        <w:rPr>
          <w:rFonts w:ascii="Arial" w:hAnsi="Arial" w:cs="Arial"/>
          <w:b/>
          <w:lang w:val="pt-PT"/>
        </w:rPr>
        <w:t xml:space="preserve"> </w:t>
      </w:r>
      <w:proofErr w:type="spellStart"/>
      <w:r w:rsidRPr="00D83018">
        <w:rPr>
          <w:rFonts w:ascii="Arial" w:hAnsi="Arial" w:cs="Arial"/>
          <w:b/>
          <w:lang w:val="pt-PT"/>
        </w:rPr>
        <w:t>ARV</w:t>
      </w:r>
      <w:proofErr w:type="spellEnd"/>
      <w:r w:rsidRPr="00D83018">
        <w:rPr>
          <w:rFonts w:ascii="Arial" w:hAnsi="Arial" w:cs="Arial"/>
          <w:b/>
          <w:lang w:val="pt-PT"/>
        </w:rPr>
        <w:t xml:space="preserve"> </w:t>
      </w:r>
      <w:r w:rsidR="00A30C90">
        <w:rPr>
          <w:rFonts w:ascii="Arial" w:hAnsi="Arial" w:cs="Arial"/>
          <w:b/>
          <w:lang w:val="pt-PT"/>
        </w:rPr>
        <w:t>D</w:t>
      </w:r>
      <w:r w:rsidR="006168F1" w:rsidRPr="00D83018">
        <w:rPr>
          <w:rFonts w:ascii="Arial" w:hAnsi="Arial" w:cs="Arial"/>
          <w:b/>
          <w:lang w:val="pt-PT"/>
        </w:rPr>
        <w:t>isponíveis</w:t>
      </w:r>
      <w:r w:rsidRPr="00D83018">
        <w:rPr>
          <w:rFonts w:ascii="Arial" w:hAnsi="Arial" w:cs="Arial"/>
          <w:b/>
          <w:lang w:val="pt-PT"/>
        </w:rPr>
        <w:t xml:space="preserve"> em </w:t>
      </w:r>
      <w:r w:rsidR="006168F1" w:rsidRPr="00D83018">
        <w:rPr>
          <w:rFonts w:ascii="Arial" w:hAnsi="Arial" w:cs="Arial"/>
          <w:b/>
          <w:lang w:val="pt-PT"/>
        </w:rPr>
        <w:t>Moçambique</w:t>
      </w:r>
    </w:p>
    <w:p w:rsidR="00D2722F" w:rsidRPr="00BB6390" w:rsidRDefault="008B55A6" w:rsidP="00B83EA5">
      <w:pPr>
        <w:pStyle w:val="ListParagraph"/>
        <w:ind w:left="0"/>
        <w:contextualSpacing w:val="0"/>
        <w:jc w:val="center"/>
        <w:rPr>
          <w:rFonts w:ascii="Arial" w:hAnsi="Arial" w:cs="Arial"/>
          <w:sz w:val="24"/>
          <w:szCs w:val="24"/>
          <w:lang w:val="pt-PT"/>
        </w:rPr>
      </w:pPr>
      <w:r w:rsidRPr="00D83018">
        <w:rPr>
          <w:rFonts w:ascii="Arial" w:hAnsi="Arial" w:cs="Arial"/>
          <w:sz w:val="24"/>
          <w:szCs w:val="24"/>
          <w:lang w:val="pt-PT"/>
        </w:rPr>
        <w:object w:dxaOrig="8655" w:dyaOrig="9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6pt;height:368.35pt" o:ole="" o:bordertopcolor="this" o:borderleftcolor="this" o:borderbottomcolor="this" o:borderrightcolor="this">
            <v:imagedata r:id="rId8" o:title=""/>
            <w10:bordertop type="single" width="6"/>
            <w10:borderleft type="single" width="6"/>
            <w10:borderbottom type="single" width="6"/>
            <w10:borderright type="single" width="6"/>
          </v:shape>
          <o:OLEObject Type="Embed" ProgID="Excel.Sheet.12" ShapeID="_x0000_i1025" DrawAspect="Content" ObjectID="_1423376888" r:id="rId9"/>
        </w:object>
      </w:r>
    </w:p>
    <w:p w:rsidR="00EF777B" w:rsidRPr="00EE00EB" w:rsidRDefault="00EF777B" w:rsidP="00EE00EB">
      <w:pPr>
        <w:spacing w:after="0" w:line="240" w:lineRule="auto"/>
        <w:rPr>
          <w:rFonts w:ascii="Arial" w:eastAsiaTheme="minorHAnsi" w:hAnsi="Arial" w:cs="Arial"/>
          <w:b/>
          <w:lang w:val="pt-PT" w:eastAsia="en-US"/>
        </w:rPr>
      </w:pPr>
      <w:r w:rsidRPr="00EE00EB">
        <w:rPr>
          <w:rFonts w:ascii="Arial" w:hAnsi="Arial" w:cs="Arial"/>
          <w:b/>
          <w:lang w:val="pt-PT"/>
        </w:rPr>
        <w:t xml:space="preserve">Inibidores </w:t>
      </w:r>
      <w:r w:rsidR="00A30C90" w:rsidRPr="00EE00EB">
        <w:rPr>
          <w:rFonts w:ascii="Arial" w:hAnsi="Arial" w:cs="Arial"/>
          <w:b/>
          <w:lang w:val="pt-PT"/>
        </w:rPr>
        <w:t>N</w:t>
      </w:r>
      <w:r w:rsidR="00F656A0" w:rsidRPr="00EE00EB">
        <w:rPr>
          <w:rFonts w:ascii="Arial" w:hAnsi="Arial" w:cs="Arial"/>
          <w:b/>
          <w:lang w:val="pt-PT"/>
        </w:rPr>
        <w:t>ucleos</w:t>
      </w:r>
      <w:r w:rsidR="00EE00EB">
        <w:rPr>
          <w:rFonts w:ascii="Arial" w:hAnsi="Arial" w:cs="Arial"/>
          <w:b/>
          <w:lang w:val="pt-PT"/>
        </w:rPr>
        <w:t>í</w:t>
      </w:r>
      <w:r w:rsidR="008231C9" w:rsidRPr="00EE00EB">
        <w:rPr>
          <w:rFonts w:ascii="Arial" w:hAnsi="Arial" w:cs="Arial"/>
          <w:b/>
          <w:lang w:val="pt-PT"/>
        </w:rPr>
        <w:t>d</w:t>
      </w:r>
      <w:r w:rsidR="00EE00EB">
        <w:rPr>
          <w:rFonts w:ascii="Arial" w:hAnsi="Arial" w:cs="Arial"/>
          <w:b/>
          <w:lang w:val="pt-PT"/>
        </w:rPr>
        <w:t>e</w:t>
      </w:r>
      <w:r w:rsidR="008231C9" w:rsidRPr="00EE00EB">
        <w:rPr>
          <w:rFonts w:ascii="Arial" w:hAnsi="Arial" w:cs="Arial"/>
          <w:b/>
          <w:lang w:val="pt-PT"/>
        </w:rPr>
        <w:t>os</w:t>
      </w:r>
      <w:r w:rsidR="00F656A0" w:rsidRPr="00EE00EB">
        <w:rPr>
          <w:rFonts w:ascii="Arial" w:hAnsi="Arial" w:cs="Arial"/>
          <w:b/>
          <w:lang w:val="pt-PT"/>
        </w:rPr>
        <w:t xml:space="preserve"> </w:t>
      </w:r>
      <w:r w:rsidRPr="00EE00EB">
        <w:rPr>
          <w:rFonts w:ascii="Arial" w:hAnsi="Arial" w:cs="Arial"/>
          <w:b/>
          <w:lang w:val="pt-PT"/>
        </w:rPr>
        <w:t>da Transcriptase Reversa (</w:t>
      </w:r>
      <w:proofErr w:type="spellStart"/>
      <w:r w:rsidRPr="00EE00EB">
        <w:rPr>
          <w:rFonts w:ascii="Arial" w:hAnsi="Arial" w:cs="Arial"/>
          <w:b/>
          <w:lang w:val="pt-PT"/>
        </w:rPr>
        <w:t>INTR</w:t>
      </w:r>
      <w:proofErr w:type="spellEnd"/>
      <w:r w:rsidRPr="00EE00EB">
        <w:rPr>
          <w:rFonts w:ascii="Arial" w:hAnsi="Arial" w:cs="Arial"/>
          <w:b/>
          <w:lang w:val="pt-PT"/>
        </w:rPr>
        <w:t>)</w:t>
      </w:r>
    </w:p>
    <w:p w:rsidR="00EF777B" w:rsidRPr="00EE00EB" w:rsidRDefault="00EF777B" w:rsidP="00EE00EB">
      <w:pPr>
        <w:pStyle w:val="ListParagraph"/>
        <w:spacing w:after="0" w:line="240" w:lineRule="auto"/>
        <w:ind w:left="0"/>
        <w:contextualSpacing w:val="0"/>
        <w:jc w:val="both"/>
        <w:rPr>
          <w:rFonts w:ascii="Arial" w:hAnsi="Arial" w:cs="Arial"/>
          <w:lang w:val="pt-PT"/>
        </w:rPr>
      </w:pPr>
      <w:proofErr w:type="spellStart"/>
      <w:r w:rsidRPr="00EE00EB">
        <w:rPr>
          <w:rFonts w:ascii="Arial" w:hAnsi="Arial" w:cs="Arial"/>
          <w:lang w:val="pt-PT"/>
        </w:rPr>
        <w:t>Actuam</w:t>
      </w:r>
      <w:proofErr w:type="spellEnd"/>
      <w:r w:rsidRPr="00EE00EB">
        <w:rPr>
          <w:rFonts w:ascii="Arial" w:hAnsi="Arial" w:cs="Arial"/>
          <w:lang w:val="pt-PT"/>
        </w:rPr>
        <w:t xml:space="preserve"> na enzima </w:t>
      </w:r>
      <w:r w:rsidR="00A30C90" w:rsidRPr="00EE00EB">
        <w:rPr>
          <w:rFonts w:ascii="Arial" w:hAnsi="Arial" w:cs="Arial"/>
          <w:lang w:val="pt-PT"/>
        </w:rPr>
        <w:t>t</w:t>
      </w:r>
      <w:r w:rsidRPr="00EE00EB">
        <w:rPr>
          <w:rFonts w:ascii="Arial" w:hAnsi="Arial" w:cs="Arial"/>
          <w:lang w:val="pt-PT"/>
        </w:rPr>
        <w:t xml:space="preserve">ranscriptase reversa do </w:t>
      </w:r>
      <w:proofErr w:type="spellStart"/>
      <w:proofErr w:type="gramStart"/>
      <w:r w:rsidRPr="00EE00EB">
        <w:rPr>
          <w:rFonts w:ascii="Arial" w:hAnsi="Arial" w:cs="Arial"/>
          <w:lang w:val="pt-PT"/>
        </w:rPr>
        <w:t>HIV</w:t>
      </w:r>
      <w:proofErr w:type="spellEnd"/>
      <w:proofErr w:type="gramEnd"/>
      <w:r w:rsidRPr="00EE00EB">
        <w:rPr>
          <w:rFonts w:ascii="Arial" w:hAnsi="Arial" w:cs="Arial"/>
          <w:lang w:val="pt-PT"/>
        </w:rPr>
        <w:t xml:space="preserve">, incorporando-se à cadeia de </w:t>
      </w:r>
      <w:proofErr w:type="spellStart"/>
      <w:r w:rsidRPr="00EE00EB">
        <w:rPr>
          <w:rFonts w:ascii="Arial" w:hAnsi="Arial" w:cs="Arial"/>
          <w:lang w:val="pt-PT"/>
        </w:rPr>
        <w:t>DNA</w:t>
      </w:r>
      <w:proofErr w:type="spellEnd"/>
      <w:r w:rsidRPr="00EE00EB">
        <w:rPr>
          <w:rFonts w:ascii="Arial" w:hAnsi="Arial" w:cs="Arial"/>
          <w:lang w:val="pt-PT"/>
        </w:rPr>
        <w:t xml:space="preserve"> que</w:t>
      </w:r>
      <w:r w:rsidR="00926CDF" w:rsidRPr="00EE00EB">
        <w:rPr>
          <w:rFonts w:ascii="Arial" w:hAnsi="Arial" w:cs="Arial"/>
          <w:lang w:val="pt-PT"/>
        </w:rPr>
        <w:t xml:space="preserve"> </w:t>
      </w:r>
      <w:r w:rsidRPr="00EE00EB">
        <w:rPr>
          <w:rFonts w:ascii="Arial" w:hAnsi="Arial" w:cs="Arial"/>
          <w:lang w:val="pt-PT"/>
        </w:rPr>
        <w:t>o vírus cria. A c</w:t>
      </w:r>
      <w:r w:rsidR="00926CDF" w:rsidRPr="00EE00EB">
        <w:rPr>
          <w:rFonts w:ascii="Arial" w:hAnsi="Arial" w:cs="Arial"/>
          <w:lang w:val="pt-PT"/>
        </w:rPr>
        <w:t>adeia torna-se defeituosa e, como</w:t>
      </w:r>
      <w:r w:rsidRPr="00EE00EB">
        <w:rPr>
          <w:rFonts w:ascii="Arial" w:hAnsi="Arial" w:cs="Arial"/>
          <w:lang w:val="pt-PT"/>
        </w:rPr>
        <w:t xml:space="preserve"> </w:t>
      </w:r>
      <w:r w:rsidR="00926CDF" w:rsidRPr="00EE00EB">
        <w:rPr>
          <w:rFonts w:ascii="Arial" w:hAnsi="Arial" w:cs="Arial"/>
          <w:lang w:val="pt-PT"/>
        </w:rPr>
        <w:t>consequência</w:t>
      </w:r>
      <w:r w:rsidRPr="00EE00EB">
        <w:rPr>
          <w:rFonts w:ascii="Arial" w:hAnsi="Arial" w:cs="Arial"/>
          <w:lang w:val="pt-PT"/>
        </w:rPr>
        <w:t>, impede que o vírus</w:t>
      </w:r>
      <w:r w:rsidR="00926CDF" w:rsidRPr="00EE00EB">
        <w:rPr>
          <w:rFonts w:ascii="Arial" w:hAnsi="Arial" w:cs="Arial"/>
          <w:lang w:val="pt-PT"/>
        </w:rPr>
        <w:t xml:space="preserve"> </w:t>
      </w:r>
      <w:r w:rsidRPr="00EE00EB">
        <w:rPr>
          <w:rFonts w:ascii="Arial" w:hAnsi="Arial" w:cs="Arial"/>
          <w:lang w:val="pt-PT"/>
        </w:rPr>
        <w:t>penetre no núcleo</w:t>
      </w:r>
      <w:r w:rsidR="0029223F" w:rsidRPr="00EE00EB">
        <w:rPr>
          <w:rFonts w:ascii="Arial" w:hAnsi="Arial" w:cs="Arial"/>
          <w:lang w:val="pt-PT"/>
        </w:rPr>
        <w:t xml:space="preserve"> da célula infectada</w:t>
      </w:r>
      <w:r w:rsidRPr="00EE00EB">
        <w:rPr>
          <w:rFonts w:ascii="Arial" w:hAnsi="Arial" w:cs="Arial"/>
          <w:lang w:val="pt-PT"/>
        </w:rPr>
        <w:t xml:space="preserve"> e crie novos vírus.</w:t>
      </w:r>
    </w:p>
    <w:p w:rsidR="00EF777B" w:rsidRDefault="001C79FF" w:rsidP="00EE00EB">
      <w:pPr>
        <w:pStyle w:val="ListParagraph"/>
        <w:spacing w:after="0" w:line="240" w:lineRule="auto"/>
        <w:ind w:left="0"/>
        <w:contextualSpacing w:val="0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t xml:space="preserve">Os </w:t>
      </w:r>
      <w:proofErr w:type="spellStart"/>
      <w:r w:rsidRPr="00EE00EB">
        <w:rPr>
          <w:rFonts w:ascii="Arial" w:hAnsi="Arial" w:cs="Arial"/>
          <w:lang w:val="pt-PT"/>
        </w:rPr>
        <w:t>INTR</w:t>
      </w:r>
      <w:proofErr w:type="spellEnd"/>
      <w:r w:rsidRPr="00EE00EB">
        <w:rPr>
          <w:rFonts w:ascii="Arial" w:hAnsi="Arial" w:cs="Arial"/>
          <w:lang w:val="pt-PT"/>
        </w:rPr>
        <w:t xml:space="preserve"> usados na primeira linha são </w:t>
      </w:r>
      <w:proofErr w:type="spellStart"/>
      <w:r w:rsidRPr="00EE00EB">
        <w:rPr>
          <w:rFonts w:ascii="Arial" w:hAnsi="Arial" w:cs="Arial"/>
          <w:lang w:val="pt-PT"/>
        </w:rPr>
        <w:t>Estavudina</w:t>
      </w:r>
      <w:proofErr w:type="spellEnd"/>
      <w:r w:rsidRPr="00EE00EB">
        <w:rPr>
          <w:rFonts w:ascii="Arial" w:hAnsi="Arial" w:cs="Arial"/>
          <w:lang w:val="pt-PT"/>
        </w:rPr>
        <w:t xml:space="preserve">, </w:t>
      </w:r>
      <w:proofErr w:type="spellStart"/>
      <w:r w:rsidRPr="00EE00EB">
        <w:rPr>
          <w:rFonts w:ascii="Arial" w:hAnsi="Arial" w:cs="Arial"/>
          <w:lang w:val="pt-PT"/>
        </w:rPr>
        <w:t>Lamivudina</w:t>
      </w:r>
      <w:proofErr w:type="spellEnd"/>
      <w:r w:rsidRPr="00EE00EB">
        <w:rPr>
          <w:rFonts w:ascii="Arial" w:hAnsi="Arial" w:cs="Arial"/>
          <w:lang w:val="pt-PT"/>
        </w:rPr>
        <w:t xml:space="preserve">, </w:t>
      </w:r>
      <w:proofErr w:type="spellStart"/>
      <w:r w:rsidRPr="00EE00EB">
        <w:rPr>
          <w:rFonts w:ascii="Arial" w:hAnsi="Arial" w:cs="Arial"/>
          <w:lang w:val="pt-PT"/>
        </w:rPr>
        <w:t>Zidovudina</w:t>
      </w:r>
      <w:proofErr w:type="spellEnd"/>
      <w:r w:rsidR="003674B6" w:rsidRPr="00EE00EB">
        <w:rPr>
          <w:rFonts w:ascii="Arial" w:hAnsi="Arial" w:cs="Arial"/>
          <w:lang w:val="pt-PT"/>
        </w:rPr>
        <w:t xml:space="preserve">, </w:t>
      </w:r>
      <w:proofErr w:type="spellStart"/>
      <w:r w:rsidR="003674B6" w:rsidRPr="00EE00EB">
        <w:rPr>
          <w:rFonts w:ascii="Arial" w:hAnsi="Arial" w:cs="Arial"/>
          <w:lang w:val="pt-PT"/>
        </w:rPr>
        <w:t>Abacavir</w:t>
      </w:r>
      <w:proofErr w:type="spellEnd"/>
      <w:r w:rsidR="00B72CA7">
        <w:rPr>
          <w:rFonts w:ascii="Arial" w:hAnsi="Arial" w:cs="Arial"/>
          <w:lang w:val="pt-PT"/>
        </w:rPr>
        <w:t xml:space="preserve">, </w:t>
      </w:r>
      <w:proofErr w:type="spellStart"/>
      <w:r w:rsidR="00B72CA7">
        <w:rPr>
          <w:rFonts w:ascii="Arial" w:hAnsi="Arial" w:cs="Arial"/>
          <w:lang w:val="pt-PT"/>
        </w:rPr>
        <w:t>Tenofovir</w:t>
      </w:r>
      <w:proofErr w:type="spellEnd"/>
      <w:r w:rsidR="003674B6" w:rsidRPr="00EE00EB">
        <w:rPr>
          <w:rFonts w:ascii="Arial" w:hAnsi="Arial" w:cs="Arial"/>
          <w:lang w:val="pt-PT"/>
        </w:rPr>
        <w:t>.</w:t>
      </w:r>
    </w:p>
    <w:p w:rsidR="00EE00EB" w:rsidRPr="00EE00EB" w:rsidRDefault="00EE00EB" w:rsidP="00EE00EB">
      <w:pPr>
        <w:pStyle w:val="ListParagraph"/>
        <w:spacing w:after="0" w:line="240" w:lineRule="auto"/>
        <w:ind w:left="0"/>
        <w:contextualSpacing w:val="0"/>
        <w:jc w:val="both"/>
        <w:rPr>
          <w:rFonts w:ascii="Arial" w:hAnsi="Arial" w:cs="Arial"/>
          <w:lang w:val="pt-PT"/>
        </w:rPr>
      </w:pPr>
    </w:p>
    <w:p w:rsidR="00C37BF7" w:rsidRPr="00EE00EB" w:rsidRDefault="00EF777B" w:rsidP="00EE00EB">
      <w:pPr>
        <w:pStyle w:val="ListParagraph"/>
        <w:spacing w:after="0" w:line="240" w:lineRule="auto"/>
        <w:ind w:left="0"/>
        <w:contextualSpacing w:val="0"/>
        <w:rPr>
          <w:rFonts w:ascii="Arial" w:hAnsi="Arial" w:cs="Arial"/>
          <w:b/>
          <w:lang w:val="pt-PT"/>
        </w:rPr>
      </w:pPr>
      <w:r w:rsidRPr="00EE00EB">
        <w:rPr>
          <w:rFonts w:ascii="Arial" w:hAnsi="Arial" w:cs="Arial"/>
          <w:b/>
          <w:lang w:val="pt-PT"/>
        </w:rPr>
        <w:t xml:space="preserve">Inibidores </w:t>
      </w:r>
      <w:r w:rsidR="00A30C90" w:rsidRPr="00EE00EB">
        <w:rPr>
          <w:rFonts w:ascii="Arial" w:hAnsi="Arial" w:cs="Arial"/>
          <w:b/>
          <w:lang w:val="pt-PT"/>
        </w:rPr>
        <w:t>N</w:t>
      </w:r>
      <w:r w:rsidRPr="00EE00EB">
        <w:rPr>
          <w:rFonts w:ascii="Arial" w:hAnsi="Arial" w:cs="Arial"/>
          <w:b/>
          <w:lang w:val="pt-PT"/>
        </w:rPr>
        <w:t xml:space="preserve">ão </w:t>
      </w:r>
      <w:r w:rsidR="00A30C90" w:rsidRPr="00EE00EB">
        <w:rPr>
          <w:rFonts w:ascii="Arial" w:hAnsi="Arial" w:cs="Arial"/>
          <w:b/>
          <w:lang w:val="pt-PT"/>
        </w:rPr>
        <w:t>N</w:t>
      </w:r>
      <w:r w:rsidR="009D167E" w:rsidRPr="00EE00EB">
        <w:rPr>
          <w:rFonts w:ascii="Arial" w:hAnsi="Arial" w:cs="Arial"/>
          <w:b/>
          <w:lang w:val="pt-PT"/>
        </w:rPr>
        <w:t>ucleos</w:t>
      </w:r>
      <w:r w:rsidR="00EE00EB">
        <w:rPr>
          <w:rFonts w:ascii="Arial" w:hAnsi="Arial" w:cs="Arial"/>
          <w:b/>
          <w:lang w:val="pt-PT"/>
        </w:rPr>
        <w:t>í</w:t>
      </w:r>
      <w:r w:rsidR="009D167E" w:rsidRPr="00EE00EB">
        <w:rPr>
          <w:rFonts w:ascii="Arial" w:hAnsi="Arial" w:cs="Arial"/>
          <w:b/>
          <w:lang w:val="pt-PT"/>
        </w:rPr>
        <w:t>d</w:t>
      </w:r>
      <w:r w:rsidR="00EE00EB">
        <w:rPr>
          <w:rFonts w:ascii="Arial" w:hAnsi="Arial" w:cs="Arial"/>
          <w:b/>
          <w:lang w:val="pt-PT"/>
        </w:rPr>
        <w:t>e</w:t>
      </w:r>
      <w:r w:rsidR="008231C9" w:rsidRPr="00EE00EB">
        <w:rPr>
          <w:rFonts w:ascii="Arial" w:hAnsi="Arial" w:cs="Arial"/>
          <w:b/>
          <w:lang w:val="pt-PT"/>
        </w:rPr>
        <w:t>os</w:t>
      </w:r>
      <w:r w:rsidR="009D167E" w:rsidRPr="00EE00EB">
        <w:rPr>
          <w:rFonts w:ascii="Arial" w:hAnsi="Arial" w:cs="Arial"/>
          <w:b/>
          <w:lang w:val="pt-PT"/>
        </w:rPr>
        <w:t xml:space="preserve"> </w:t>
      </w:r>
      <w:r w:rsidRPr="00EE00EB">
        <w:rPr>
          <w:rFonts w:ascii="Arial" w:hAnsi="Arial" w:cs="Arial"/>
          <w:b/>
          <w:lang w:val="pt-PT"/>
        </w:rPr>
        <w:t>da Transcriptase Reversa (</w:t>
      </w:r>
      <w:proofErr w:type="spellStart"/>
      <w:r w:rsidRPr="00EE00EB">
        <w:rPr>
          <w:rFonts w:ascii="Arial" w:hAnsi="Arial" w:cs="Arial"/>
          <w:b/>
          <w:lang w:val="pt-PT"/>
        </w:rPr>
        <w:t>INNTR</w:t>
      </w:r>
      <w:proofErr w:type="spellEnd"/>
      <w:r w:rsidRPr="00EE00EB">
        <w:rPr>
          <w:rFonts w:ascii="Arial" w:hAnsi="Arial" w:cs="Arial"/>
          <w:b/>
          <w:lang w:val="pt-PT"/>
        </w:rPr>
        <w:t>)</w:t>
      </w:r>
    </w:p>
    <w:p w:rsidR="00BB6390" w:rsidRPr="00EE00EB" w:rsidRDefault="00EF777B" w:rsidP="00EE00EB">
      <w:pPr>
        <w:pStyle w:val="ListParagraph"/>
        <w:spacing w:after="0" w:line="240" w:lineRule="auto"/>
        <w:ind w:left="0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t xml:space="preserve">Estes fármacos bloqueiam igualmente a transcriptase reversa, </w:t>
      </w:r>
      <w:r w:rsidR="00A30C90" w:rsidRPr="00EE00EB">
        <w:rPr>
          <w:rFonts w:ascii="Arial" w:hAnsi="Arial" w:cs="Arial"/>
          <w:lang w:val="pt-PT"/>
        </w:rPr>
        <w:t>através de</w:t>
      </w:r>
      <w:r w:rsidRPr="00EE00EB">
        <w:rPr>
          <w:rFonts w:ascii="Arial" w:hAnsi="Arial" w:cs="Arial"/>
          <w:lang w:val="pt-PT"/>
        </w:rPr>
        <w:t xml:space="preserve"> um processo</w:t>
      </w:r>
      <w:r w:rsidR="00926CDF" w:rsidRPr="00EE00EB">
        <w:rPr>
          <w:rFonts w:ascii="Arial" w:hAnsi="Arial" w:cs="Arial"/>
          <w:lang w:val="pt-PT"/>
        </w:rPr>
        <w:t xml:space="preserve"> </w:t>
      </w:r>
      <w:r w:rsidRPr="00EE00EB">
        <w:rPr>
          <w:rFonts w:ascii="Arial" w:hAnsi="Arial" w:cs="Arial"/>
          <w:lang w:val="pt-PT"/>
        </w:rPr>
        <w:t xml:space="preserve">diferente dos </w:t>
      </w:r>
      <w:proofErr w:type="spellStart"/>
      <w:r w:rsidRPr="00EE00EB">
        <w:rPr>
          <w:rFonts w:ascii="Arial" w:hAnsi="Arial" w:cs="Arial"/>
          <w:lang w:val="pt-PT"/>
        </w:rPr>
        <w:t>INTR</w:t>
      </w:r>
      <w:proofErr w:type="spellEnd"/>
      <w:r w:rsidRPr="00EE00EB">
        <w:rPr>
          <w:rFonts w:ascii="Arial" w:hAnsi="Arial" w:cs="Arial"/>
          <w:lang w:val="pt-PT"/>
        </w:rPr>
        <w:t>: impedem a c</w:t>
      </w:r>
      <w:r w:rsidR="00692DE3" w:rsidRPr="00EE00EB">
        <w:rPr>
          <w:rFonts w:ascii="Arial" w:hAnsi="Arial" w:cs="Arial"/>
          <w:lang w:val="pt-PT"/>
        </w:rPr>
        <w:t xml:space="preserve">onversão do </w:t>
      </w:r>
      <w:proofErr w:type="spellStart"/>
      <w:proofErr w:type="gramStart"/>
      <w:r w:rsidR="00692DE3" w:rsidRPr="00EE00EB">
        <w:rPr>
          <w:rFonts w:ascii="Arial" w:hAnsi="Arial" w:cs="Arial"/>
          <w:lang w:val="pt-PT"/>
        </w:rPr>
        <w:t>RNA</w:t>
      </w:r>
      <w:proofErr w:type="spellEnd"/>
      <w:proofErr w:type="gramEnd"/>
      <w:r w:rsidR="00692DE3" w:rsidRPr="00EE00EB">
        <w:rPr>
          <w:rFonts w:ascii="Arial" w:hAnsi="Arial" w:cs="Arial"/>
          <w:lang w:val="pt-PT"/>
        </w:rPr>
        <w:t xml:space="preserve"> em </w:t>
      </w:r>
      <w:proofErr w:type="spellStart"/>
      <w:r w:rsidR="00692DE3" w:rsidRPr="00EE00EB">
        <w:rPr>
          <w:rFonts w:ascii="Arial" w:hAnsi="Arial" w:cs="Arial"/>
          <w:lang w:val="pt-PT"/>
        </w:rPr>
        <w:t>DNA</w:t>
      </w:r>
      <w:proofErr w:type="spellEnd"/>
      <w:r w:rsidR="00692DE3" w:rsidRPr="00EE00EB">
        <w:rPr>
          <w:rFonts w:ascii="Arial" w:hAnsi="Arial" w:cs="Arial"/>
          <w:lang w:val="pt-PT"/>
        </w:rPr>
        <w:t xml:space="preserve"> e</w:t>
      </w:r>
      <w:r w:rsidR="00A30C90" w:rsidRPr="00EE00EB">
        <w:rPr>
          <w:rFonts w:ascii="Arial" w:hAnsi="Arial" w:cs="Arial"/>
          <w:lang w:val="pt-PT"/>
        </w:rPr>
        <w:t>,</w:t>
      </w:r>
      <w:r w:rsidR="00692DE3" w:rsidRPr="00EE00EB">
        <w:rPr>
          <w:rFonts w:ascii="Arial" w:hAnsi="Arial" w:cs="Arial"/>
          <w:lang w:val="pt-PT"/>
        </w:rPr>
        <w:t xml:space="preserve"> consequ</w:t>
      </w:r>
      <w:r w:rsidRPr="00EE00EB">
        <w:rPr>
          <w:rFonts w:ascii="Arial" w:hAnsi="Arial" w:cs="Arial"/>
          <w:lang w:val="pt-PT"/>
        </w:rPr>
        <w:t>entemente</w:t>
      </w:r>
      <w:r w:rsidR="00A30C90" w:rsidRPr="00EE00EB">
        <w:rPr>
          <w:rFonts w:ascii="Arial" w:hAnsi="Arial" w:cs="Arial"/>
          <w:lang w:val="pt-PT"/>
        </w:rPr>
        <w:t>,</w:t>
      </w:r>
      <w:r w:rsidR="00926CDF" w:rsidRPr="00EE00EB">
        <w:rPr>
          <w:rFonts w:ascii="Arial" w:hAnsi="Arial" w:cs="Arial"/>
          <w:lang w:val="pt-PT"/>
        </w:rPr>
        <w:t xml:space="preserve"> </w:t>
      </w:r>
      <w:r w:rsidRPr="00EE00EB">
        <w:rPr>
          <w:rFonts w:ascii="Arial" w:hAnsi="Arial" w:cs="Arial"/>
          <w:lang w:val="pt-PT"/>
        </w:rPr>
        <w:t>interrompem o processo da replicação viral.</w:t>
      </w:r>
      <w:r w:rsidR="009F1C0F" w:rsidRPr="00EE00EB">
        <w:rPr>
          <w:rFonts w:ascii="Arial" w:hAnsi="Arial" w:cs="Arial"/>
          <w:lang w:val="pt-PT"/>
        </w:rPr>
        <w:t xml:space="preserve"> </w:t>
      </w:r>
      <w:r w:rsidR="001C79FF" w:rsidRPr="00EE00EB">
        <w:rPr>
          <w:rFonts w:ascii="Arial" w:hAnsi="Arial" w:cs="Arial"/>
          <w:lang w:val="pt-PT"/>
        </w:rPr>
        <w:t xml:space="preserve">Os </w:t>
      </w:r>
      <w:proofErr w:type="spellStart"/>
      <w:r w:rsidR="001C79FF" w:rsidRPr="00EE00EB">
        <w:rPr>
          <w:rFonts w:ascii="Arial" w:hAnsi="Arial" w:cs="Arial"/>
          <w:lang w:val="pt-PT"/>
        </w:rPr>
        <w:t>INNTR</w:t>
      </w:r>
      <w:proofErr w:type="spellEnd"/>
      <w:r w:rsidR="001C79FF" w:rsidRPr="00EE00EB">
        <w:rPr>
          <w:rFonts w:ascii="Arial" w:hAnsi="Arial" w:cs="Arial"/>
          <w:lang w:val="pt-PT"/>
        </w:rPr>
        <w:t xml:space="preserve"> são o </w:t>
      </w:r>
      <w:proofErr w:type="spellStart"/>
      <w:r w:rsidR="001C79FF" w:rsidRPr="00EE00EB">
        <w:rPr>
          <w:rFonts w:ascii="Arial" w:hAnsi="Arial" w:cs="Arial"/>
          <w:lang w:val="pt-PT"/>
        </w:rPr>
        <w:t>Efavirenz</w:t>
      </w:r>
      <w:proofErr w:type="spellEnd"/>
      <w:r w:rsidR="00B72CA7">
        <w:rPr>
          <w:rFonts w:ascii="Arial" w:hAnsi="Arial" w:cs="Arial"/>
          <w:lang w:val="pt-PT"/>
        </w:rPr>
        <w:t xml:space="preserve"> e a </w:t>
      </w:r>
      <w:proofErr w:type="spellStart"/>
      <w:r w:rsidR="00B72CA7">
        <w:rPr>
          <w:rFonts w:ascii="Arial" w:hAnsi="Arial" w:cs="Arial"/>
          <w:lang w:val="pt-PT"/>
        </w:rPr>
        <w:t>Nevirapina</w:t>
      </w:r>
      <w:proofErr w:type="spellEnd"/>
      <w:r w:rsidR="00685936" w:rsidRPr="00EE00EB">
        <w:rPr>
          <w:rFonts w:ascii="Arial" w:hAnsi="Arial" w:cs="Arial"/>
          <w:lang w:val="pt-PT"/>
        </w:rPr>
        <w:t>.</w:t>
      </w:r>
    </w:p>
    <w:p w:rsidR="00A30C90" w:rsidRPr="00EE00EB" w:rsidRDefault="00EF777B" w:rsidP="00EE00EB">
      <w:pPr>
        <w:pStyle w:val="ListParagraph"/>
        <w:spacing w:before="240" w:after="0" w:line="240" w:lineRule="auto"/>
        <w:ind w:left="0"/>
        <w:contextualSpacing w:val="0"/>
        <w:rPr>
          <w:rFonts w:ascii="Arial" w:hAnsi="Arial" w:cs="Arial"/>
          <w:b/>
          <w:lang w:val="pt-PT"/>
        </w:rPr>
      </w:pPr>
      <w:r w:rsidRPr="00EE00EB">
        <w:rPr>
          <w:rFonts w:ascii="Arial" w:hAnsi="Arial" w:cs="Arial"/>
          <w:b/>
          <w:lang w:val="pt-PT"/>
        </w:rPr>
        <w:t xml:space="preserve">Inibidores da </w:t>
      </w:r>
      <w:proofErr w:type="spellStart"/>
      <w:r w:rsidRPr="00EE00EB">
        <w:rPr>
          <w:rFonts w:ascii="Arial" w:hAnsi="Arial" w:cs="Arial"/>
          <w:b/>
          <w:lang w:val="pt-PT"/>
        </w:rPr>
        <w:t>Protease</w:t>
      </w:r>
      <w:proofErr w:type="spellEnd"/>
      <w:r w:rsidRPr="00EE00EB">
        <w:rPr>
          <w:rFonts w:ascii="Arial" w:hAnsi="Arial" w:cs="Arial"/>
          <w:b/>
          <w:lang w:val="pt-PT"/>
        </w:rPr>
        <w:t xml:space="preserve"> (</w:t>
      </w:r>
      <w:proofErr w:type="spellStart"/>
      <w:r w:rsidRPr="00EE00EB">
        <w:rPr>
          <w:rFonts w:ascii="Arial" w:hAnsi="Arial" w:cs="Arial"/>
          <w:b/>
          <w:lang w:val="pt-PT"/>
        </w:rPr>
        <w:t>IP</w:t>
      </w:r>
      <w:proofErr w:type="spellEnd"/>
      <w:r w:rsidRPr="00EE00EB">
        <w:rPr>
          <w:rFonts w:ascii="Arial" w:hAnsi="Arial" w:cs="Arial"/>
          <w:b/>
          <w:lang w:val="pt-PT"/>
        </w:rPr>
        <w:t>)</w:t>
      </w:r>
    </w:p>
    <w:p w:rsidR="00EF777B" w:rsidRPr="00EE00EB" w:rsidRDefault="00EF777B" w:rsidP="00B768C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lang w:val="pt-PT"/>
        </w:rPr>
      </w:pPr>
      <w:proofErr w:type="spellStart"/>
      <w:r w:rsidRPr="00EE00EB">
        <w:rPr>
          <w:rFonts w:ascii="Arial" w:hAnsi="Arial" w:cs="Arial"/>
          <w:lang w:val="pt-PT"/>
        </w:rPr>
        <w:t>Actuam</w:t>
      </w:r>
      <w:proofErr w:type="spellEnd"/>
      <w:r w:rsidRPr="00EE00EB">
        <w:rPr>
          <w:rFonts w:ascii="Arial" w:hAnsi="Arial" w:cs="Arial"/>
          <w:lang w:val="pt-PT"/>
        </w:rPr>
        <w:t xml:space="preserve"> no último estágio do ciclo de </w:t>
      </w:r>
      <w:r w:rsidR="00C91C8C" w:rsidRPr="00EE00EB">
        <w:rPr>
          <w:rFonts w:ascii="Arial" w:hAnsi="Arial" w:cs="Arial"/>
          <w:lang w:val="pt-PT"/>
        </w:rPr>
        <w:t xml:space="preserve">replicação </w:t>
      </w:r>
      <w:r w:rsidRPr="00EE00EB">
        <w:rPr>
          <w:rFonts w:ascii="Arial" w:hAnsi="Arial" w:cs="Arial"/>
          <w:lang w:val="pt-PT"/>
        </w:rPr>
        <w:t>do vírus.</w:t>
      </w:r>
    </w:p>
    <w:p w:rsidR="00EF777B" w:rsidRPr="00EE00EB" w:rsidRDefault="00EF777B" w:rsidP="00B768C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lastRenderedPageBreak/>
        <w:t xml:space="preserve">Impedem a montagem e o processamento da síntese </w:t>
      </w:r>
      <w:r w:rsidR="00C91C8C" w:rsidRPr="00EE00EB">
        <w:rPr>
          <w:rFonts w:ascii="Arial" w:hAnsi="Arial" w:cs="Arial"/>
          <w:lang w:val="pt-PT"/>
        </w:rPr>
        <w:t>proteica</w:t>
      </w:r>
      <w:r w:rsidRPr="00EE00EB">
        <w:rPr>
          <w:rFonts w:ascii="Arial" w:hAnsi="Arial" w:cs="Arial"/>
          <w:lang w:val="pt-PT"/>
        </w:rPr>
        <w:t xml:space="preserve"> viral e a sua liberação na</w:t>
      </w:r>
      <w:r w:rsidR="00A64128" w:rsidRPr="00EE00EB">
        <w:rPr>
          <w:rFonts w:ascii="Arial" w:hAnsi="Arial" w:cs="Arial"/>
          <w:lang w:val="pt-PT"/>
        </w:rPr>
        <w:t xml:space="preserve"> </w:t>
      </w:r>
      <w:r w:rsidRPr="00EE00EB">
        <w:rPr>
          <w:rFonts w:ascii="Arial" w:hAnsi="Arial" w:cs="Arial"/>
          <w:lang w:val="pt-PT"/>
        </w:rPr>
        <w:t xml:space="preserve">célula infectada, ou seja, a produção de novas </w:t>
      </w:r>
      <w:r w:rsidR="009F1C0F" w:rsidRPr="00EE00EB">
        <w:rPr>
          <w:rFonts w:ascii="Arial" w:hAnsi="Arial" w:cs="Arial"/>
          <w:lang w:val="pt-PT"/>
        </w:rPr>
        <w:t>cópias de células infectadas pelo</w:t>
      </w:r>
      <w:r w:rsidRPr="00EE00EB">
        <w:rPr>
          <w:rFonts w:ascii="Arial" w:hAnsi="Arial" w:cs="Arial"/>
          <w:lang w:val="pt-PT"/>
        </w:rPr>
        <w:t xml:space="preserve"> </w:t>
      </w:r>
      <w:proofErr w:type="spellStart"/>
      <w:proofErr w:type="gramStart"/>
      <w:r w:rsidRPr="00EE00EB">
        <w:rPr>
          <w:rFonts w:ascii="Arial" w:hAnsi="Arial" w:cs="Arial"/>
          <w:lang w:val="pt-PT"/>
        </w:rPr>
        <w:t>HIV</w:t>
      </w:r>
      <w:proofErr w:type="spellEnd"/>
      <w:proofErr w:type="gramEnd"/>
      <w:r w:rsidRPr="00EE00EB">
        <w:rPr>
          <w:rFonts w:ascii="Arial" w:hAnsi="Arial" w:cs="Arial"/>
          <w:lang w:val="pt-PT"/>
        </w:rPr>
        <w:t>.</w:t>
      </w:r>
    </w:p>
    <w:p w:rsidR="00D2722F" w:rsidRPr="00EE00EB" w:rsidRDefault="001C79FF" w:rsidP="00B768C9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rial" w:hAnsi="Arial" w:cs="Arial"/>
          <w:lang w:val="pt-PT"/>
        </w:rPr>
      </w:pPr>
      <w:r w:rsidRPr="00EE00EB">
        <w:rPr>
          <w:rFonts w:ascii="Arial" w:hAnsi="Arial" w:cs="Arial"/>
          <w:lang w:val="pt-PT"/>
        </w:rPr>
        <w:t xml:space="preserve">Os inibidores da protéase são </w:t>
      </w:r>
      <w:r w:rsidR="009F1C0F" w:rsidRPr="00EE00EB">
        <w:rPr>
          <w:rFonts w:ascii="Arial" w:hAnsi="Arial" w:cs="Arial"/>
          <w:lang w:val="pt-PT"/>
        </w:rPr>
        <w:t>fármacos de segunda linha e</w:t>
      </w:r>
      <w:r w:rsidR="00A30C90" w:rsidRPr="00EE00EB">
        <w:rPr>
          <w:rFonts w:ascii="Arial" w:hAnsi="Arial" w:cs="Arial"/>
          <w:lang w:val="pt-PT"/>
        </w:rPr>
        <w:t>,</w:t>
      </w:r>
      <w:r w:rsidR="009F1C0F" w:rsidRPr="00EE00EB">
        <w:rPr>
          <w:rFonts w:ascii="Arial" w:hAnsi="Arial" w:cs="Arial"/>
          <w:lang w:val="pt-PT"/>
        </w:rPr>
        <w:t xml:space="preserve"> por</w:t>
      </w:r>
      <w:r w:rsidRPr="00EE00EB">
        <w:rPr>
          <w:rFonts w:ascii="Arial" w:hAnsi="Arial" w:cs="Arial"/>
          <w:lang w:val="pt-PT"/>
        </w:rPr>
        <w:t>tanto</w:t>
      </w:r>
      <w:r w:rsidR="00A30C90" w:rsidRPr="00EE00EB">
        <w:rPr>
          <w:rFonts w:ascii="Arial" w:hAnsi="Arial" w:cs="Arial"/>
          <w:lang w:val="pt-PT"/>
        </w:rPr>
        <w:t>,</w:t>
      </w:r>
      <w:r w:rsidRPr="00EE00EB">
        <w:rPr>
          <w:rFonts w:ascii="Arial" w:hAnsi="Arial" w:cs="Arial"/>
          <w:lang w:val="pt-PT"/>
        </w:rPr>
        <w:t xml:space="preserve"> só podem ser prescritos pelo médico.</w:t>
      </w:r>
    </w:p>
    <w:p w:rsidR="001C79FF" w:rsidRPr="008231C9" w:rsidRDefault="001C79FF" w:rsidP="00EE00EB">
      <w:pPr>
        <w:pStyle w:val="StyleArial14ptBoldJustified"/>
        <w:spacing w:after="0" w:line="276" w:lineRule="auto"/>
        <w:rPr>
          <w:rFonts w:ascii="Book Antiqua" w:hAnsi="Book Antiqua" w:cs="Arial"/>
          <w:sz w:val="26"/>
          <w:szCs w:val="26"/>
        </w:rPr>
      </w:pPr>
      <w:r w:rsidRPr="008231C9">
        <w:rPr>
          <w:rFonts w:ascii="Book Antiqua" w:eastAsiaTheme="minorHAnsi" w:hAnsi="Book Antiqua" w:cs="Arial"/>
          <w:bCs w:val="0"/>
          <w:sz w:val="26"/>
          <w:szCs w:val="26"/>
        </w:rPr>
        <w:t xml:space="preserve">Prescrição de </w:t>
      </w:r>
      <w:proofErr w:type="spellStart"/>
      <w:r w:rsidR="007535F6" w:rsidRPr="008231C9">
        <w:rPr>
          <w:rFonts w:ascii="Book Antiqua" w:hAnsi="Book Antiqua" w:cs="Arial"/>
          <w:sz w:val="26"/>
          <w:szCs w:val="26"/>
        </w:rPr>
        <w:t>TARV</w:t>
      </w:r>
      <w:proofErr w:type="spellEnd"/>
      <w:r w:rsidRPr="008231C9">
        <w:rPr>
          <w:rFonts w:ascii="Book Antiqua" w:hAnsi="Book Antiqua" w:cs="Arial"/>
          <w:sz w:val="26"/>
          <w:szCs w:val="26"/>
        </w:rPr>
        <w:t>: Processo Administrativo</w:t>
      </w:r>
    </w:p>
    <w:p w:rsidR="001C79FF" w:rsidRPr="0023775E" w:rsidRDefault="001C79FF" w:rsidP="0023775E">
      <w:pPr>
        <w:pStyle w:val="ListParagraph"/>
        <w:spacing w:before="240" w:line="240" w:lineRule="auto"/>
        <w:ind w:left="0"/>
        <w:jc w:val="both"/>
        <w:rPr>
          <w:rFonts w:ascii="Arial" w:hAnsi="Arial" w:cs="Arial"/>
          <w:lang w:val="pt-PT"/>
        </w:rPr>
      </w:pPr>
      <w:r w:rsidRPr="0023775E">
        <w:rPr>
          <w:rFonts w:ascii="Arial" w:hAnsi="Arial" w:cs="Arial"/>
          <w:lang w:val="pt-PT"/>
        </w:rPr>
        <w:t xml:space="preserve">A prescrição do </w:t>
      </w:r>
      <w:proofErr w:type="spellStart"/>
      <w:r w:rsidRPr="0023775E">
        <w:rPr>
          <w:rFonts w:ascii="Arial" w:hAnsi="Arial" w:cs="Arial"/>
          <w:lang w:val="pt-PT"/>
        </w:rPr>
        <w:t>TARV</w:t>
      </w:r>
      <w:proofErr w:type="spellEnd"/>
      <w:r w:rsidRPr="0023775E">
        <w:rPr>
          <w:rFonts w:ascii="Arial" w:hAnsi="Arial" w:cs="Arial"/>
          <w:lang w:val="pt-PT"/>
        </w:rPr>
        <w:t xml:space="preserve"> </w:t>
      </w:r>
      <w:r w:rsidR="002E0BF5" w:rsidRPr="0023775E">
        <w:rPr>
          <w:rFonts w:ascii="Arial" w:hAnsi="Arial" w:cs="Arial"/>
          <w:lang w:val="pt-PT"/>
        </w:rPr>
        <w:t>não</w:t>
      </w:r>
      <w:r w:rsidR="00A64128" w:rsidRPr="0023775E">
        <w:rPr>
          <w:rFonts w:ascii="Arial" w:hAnsi="Arial" w:cs="Arial"/>
          <w:lang w:val="pt-PT"/>
        </w:rPr>
        <w:t xml:space="preserve"> é</w:t>
      </w:r>
      <w:r w:rsidRPr="0023775E">
        <w:rPr>
          <w:rFonts w:ascii="Arial" w:hAnsi="Arial" w:cs="Arial"/>
          <w:lang w:val="pt-PT"/>
        </w:rPr>
        <w:t xml:space="preserve"> um processo simples, como pode acontecer com outras prescrições. O</w:t>
      </w:r>
      <w:r w:rsidR="00A64128" w:rsidRPr="0023775E">
        <w:rPr>
          <w:rFonts w:ascii="Arial" w:hAnsi="Arial" w:cs="Arial"/>
          <w:lang w:val="pt-PT"/>
        </w:rPr>
        <w:t xml:space="preserve">s </w:t>
      </w:r>
      <w:proofErr w:type="spellStart"/>
      <w:r w:rsidR="00A64128" w:rsidRPr="0023775E">
        <w:rPr>
          <w:rFonts w:ascii="Arial" w:hAnsi="Arial" w:cs="Arial"/>
          <w:lang w:val="pt-PT"/>
        </w:rPr>
        <w:t>MARV</w:t>
      </w:r>
      <w:r w:rsidR="00685936" w:rsidRPr="0023775E">
        <w:rPr>
          <w:rFonts w:ascii="Arial" w:hAnsi="Arial" w:cs="Arial"/>
          <w:lang w:val="pt-PT"/>
        </w:rPr>
        <w:t>s</w:t>
      </w:r>
      <w:proofErr w:type="spellEnd"/>
      <w:r w:rsidR="00685936" w:rsidRPr="0023775E">
        <w:rPr>
          <w:rFonts w:ascii="Arial" w:hAnsi="Arial" w:cs="Arial"/>
          <w:lang w:val="pt-PT"/>
        </w:rPr>
        <w:t xml:space="preserve"> (</w:t>
      </w:r>
      <w:r w:rsidR="00A30C90" w:rsidRPr="0023775E">
        <w:rPr>
          <w:rFonts w:ascii="Arial" w:hAnsi="Arial" w:cs="Arial"/>
          <w:lang w:val="pt-PT"/>
        </w:rPr>
        <w:t>m</w:t>
      </w:r>
      <w:r w:rsidR="00685936" w:rsidRPr="0023775E">
        <w:rPr>
          <w:rFonts w:ascii="Arial" w:hAnsi="Arial" w:cs="Arial"/>
          <w:lang w:val="pt-PT"/>
        </w:rPr>
        <w:t xml:space="preserve">edicamentos </w:t>
      </w:r>
      <w:proofErr w:type="spellStart"/>
      <w:r w:rsidR="00A30C90" w:rsidRPr="0023775E">
        <w:rPr>
          <w:rFonts w:ascii="Arial" w:hAnsi="Arial" w:cs="Arial"/>
          <w:lang w:val="pt-PT"/>
        </w:rPr>
        <w:t>a</w:t>
      </w:r>
      <w:r w:rsidR="00685936" w:rsidRPr="0023775E">
        <w:rPr>
          <w:rFonts w:ascii="Arial" w:hAnsi="Arial" w:cs="Arial"/>
          <w:lang w:val="pt-PT"/>
        </w:rPr>
        <w:t>nti-retrovirais</w:t>
      </w:r>
      <w:proofErr w:type="spellEnd"/>
      <w:r w:rsidR="00685936" w:rsidRPr="0023775E">
        <w:rPr>
          <w:rFonts w:ascii="Arial" w:hAnsi="Arial" w:cs="Arial"/>
          <w:lang w:val="pt-PT"/>
        </w:rPr>
        <w:t>)</w:t>
      </w:r>
      <w:r w:rsidR="00A64128" w:rsidRPr="0023775E">
        <w:rPr>
          <w:rFonts w:ascii="Arial" w:hAnsi="Arial" w:cs="Arial"/>
          <w:lang w:val="pt-PT"/>
        </w:rPr>
        <w:t xml:space="preserve"> são medicamentos caros</w:t>
      </w:r>
      <w:r w:rsidRPr="0023775E">
        <w:rPr>
          <w:rFonts w:ascii="Arial" w:hAnsi="Arial" w:cs="Arial"/>
          <w:lang w:val="pt-PT"/>
        </w:rPr>
        <w:t xml:space="preserve"> e os </w:t>
      </w:r>
      <w:r w:rsidR="00A30C90" w:rsidRPr="0023775E">
        <w:rPr>
          <w:rFonts w:ascii="Arial" w:hAnsi="Arial" w:cs="Arial"/>
          <w:lang w:val="pt-PT"/>
        </w:rPr>
        <w:t>S</w:t>
      </w:r>
      <w:r w:rsidRPr="0023775E">
        <w:rPr>
          <w:rFonts w:ascii="Arial" w:hAnsi="Arial" w:cs="Arial"/>
          <w:lang w:val="pt-PT"/>
        </w:rPr>
        <w:t xml:space="preserve">erviços </w:t>
      </w:r>
      <w:proofErr w:type="spellStart"/>
      <w:r w:rsidRPr="0023775E">
        <w:rPr>
          <w:rFonts w:ascii="Arial" w:hAnsi="Arial" w:cs="Arial"/>
          <w:lang w:val="pt-PT"/>
        </w:rPr>
        <w:t>TARV</w:t>
      </w:r>
      <w:proofErr w:type="spellEnd"/>
      <w:r w:rsidRPr="0023775E">
        <w:rPr>
          <w:rFonts w:ascii="Arial" w:hAnsi="Arial" w:cs="Arial"/>
          <w:lang w:val="pt-PT"/>
        </w:rPr>
        <w:t xml:space="preserve"> devem garantir a existência de </w:t>
      </w:r>
      <w:proofErr w:type="gramStart"/>
      <w:r w:rsidRPr="0023775E">
        <w:rPr>
          <w:rFonts w:ascii="Arial" w:hAnsi="Arial" w:cs="Arial"/>
          <w:lang w:val="pt-PT"/>
        </w:rPr>
        <w:t>stocks</w:t>
      </w:r>
      <w:proofErr w:type="gramEnd"/>
      <w:r w:rsidRPr="0023775E">
        <w:rPr>
          <w:rFonts w:ascii="Arial" w:hAnsi="Arial" w:cs="Arial"/>
          <w:lang w:val="pt-PT"/>
        </w:rPr>
        <w:t xml:space="preserve"> suficientes nas </w:t>
      </w:r>
      <w:r w:rsidR="00A30C90" w:rsidRPr="0023775E">
        <w:rPr>
          <w:rFonts w:ascii="Arial" w:hAnsi="Arial" w:cs="Arial"/>
          <w:lang w:val="pt-PT"/>
        </w:rPr>
        <w:t>U</w:t>
      </w:r>
      <w:r w:rsidRPr="0023775E">
        <w:rPr>
          <w:rFonts w:ascii="Arial" w:hAnsi="Arial" w:cs="Arial"/>
          <w:lang w:val="pt-PT"/>
        </w:rPr>
        <w:t xml:space="preserve">nidades </w:t>
      </w:r>
      <w:r w:rsidR="00A30C90" w:rsidRPr="0023775E">
        <w:rPr>
          <w:rFonts w:ascii="Arial" w:hAnsi="Arial" w:cs="Arial"/>
          <w:lang w:val="pt-PT"/>
        </w:rPr>
        <w:t>S</w:t>
      </w:r>
      <w:r w:rsidRPr="0023775E">
        <w:rPr>
          <w:rFonts w:ascii="Arial" w:hAnsi="Arial" w:cs="Arial"/>
          <w:lang w:val="pt-PT"/>
        </w:rPr>
        <w:t>anitárias para evitar a interrupção do</w:t>
      </w:r>
      <w:r w:rsidR="009F1C0F" w:rsidRPr="0023775E">
        <w:rPr>
          <w:rFonts w:ascii="Arial" w:hAnsi="Arial" w:cs="Arial"/>
          <w:lang w:val="pt-PT"/>
        </w:rPr>
        <w:t xml:space="preserve"> tratamento pelos</w:t>
      </w:r>
      <w:r w:rsidRPr="0023775E">
        <w:rPr>
          <w:rFonts w:ascii="Arial" w:hAnsi="Arial" w:cs="Arial"/>
          <w:lang w:val="pt-PT"/>
        </w:rPr>
        <w:t xml:space="preserve"> </w:t>
      </w:r>
      <w:r w:rsidR="00C71637" w:rsidRPr="0023775E">
        <w:rPr>
          <w:rFonts w:ascii="Arial" w:hAnsi="Arial" w:cs="Arial"/>
          <w:lang w:val="pt-PT"/>
        </w:rPr>
        <w:t>doente</w:t>
      </w:r>
      <w:r w:rsidRPr="0023775E">
        <w:rPr>
          <w:rFonts w:ascii="Arial" w:hAnsi="Arial" w:cs="Arial"/>
          <w:lang w:val="pt-PT"/>
        </w:rPr>
        <w:t xml:space="preserve">s. </w:t>
      </w:r>
    </w:p>
    <w:p w:rsidR="0029223F" w:rsidRPr="0023775E" w:rsidRDefault="001C79FF" w:rsidP="0023775E">
      <w:pPr>
        <w:spacing w:line="240" w:lineRule="auto"/>
        <w:jc w:val="both"/>
        <w:rPr>
          <w:rFonts w:ascii="Arial" w:hAnsi="Arial" w:cs="Arial"/>
          <w:lang w:val="pt-PT"/>
        </w:rPr>
      </w:pPr>
      <w:r w:rsidRPr="0023775E">
        <w:rPr>
          <w:rFonts w:ascii="Arial" w:hAnsi="Arial" w:cs="Arial"/>
          <w:lang w:val="pt-PT"/>
        </w:rPr>
        <w:t xml:space="preserve">O </w:t>
      </w:r>
      <w:r w:rsidR="00A30C90" w:rsidRPr="0023775E">
        <w:rPr>
          <w:rFonts w:ascii="Arial" w:hAnsi="Arial" w:cs="Arial"/>
          <w:lang w:val="pt-PT"/>
        </w:rPr>
        <w:t>T</w:t>
      </w:r>
      <w:r w:rsidRPr="0023775E">
        <w:rPr>
          <w:rFonts w:ascii="Arial" w:hAnsi="Arial" w:cs="Arial"/>
          <w:lang w:val="pt-PT"/>
        </w:rPr>
        <w:t xml:space="preserve">écnico de </w:t>
      </w:r>
      <w:r w:rsidR="00A30C90" w:rsidRPr="0023775E">
        <w:rPr>
          <w:rFonts w:ascii="Arial" w:hAnsi="Arial" w:cs="Arial"/>
          <w:lang w:val="pt-PT"/>
        </w:rPr>
        <w:t>M</w:t>
      </w:r>
      <w:r w:rsidRPr="0023775E">
        <w:rPr>
          <w:rFonts w:ascii="Arial" w:hAnsi="Arial" w:cs="Arial"/>
          <w:lang w:val="pt-PT"/>
        </w:rPr>
        <w:t xml:space="preserve">edicina deve conhecer o processo de </w:t>
      </w:r>
      <w:r w:rsidRPr="0023775E">
        <w:rPr>
          <w:rFonts w:ascii="Arial" w:eastAsia="Times New Roman" w:hAnsi="Arial" w:cs="Arial"/>
          <w:lang w:val="pt-PT"/>
        </w:rPr>
        <w:t>preenchimento dos formulários e os livros de registo</w:t>
      </w:r>
      <w:r w:rsidR="0029223F" w:rsidRPr="0023775E">
        <w:rPr>
          <w:rFonts w:ascii="Arial" w:eastAsia="Times New Roman" w:hAnsi="Arial" w:cs="Arial"/>
          <w:lang w:val="pt-PT"/>
        </w:rPr>
        <w:t xml:space="preserve"> usados na prescrição de </w:t>
      </w:r>
      <w:proofErr w:type="spellStart"/>
      <w:r w:rsidR="0029223F" w:rsidRPr="0023775E">
        <w:rPr>
          <w:rFonts w:ascii="Arial" w:eastAsia="Times New Roman" w:hAnsi="Arial" w:cs="Arial"/>
          <w:lang w:val="pt-PT"/>
        </w:rPr>
        <w:t>MARV</w:t>
      </w:r>
      <w:r w:rsidR="007E09EE" w:rsidRPr="0023775E">
        <w:rPr>
          <w:rFonts w:ascii="Arial" w:eastAsia="Times New Roman" w:hAnsi="Arial" w:cs="Arial"/>
          <w:lang w:val="pt-PT"/>
        </w:rPr>
        <w:t>s</w:t>
      </w:r>
      <w:proofErr w:type="spellEnd"/>
      <w:r w:rsidRPr="0023775E">
        <w:rPr>
          <w:rFonts w:ascii="Arial" w:hAnsi="Arial" w:cs="Arial"/>
          <w:lang w:val="pt-PT"/>
        </w:rPr>
        <w:t xml:space="preserve">. </w:t>
      </w:r>
    </w:p>
    <w:p w:rsidR="001C79FF" w:rsidRPr="0023775E" w:rsidRDefault="00A64128" w:rsidP="0023775E">
      <w:pPr>
        <w:spacing w:line="240" w:lineRule="auto"/>
        <w:jc w:val="both"/>
        <w:rPr>
          <w:rFonts w:ascii="Arial" w:eastAsia="Times New Roman" w:hAnsi="Arial" w:cs="Arial"/>
          <w:lang w:val="pt-PT"/>
        </w:rPr>
      </w:pPr>
      <w:r w:rsidRPr="0023775E">
        <w:rPr>
          <w:rFonts w:ascii="Arial" w:hAnsi="Arial" w:cs="Arial"/>
          <w:lang w:val="pt-PT"/>
        </w:rPr>
        <w:t>O</w:t>
      </w:r>
      <w:r w:rsidR="0029223F" w:rsidRPr="0023775E">
        <w:rPr>
          <w:rFonts w:ascii="Arial" w:hAnsi="Arial" w:cs="Arial"/>
          <w:lang w:val="pt-PT"/>
        </w:rPr>
        <w:t xml:space="preserve"> correcto registo dos dados relativos a prescrição de </w:t>
      </w:r>
      <w:proofErr w:type="spellStart"/>
      <w:r w:rsidR="0029223F" w:rsidRPr="0023775E">
        <w:rPr>
          <w:rFonts w:ascii="Arial" w:hAnsi="Arial" w:cs="Arial"/>
          <w:lang w:val="pt-PT"/>
        </w:rPr>
        <w:t>MARV</w:t>
      </w:r>
      <w:r w:rsidR="007E09EE" w:rsidRPr="0023775E">
        <w:rPr>
          <w:rFonts w:ascii="Arial" w:hAnsi="Arial" w:cs="Arial"/>
          <w:lang w:val="pt-PT"/>
        </w:rPr>
        <w:t>s</w:t>
      </w:r>
      <w:proofErr w:type="spellEnd"/>
      <w:r w:rsidR="0029223F" w:rsidRPr="0023775E">
        <w:rPr>
          <w:rFonts w:ascii="Arial" w:hAnsi="Arial" w:cs="Arial"/>
          <w:lang w:val="pt-PT"/>
        </w:rPr>
        <w:t xml:space="preserve"> </w:t>
      </w:r>
      <w:r w:rsidRPr="0023775E">
        <w:rPr>
          <w:rFonts w:ascii="Arial" w:eastAsia="Times New Roman" w:hAnsi="Arial" w:cs="Arial"/>
          <w:lang w:val="pt-PT"/>
        </w:rPr>
        <w:t>depende, em grande medida</w:t>
      </w:r>
      <w:r w:rsidR="001C79FF" w:rsidRPr="0023775E">
        <w:rPr>
          <w:rFonts w:ascii="Arial" w:eastAsia="Times New Roman" w:hAnsi="Arial" w:cs="Arial"/>
          <w:lang w:val="pt-PT"/>
        </w:rPr>
        <w:t xml:space="preserve">, </w:t>
      </w:r>
      <w:r w:rsidRPr="0023775E">
        <w:rPr>
          <w:rFonts w:ascii="Arial" w:eastAsia="Times New Roman" w:hAnsi="Arial" w:cs="Arial"/>
          <w:lang w:val="pt-PT"/>
        </w:rPr>
        <w:t>d</w:t>
      </w:r>
      <w:r w:rsidR="001C79FF" w:rsidRPr="0023775E">
        <w:rPr>
          <w:rFonts w:ascii="Arial" w:hAnsi="Arial" w:cs="Arial"/>
          <w:lang w:val="pt-PT"/>
        </w:rPr>
        <w:t>o</w:t>
      </w:r>
      <w:r w:rsidR="001C79FF" w:rsidRPr="0023775E">
        <w:rPr>
          <w:rFonts w:ascii="Arial" w:eastAsia="Times New Roman" w:hAnsi="Arial" w:cs="Arial"/>
          <w:lang w:val="pt-PT"/>
        </w:rPr>
        <w:t xml:space="preserve"> bom funcionamento do </w:t>
      </w:r>
      <w:r w:rsidR="00A30C90" w:rsidRPr="0023775E">
        <w:rPr>
          <w:rFonts w:ascii="Arial" w:eastAsia="Times New Roman" w:hAnsi="Arial" w:cs="Arial"/>
          <w:lang w:val="pt-PT"/>
        </w:rPr>
        <w:t>S</w:t>
      </w:r>
      <w:r w:rsidR="001C79FF" w:rsidRPr="0023775E">
        <w:rPr>
          <w:rFonts w:ascii="Arial" w:eastAsia="Times New Roman" w:hAnsi="Arial" w:cs="Arial"/>
          <w:lang w:val="pt-PT"/>
        </w:rPr>
        <w:t xml:space="preserve">erviço </w:t>
      </w:r>
      <w:proofErr w:type="spellStart"/>
      <w:r w:rsidR="001C79FF" w:rsidRPr="0023775E">
        <w:rPr>
          <w:rFonts w:ascii="Arial" w:eastAsia="Times New Roman" w:hAnsi="Arial" w:cs="Arial"/>
          <w:lang w:val="pt-PT"/>
        </w:rPr>
        <w:t>TARV</w:t>
      </w:r>
      <w:proofErr w:type="spellEnd"/>
      <w:r w:rsidR="001C79FF" w:rsidRPr="0023775E">
        <w:rPr>
          <w:rFonts w:ascii="Arial" w:eastAsia="Times New Roman" w:hAnsi="Arial" w:cs="Arial"/>
          <w:lang w:val="pt-PT"/>
        </w:rPr>
        <w:t xml:space="preserve">. </w:t>
      </w:r>
      <w:r w:rsidR="0029223F" w:rsidRPr="0023775E">
        <w:rPr>
          <w:rFonts w:ascii="Arial" w:eastAsia="Times New Roman" w:hAnsi="Arial" w:cs="Arial"/>
          <w:lang w:val="pt-PT"/>
        </w:rPr>
        <w:t>A</w:t>
      </w:r>
      <w:r w:rsidR="001C79FF" w:rsidRPr="0023775E">
        <w:rPr>
          <w:rFonts w:ascii="Arial" w:eastAsia="Times New Roman" w:hAnsi="Arial" w:cs="Arial"/>
          <w:lang w:val="pt-PT"/>
        </w:rPr>
        <w:t xml:space="preserve"> reco</w:t>
      </w:r>
      <w:r w:rsidR="009F1C0F" w:rsidRPr="0023775E">
        <w:rPr>
          <w:rFonts w:ascii="Arial" w:eastAsia="Times New Roman" w:hAnsi="Arial" w:cs="Arial"/>
          <w:lang w:val="pt-PT"/>
        </w:rPr>
        <w:t xml:space="preserve">lha de informação é mensal e </w:t>
      </w:r>
      <w:r w:rsidR="001C79FF" w:rsidRPr="0023775E">
        <w:rPr>
          <w:rFonts w:ascii="Arial" w:eastAsia="Times New Roman" w:hAnsi="Arial" w:cs="Arial"/>
          <w:lang w:val="pt-PT"/>
        </w:rPr>
        <w:t>faz</w:t>
      </w:r>
      <w:r w:rsidR="009F1C0F" w:rsidRPr="0023775E">
        <w:rPr>
          <w:rFonts w:ascii="Arial" w:eastAsia="Times New Roman" w:hAnsi="Arial" w:cs="Arial"/>
          <w:lang w:val="pt-PT"/>
        </w:rPr>
        <w:t>-se</w:t>
      </w:r>
      <w:r w:rsidR="001C79FF" w:rsidRPr="0023775E">
        <w:rPr>
          <w:rFonts w:ascii="Arial" w:eastAsia="Times New Roman" w:hAnsi="Arial" w:cs="Arial"/>
          <w:lang w:val="pt-PT"/>
        </w:rPr>
        <w:t xml:space="preserve"> através do sistema chamado </w:t>
      </w:r>
      <w:proofErr w:type="spellStart"/>
      <w:r w:rsidR="001C79FF" w:rsidRPr="0023775E">
        <w:rPr>
          <w:rFonts w:ascii="Arial" w:eastAsia="Times New Roman" w:hAnsi="Arial" w:cs="Arial"/>
          <w:b/>
          <w:lang w:val="pt-PT"/>
        </w:rPr>
        <w:t>MMIA</w:t>
      </w:r>
      <w:proofErr w:type="spellEnd"/>
      <w:r w:rsidR="001C79FF" w:rsidRPr="0023775E">
        <w:rPr>
          <w:rFonts w:ascii="Arial" w:eastAsia="Times New Roman" w:hAnsi="Arial" w:cs="Arial"/>
          <w:lang w:val="pt-PT"/>
        </w:rPr>
        <w:t xml:space="preserve"> (Mapa Mensal de Informação </w:t>
      </w:r>
      <w:proofErr w:type="spellStart"/>
      <w:r w:rsidR="001C79FF" w:rsidRPr="0023775E">
        <w:rPr>
          <w:rFonts w:ascii="Arial" w:eastAsia="Times New Roman" w:hAnsi="Arial" w:cs="Arial"/>
          <w:lang w:val="pt-PT"/>
        </w:rPr>
        <w:t>ARVs</w:t>
      </w:r>
      <w:proofErr w:type="spellEnd"/>
      <w:r w:rsidR="001C79FF" w:rsidRPr="0023775E">
        <w:rPr>
          <w:rFonts w:ascii="Arial" w:eastAsia="Times New Roman" w:hAnsi="Arial" w:cs="Arial"/>
          <w:lang w:val="pt-PT"/>
        </w:rPr>
        <w:t>).</w:t>
      </w:r>
    </w:p>
    <w:p w:rsidR="001C79FF" w:rsidRPr="0023775E" w:rsidRDefault="001C79FF" w:rsidP="0023775E">
      <w:pPr>
        <w:spacing w:line="240" w:lineRule="auto"/>
        <w:jc w:val="both"/>
        <w:rPr>
          <w:rFonts w:ascii="Arial" w:eastAsia="Times New Roman" w:hAnsi="Arial" w:cs="Arial"/>
          <w:lang w:val="pt-PT"/>
        </w:rPr>
      </w:pPr>
      <w:r w:rsidRPr="0023775E">
        <w:rPr>
          <w:rFonts w:ascii="Arial" w:eastAsia="Times New Roman" w:hAnsi="Arial" w:cs="Arial"/>
          <w:lang w:val="pt-PT"/>
        </w:rPr>
        <w:t xml:space="preserve">O </w:t>
      </w:r>
      <w:proofErr w:type="spellStart"/>
      <w:r w:rsidRPr="0023775E">
        <w:rPr>
          <w:rFonts w:ascii="Arial" w:eastAsia="Times New Roman" w:hAnsi="Arial" w:cs="Arial"/>
          <w:lang w:val="pt-PT"/>
        </w:rPr>
        <w:t>MMIA</w:t>
      </w:r>
      <w:proofErr w:type="spellEnd"/>
      <w:r w:rsidRPr="0023775E">
        <w:rPr>
          <w:rFonts w:ascii="Arial" w:eastAsia="Times New Roman" w:hAnsi="Arial" w:cs="Arial"/>
          <w:lang w:val="pt-PT"/>
        </w:rPr>
        <w:t xml:space="preserve"> é um documento de resumo do movimento de </w:t>
      </w:r>
      <w:proofErr w:type="spellStart"/>
      <w:r w:rsidRPr="0023775E">
        <w:rPr>
          <w:rFonts w:ascii="Arial" w:eastAsia="Times New Roman" w:hAnsi="Arial" w:cs="Arial"/>
          <w:lang w:val="pt-PT"/>
        </w:rPr>
        <w:t>ARVs</w:t>
      </w:r>
      <w:proofErr w:type="spellEnd"/>
      <w:r w:rsidRPr="0023775E">
        <w:rPr>
          <w:rFonts w:ascii="Arial" w:eastAsia="Times New Roman" w:hAnsi="Arial" w:cs="Arial"/>
          <w:lang w:val="pt-PT"/>
        </w:rPr>
        <w:t xml:space="preserve">, de controlo de </w:t>
      </w:r>
      <w:proofErr w:type="gramStart"/>
      <w:r w:rsidRPr="0023775E">
        <w:rPr>
          <w:rFonts w:ascii="Arial" w:eastAsia="Times New Roman" w:hAnsi="Arial" w:cs="Arial"/>
          <w:lang w:val="pt-PT"/>
        </w:rPr>
        <w:t>stock</w:t>
      </w:r>
      <w:proofErr w:type="gramEnd"/>
      <w:r w:rsidRPr="0023775E">
        <w:rPr>
          <w:rFonts w:ascii="Arial" w:eastAsia="Times New Roman" w:hAnsi="Arial" w:cs="Arial"/>
          <w:lang w:val="pt-PT"/>
        </w:rPr>
        <w:t xml:space="preserve">, das linhas terapêuticas utilizadas e do tipo de </w:t>
      </w:r>
      <w:r w:rsidR="00C71637" w:rsidRPr="0023775E">
        <w:rPr>
          <w:rFonts w:ascii="Arial" w:eastAsia="Times New Roman" w:hAnsi="Arial" w:cs="Arial"/>
          <w:lang w:val="pt-PT"/>
        </w:rPr>
        <w:t>doente</w:t>
      </w:r>
      <w:r w:rsidRPr="0023775E">
        <w:rPr>
          <w:rFonts w:ascii="Arial" w:eastAsia="Times New Roman" w:hAnsi="Arial" w:cs="Arial"/>
          <w:lang w:val="pt-PT"/>
        </w:rPr>
        <w:t>s em tratamento, durante o período mensal definido. Porém, é também um instrumento que substitui a Requisição de Medicamentos.</w:t>
      </w:r>
    </w:p>
    <w:p w:rsidR="001C79FF" w:rsidRPr="0023775E" w:rsidRDefault="001C79FF" w:rsidP="0023775E">
      <w:pPr>
        <w:spacing w:line="240" w:lineRule="auto"/>
        <w:jc w:val="both"/>
        <w:rPr>
          <w:rFonts w:ascii="Arial" w:eastAsia="Times New Roman" w:hAnsi="Arial" w:cs="Arial"/>
          <w:lang w:val="pt-PT"/>
        </w:rPr>
      </w:pPr>
      <w:r w:rsidRPr="0023775E">
        <w:rPr>
          <w:rFonts w:ascii="Arial" w:eastAsia="Times New Roman" w:hAnsi="Arial" w:cs="Arial"/>
          <w:lang w:val="pt-PT"/>
        </w:rPr>
        <w:t xml:space="preserve">Portanto, este documento usa-se para a comunicação entre a </w:t>
      </w:r>
      <w:r w:rsidR="0029223F" w:rsidRPr="0023775E">
        <w:rPr>
          <w:rFonts w:ascii="Arial" w:eastAsia="Times New Roman" w:hAnsi="Arial" w:cs="Arial"/>
          <w:lang w:val="pt-PT"/>
        </w:rPr>
        <w:t>U</w:t>
      </w:r>
      <w:r w:rsidRPr="0023775E">
        <w:rPr>
          <w:rFonts w:ascii="Arial" w:eastAsia="Times New Roman" w:hAnsi="Arial" w:cs="Arial"/>
          <w:lang w:val="pt-PT"/>
        </w:rPr>
        <w:t xml:space="preserve">nidade </w:t>
      </w:r>
      <w:r w:rsidR="0029223F" w:rsidRPr="0023775E">
        <w:rPr>
          <w:rFonts w:ascii="Arial" w:eastAsia="Times New Roman" w:hAnsi="Arial" w:cs="Arial"/>
          <w:lang w:val="pt-PT"/>
        </w:rPr>
        <w:t>S</w:t>
      </w:r>
      <w:r w:rsidRPr="0023775E">
        <w:rPr>
          <w:rFonts w:ascii="Arial" w:eastAsia="Times New Roman" w:hAnsi="Arial" w:cs="Arial"/>
          <w:lang w:val="pt-PT"/>
        </w:rPr>
        <w:t xml:space="preserve">anitária e o </w:t>
      </w:r>
      <w:r w:rsidR="0029223F" w:rsidRPr="0023775E">
        <w:rPr>
          <w:rFonts w:ascii="Arial" w:eastAsia="Times New Roman" w:hAnsi="Arial" w:cs="Arial"/>
          <w:lang w:val="pt-PT"/>
        </w:rPr>
        <w:t>D</w:t>
      </w:r>
      <w:r w:rsidRPr="0023775E">
        <w:rPr>
          <w:rFonts w:ascii="Arial" w:eastAsia="Times New Roman" w:hAnsi="Arial" w:cs="Arial"/>
          <w:lang w:val="pt-PT"/>
        </w:rPr>
        <w:t xml:space="preserve">epósito </w:t>
      </w:r>
      <w:r w:rsidR="0029223F" w:rsidRPr="0023775E">
        <w:rPr>
          <w:rFonts w:ascii="Arial" w:eastAsia="Times New Roman" w:hAnsi="Arial" w:cs="Arial"/>
          <w:lang w:val="pt-PT"/>
        </w:rPr>
        <w:t>P</w:t>
      </w:r>
      <w:r w:rsidRPr="0023775E">
        <w:rPr>
          <w:rFonts w:ascii="Arial" w:eastAsia="Times New Roman" w:hAnsi="Arial" w:cs="Arial"/>
          <w:lang w:val="pt-PT"/>
        </w:rPr>
        <w:t xml:space="preserve">rovincial de </w:t>
      </w:r>
      <w:r w:rsidR="00A30C90" w:rsidRPr="0023775E">
        <w:rPr>
          <w:rFonts w:ascii="Arial" w:eastAsia="Times New Roman" w:hAnsi="Arial" w:cs="Arial"/>
          <w:lang w:val="pt-PT"/>
        </w:rPr>
        <w:t>M</w:t>
      </w:r>
      <w:r w:rsidRPr="0023775E">
        <w:rPr>
          <w:rFonts w:ascii="Arial" w:eastAsia="Times New Roman" w:hAnsi="Arial" w:cs="Arial"/>
          <w:lang w:val="pt-PT"/>
        </w:rPr>
        <w:t xml:space="preserve">edicamentos. </w:t>
      </w:r>
    </w:p>
    <w:p w:rsidR="001C79FF" w:rsidRPr="0023775E" w:rsidRDefault="001C79FF" w:rsidP="0023775E">
      <w:pPr>
        <w:spacing w:line="240" w:lineRule="auto"/>
        <w:jc w:val="both"/>
        <w:rPr>
          <w:rFonts w:ascii="Arial" w:eastAsia="Times New Roman" w:hAnsi="Arial" w:cs="Arial"/>
          <w:lang w:val="pt-PT"/>
        </w:rPr>
      </w:pPr>
      <w:r w:rsidRPr="0023775E">
        <w:rPr>
          <w:rFonts w:ascii="Arial" w:eastAsia="Times New Roman" w:hAnsi="Arial" w:cs="Arial"/>
          <w:lang w:val="pt-PT"/>
        </w:rPr>
        <w:t xml:space="preserve">Quando um </w:t>
      </w:r>
      <w:r w:rsidR="00C71637" w:rsidRPr="0023775E">
        <w:rPr>
          <w:rFonts w:ascii="Arial" w:eastAsia="Times New Roman" w:hAnsi="Arial" w:cs="Arial"/>
          <w:lang w:val="pt-PT"/>
        </w:rPr>
        <w:t>doente</w:t>
      </w:r>
      <w:r w:rsidRPr="0023775E">
        <w:rPr>
          <w:rFonts w:ascii="Arial" w:eastAsia="Times New Roman" w:hAnsi="Arial" w:cs="Arial"/>
          <w:lang w:val="pt-PT"/>
        </w:rPr>
        <w:t xml:space="preserve"> inicia </w:t>
      </w:r>
      <w:r w:rsidR="008231C9" w:rsidRPr="0023775E">
        <w:rPr>
          <w:rFonts w:ascii="Arial" w:eastAsia="Times New Roman" w:hAnsi="Arial" w:cs="Arial"/>
          <w:lang w:val="pt-PT"/>
        </w:rPr>
        <w:t xml:space="preserve">o </w:t>
      </w:r>
      <w:proofErr w:type="spellStart"/>
      <w:r w:rsidRPr="0023775E">
        <w:rPr>
          <w:rFonts w:ascii="Arial" w:eastAsia="Times New Roman" w:hAnsi="Arial" w:cs="Arial"/>
          <w:lang w:val="pt-PT"/>
        </w:rPr>
        <w:t>TARV</w:t>
      </w:r>
      <w:proofErr w:type="spellEnd"/>
      <w:r w:rsidRPr="0023775E">
        <w:rPr>
          <w:rFonts w:ascii="Arial" w:eastAsia="Times New Roman" w:hAnsi="Arial" w:cs="Arial"/>
          <w:lang w:val="pt-PT"/>
        </w:rPr>
        <w:t xml:space="preserve">, </w:t>
      </w:r>
      <w:r w:rsidR="004B28EE" w:rsidRPr="0023775E">
        <w:rPr>
          <w:rFonts w:ascii="Arial" w:eastAsia="Times New Roman" w:hAnsi="Arial" w:cs="Arial"/>
          <w:lang w:val="pt-PT"/>
        </w:rPr>
        <w:t xml:space="preserve">a equipa clínica </w:t>
      </w:r>
      <w:r w:rsidRPr="0023775E">
        <w:rPr>
          <w:rFonts w:ascii="Arial" w:eastAsia="Times New Roman" w:hAnsi="Arial" w:cs="Arial"/>
          <w:lang w:val="pt-PT"/>
        </w:rPr>
        <w:t>preenche uma série de documentos. O fluxo de informaç</w:t>
      </w:r>
      <w:r w:rsidR="00A30C90" w:rsidRPr="0023775E">
        <w:rPr>
          <w:rFonts w:ascii="Arial" w:eastAsia="Times New Roman" w:hAnsi="Arial" w:cs="Arial"/>
          <w:lang w:val="pt-PT"/>
        </w:rPr>
        <w:t>ões</w:t>
      </w:r>
      <w:r w:rsidRPr="0023775E">
        <w:rPr>
          <w:rFonts w:ascii="Arial" w:eastAsia="Times New Roman" w:hAnsi="Arial" w:cs="Arial"/>
          <w:lang w:val="pt-PT"/>
        </w:rPr>
        <w:t>, desde a consulta médica até ao nível provincial e nacional, é o seguinte:</w:t>
      </w:r>
    </w:p>
    <w:p w:rsidR="001C79FF" w:rsidRPr="0023775E" w:rsidRDefault="001C79FF" w:rsidP="008B55A6">
      <w:pPr>
        <w:pStyle w:val="ListParagraph"/>
        <w:numPr>
          <w:ilvl w:val="0"/>
          <w:numId w:val="10"/>
        </w:numPr>
        <w:ind w:left="426"/>
        <w:rPr>
          <w:rFonts w:ascii="Arial" w:eastAsia="Calibri" w:hAnsi="Arial" w:cs="Arial"/>
          <w:lang w:val="pt-PT"/>
        </w:rPr>
      </w:pPr>
      <w:r w:rsidRPr="0023775E">
        <w:rPr>
          <w:rFonts w:ascii="Arial" w:eastAsia="Calibri" w:hAnsi="Arial" w:cs="Arial"/>
          <w:b/>
          <w:lang w:val="pt-PT"/>
        </w:rPr>
        <w:t>Cartão do utente:</w:t>
      </w:r>
      <w:r w:rsidRPr="0023775E">
        <w:rPr>
          <w:rFonts w:ascii="Arial" w:eastAsia="Calibri" w:hAnsi="Arial" w:cs="Arial"/>
          <w:lang w:val="pt-PT"/>
        </w:rPr>
        <w:t xml:space="preserve"> </w:t>
      </w:r>
      <w:r w:rsidR="00A30C90" w:rsidRPr="0023775E">
        <w:rPr>
          <w:rFonts w:ascii="Arial" w:eastAsia="Calibri" w:hAnsi="Arial" w:cs="Arial"/>
          <w:lang w:val="pt-PT"/>
        </w:rPr>
        <w:t>O</w:t>
      </w:r>
      <w:r w:rsidR="00685936" w:rsidRPr="0023775E">
        <w:rPr>
          <w:rFonts w:ascii="Arial" w:eastAsia="Calibri" w:hAnsi="Arial" w:cs="Arial"/>
          <w:lang w:val="pt-PT"/>
        </w:rPr>
        <w:t>nde refere para farmácia (data).</w:t>
      </w:r>
    </w:p>
    <w:p w:rsidR="001C79FF" w:rsidRPr="0023775E" w:rsidRDefault="001C79FF" w:rsidP="008B55A6">
      <w:pPr>
        <w:pStyle w:val="ListParagraph"/>
        <w:numPr>
          <w:ilvl w:val="0"/>
          <w:numId w:val="10"/>
        </w:numPr>
        <w:ind w:left="426"/>
        <w:rPr>
          <w:rFonts w:ascii="Arial" w:eastAsia="Calibri" w:hAnsi="Arial" w:cs="Arial"/>
          <w:lang w:val="pt-PT"/>
        </w:rPr>
      </w:pPr>
      <w:r w:rsidRPr="0023775E">
        <w:rPr>
          <w:rFonts w:ascii="Arial" w:eastAsia="Calibri" w:hAnsi="Arial" w:cs="Arial"/>
          <w:b/>
          <w:lang w:val="pt-PT"/>
        </w:rPr>
        <w:t xml:space="preserve">Processo clínico do </w:t>
      </w:r>
      <w:r w:rsidR="00C71637" w:rsidRPr="0023775E">
        <w:rPr>
          <w:rFonts w:ascii="Arial" w:eastAsia="Calibri" w:hAnsi="Arial" w:cs="Arial"/>
          <w:b/>
          <w:lang w:val="pt-PT"/>
        </w:rPr>
        <w:t>doente</w:t>
      </w:r>
      <w:r w:rsidRPr="0023775E">
        <w:rPr>
          <w:rFonts w:ascii="Arial" w:eastAsia="Calibri" w:hAnsi="Arial" w:cs="Arial"/>
          <w:b/>
          <w:lang w:val="pt-PT"/>
        </w:rPr>
        <w:t>:</w:t>
      </w:r>
      <w:r w:rsidRPr="0023775E">
        <w:rPr>
          <w:rFonts w:ascii="Arial" w:eastAsia="Calibri" w:hAnsi="Arial" w:cs="Arial"/>
          <w:lang w:val="pt-PT"/>
        </w:rPr>
        <w:t xml:space="preserve"> </w:t>
      </w:r>
      <w:r w:rsidR="00A30C90" w:rsidRPr="0023775E">
        <w:rPr>
          <w:rFonts w:ascii="Arial" w:eastAsia="Calibri" w:hAnsi="Arial" w:cs="Arial"/>
          <w:lang w:val="pt-PT"/>
        </w:rPr>
        <w:t>N</w:t>
      </w:r>
      <w:r w:rsidRPr="0023775E">
        <w:rPr>
          <w:rFonts w:ascii="Arial" w:eastAsia="Calibri" w:hAnsi="Arial" w:cs="Arial"/>
          <w:lang w:val="pt-PT"/>
        </w:rPr>
        <w:t>ele deve constar a data de início do tratamento.</w:t>
      </w:r>
    </w:p>
    <w:p w:rsidR="001C79FF" w:rsidRPr="0023775E" w:rsidRDefault="001C79FF" w:rsidP="008B55A6">
      <w:pPr>
        <w:pStyle w:val="ListParagraph"/>
        <w:numPr>
          <w:ilvl w:val="0"/>
          <w:numId w:val="10"/>
        </w:numPr>
        <w:ind w:left="426"/>
        <w:jc w:val="both"/>
        <w:rPr>
          <w:rFonts w:ascii="Arial" w:eastAsia="Calibri" w:hAnsi="Arial" w:cs="Arial"/>
          <w:lang w:val="pt-PT"/>
        </w:rPr>
      </w:pPr>
      <w:r w:rsidRPr="0023775E">
        <w:rPr>
          <w:rFonts w:ascii="Arial" w:eastAsia="Calibri" w:hAnsi="Arial" w:cs="Arial"/>
          <w:b/>
          <w:lang w:val="pt-PT"/>
        </w:rPr>
        <w:t xml:space="preserve">Formulário de solicitação de medicamentos </w:t>
      </w:r>
      <w:proofErr w:type="spellStart"/>
      <w:r w:rsidRPr="0023775E">
        <w:rPr>
          <w:rFonts w:ascii="Arial" w:eastAsia="Calibri" w:hAnsi="Arial" w:cs="Arial"/>
          <w:b/>
          <w:lang w:val="pt-PT"/>
        </w:rPr>
        <w:t>anti-retrovirais</w:t>
      </w:r>
      <w:proofErr w:type="spellEnd"/>
      <w:r w:rsidR="00B17192" w:rsidRPr="0023775E">
        <w:rPr>
          <w:rFonts w:ascii="Arial" w:eastAsia="Calibri" w:hAnsi="Arial" w:cs="Arial"/>
          <w:lang w:val="pt-PT"/>
        </w:rPr>
        <w:t xml:space="preserve">: </w:t>
      </w:r>
      <w:r w:rsidR="00A30C90" w:rsidRPr="0023775E">
        <w:rPr>
          <w:rFonts w:ascii="Arial" w:eastAsia="Calibri" w:hAnsi="Arial" w:cs="Arial"/>
          <w:lang w:val="pt-PT"/>
        </w:rPr>
        <w:t>S</w:t>
      </w:r>
      <w:r w:rsidRPr="0023775E">
        <w:rPr>
          <w:rFonts w:ascii="Arial" w:eastAsia="Calibri" w:hAnsi="Arial" w:cs="Arial"/>
          <w:lang w:val="pt-PT"/>
        </w:rPr>
        <w:t>ó s</w:t>
      </w:r>
      <w:r w:rsidR="00B17192" w:rsidRPr="0023775E">
        <w:rPr>
          <w:rFonts w:ascii="Arial" w:eastAsia="Calibri" w:hAnsi="Arial" w:cs="Arial"/>
          <w:lang w:val="pt-PT"/>
        </w:rPr>
        <w:t>e preenche a primeira vez que o</w:t>
      </w:r>
      <w:r w:rsidRPr="0023775E">
        <w:rPr>
          <w:rFonts w:ascii="Arial" w:eastAsia="Calibri" w:hAnsi="Arial" w:cs="Arial"/>
          <w:lang w:val="pt-PT"/>
        </w:rPr>
        <w:t xml:space="preserve"> </w:t>
      </w:r>
      <w:r w:rsidR="00C71637" w:rsidRPr="0023775E">
        <w:rPr>
          <w:rFonts w:ascii="Arial" w:eastAsia="Calibri" w:hAnsi="Arial" w:cs="Arial"/>
          <w:lang w:val="pt-PT"/>
        </w:rPr>
        <w:t>doente</w:t>
      </w:r>
      <w:r w:rsidRPr="0023775E">
        <w:rPr>
          <w:rFonts w:ascii="Arial" w:eastAsia="Calibri" w:hAnsi="Arial" w:cs="Arial"/>
          <w:lang w:val="pt-PT"/>
        </w:rPr>
        <w:t xml:space="preserve"> levanta medicamentos </w:t>
      </w:r>
      <w:proofErr w:type="spellStart"/>
      <w:r w:rsidRPr="0023775E">
        <w:rPr>
          <w:rFonts w:ascii="Arial" w:eastAsia="Calibri" w:hAnsi="Arial" w:cs="Arial"/>
          <w:lang w:val="pt-PT"/>
        </w:rPr>
        <w:t>anti-retrovirais</w:t>
      </w:r>
      <w:proofErr w:type="spellEnd"/>
      <w:r w:rsidRPr="0023775E">
        <w:rPr>
          <w:rFonts w:ascii="Arial" w:eastAsia="Calibri" w:hAnsi="Arial" w:cs="Arial"/>
          <w:lang w:val="pt-PT"/>
        </w:rPr>
        <w:t>.</w:t>
      </w:r>
    </w:p>
    <w:p w:rsidR="001C79FF" w:rsidRPr="0023775E" w:rsidRDefault="001C79FF" w:rsidP="008B55A6">
      <w:pPr>
        <w:pStyle w:val="ListParagraph"/>
        <w:numPr>
          <w:ilvl w:val="0"/>
          <w:numId w:val="10"/>
        </w:numPr>
        <w:ind w:left="426"/>
        <w:jc w:val="both"/>
        <w:rPr>
          <w:rFonts w:ascii="Arial" w:eastAsia="Calibri" w:hAnsi="Arial" w:cs="Arial"/>
          <w:lang w:val="pt-PT"/>
        </w:rPr>
      </w:pPr>
      <w:r w:rsidRPr="0023775E">
        <w:rPr>
          <w:rFonts w:ascii="Arial" w:eastAsia="Calibri" w:hAnsi="Arial" w:cs="Arial"/>
          <w:b/>
          <w:lang w:val="pt-PT"/>
        </w:rPr>
        <w:t>Receita médica:</w:t>
      </w:r>
      <w:r w:rsidRPr="0023775E">
        <w:rPr>
          <w:rFonts w:ascii="Arial" w:eastAsia="Calibri" w:hAnsi="Arial" w:cs="Arial"/>
          <w:lang w:val="pt-PT"/>
        </w:rPr>
        <w:t xml:space="preserve"> </w:t>
      </w:r>
      <w:r w:rsidR="00A30C90" w:rsidRPr="0023775E">
        <w:rPr>
          <w:rFonts w:ascii="Arial" w:eastAsia="Calibri" w:hAnsi="Arial" w:cs="Arial"/>
          <w:lang w:val="pt-PT"/>
        </w:rPr>
        <w:t>O</w:t>
      </w:r>
      <w:r w:rsidRPr="0023775E">
        <w:rPr>
          <w:rFonts w:ascii="Arial" w:eastAsia="Calibri" w:hAnsi="Arial" w:cs="Arial"/>
          <w:lang w:val="pt-PT"/>
        </w:rPr>
        <w:t xml:space="preserve"> </w:t>
      </w:r>
      <w:r w:rsidR="00301969" w:rsidRPr="0023775E">
        <w:rPr>
          <w:rFonts w:ascii="Arial" w:eastAsia="Calibri" w:hAnsi="Arial" w:cs="Arial"/>
          <w:lang w:val="pt-PT"/>
        </w:rPr>
        <w:t>clínico copia a prescrição numa receita, como forma de fazê-la chegar à farmácia.</w:t>
      </w:r>
      <w:r w:rsidRPr="0023775E">
        <w:rPr>
          <w:rFonts w:ascii="Arial" w:eastAsia="Calibri" w:hAnsi="Arial" w:cs="Arial"/>
          <w:lang w:val="pt-PT"/>
        </w:rPr>
        <w:t xml:space="preserve"> </w:t>
      </w:r>
    </w:p>
    <w:p w:rsidR="001C79FF" w:rsidRPr="0023775E" w:rsidRDefault="00C926CD" w:rsidP="008B55A6">
      <w:pPr>
        <w:pStyle w:val="ListParagraph"/>
        <w:numPr>
          <w:ilvl w:val="0"/>
          <w:numId w:val="10"/>
        </w:numPr>
        <w:ind w:left="426"/>
        <w:jc w:val="both"/>
        <w:rPr>
          <w:rFonts w:ascii="Arial" w:eastAsia="Calibri" w:hAnsi="Arial" w:cs="Arial"/>
          <w:lang w:val="pt-PT"/>
        </w:rPr>
      </w:pPr>
      <w:r>
        <w:rPr>
          <w:rFonts w:ascii="Arial" w:eastAsia="Calibri" w:hAnsi="Arial" w:cs="Arial"/>
          <w:b/>
          <w:lang w:val="pt-PT"/>
        </w:rPr>
        <w:t xml:space="preserve">Ficha Individual de Levantamento de </w:t>
      </w:r>
      <w:proofErr w:type="spellStart"/>
      <w:r>
        <w:rPr>
          <w:rFonts w:ascii="Arial" w:eastAsia="Calibri" w:hAnsi="Arial" w:cs="Arial"/>
          <w:b/>
          <w:lang w:val="pt-PT"/>
        </w:rPr>
        <w:t>Anti-retrovirais</w:t>
      </w:r>
      <w:proofErr w:type="spellEnd"/>
      <w:r w:rsidR="001C79FF" w:rsidRPr="0023775E">
        <w:rPr>
          <w:rFonts w:ascii="Arial" w:eastAsia="Calibri" w:hAnsi="Arial" w:cs="Arial"/>
          <w:b/>
          <w:lang w:val="pt-PT"/>
        </w:rPr>
        <w:t xml:space="preserve"> (F</w:t>
      </w:r>
      <w:r>
        <w:rPr>
          <w:rFonts w:ascii="Arial" w:eastAsia="Calibri" w:hAnsi="Arial" w:cs="Arial"/>
          <w:b/>
          <w:lang w:val="pt-PT"/>
        </w:rPr>
        <w:t>ILA</w:t>
      </w:r>
      <w:r w:rsidR="001C79FF" w:rsidRPr="0023775E">
        <w:rPr>
          <w:rFonts w:ascii="Arial" w:eastAsia="Calibri" w:hAnsi="Arial" w:cs="Arial"/>
          <w:b/>
          <w:lang w:val="pt-PT"/>
        </w:rPr>
        <w:t>):</w:t>
      </w:r>
      <w:r w:rsidR="00301969" w:rsidRPr="0023775E">
        <w:rPr>
          <w:rFonts w:ascii="Arial" w:eastAsia="Calibri" w:hAnsi="Arial" w:cs="Arial"/>
          <w:lang w:val="pt-PT"/>
        </w:rPr>
        <w:t xml:space="preserve"> </w:t>
      </w:r>
      <w:r w:rsidR="00A30C90" w:rsidRPr="0023775E">
        <w:rPr>
          <w:rFonts w:ascii="Arial" w:eastAsia="Calibri" w:hAnsi="Arial" w:cs="Arial"/>
          <w:lang w:val="pt-PT"/>
        </w:rPr>
        <w:t xml:space="preserve">Esta </w:t>
      </w:r>
      <w:r w:rsidR="00A64128" w:rsidRPr="0023775E">
        <w:rPr>
          <w:rFonts w:ascii="Arial" w:eastAsia="Calibri" w:hAnsi="Arial" w:cs="Arial"/>
          <w:lang w:val="pt-PT"/>
        </w:rPr>
        <w:t>folha é</w:t>
      </w:r>
      <w:r w:rsidR="001C79FF" w:rsidRPr="0023775E">
        <w:rPr>
          <w:rFonts w:ascii="Arial" w:eastAsia="Calibri" w:hAnsi="Arial" w:cs="Arial"/>
          <w:lang w:val="pt-PT"/>
        </w:rPr>
        <w:t xml:space="preserve"> preenchida na farmácia pelo técnico de farmácia. As folhas devem ficar </w:t>
      </w:r>
      <w:r w:rsidR="00A30C90" w:rsidRPr="0023775E">
        <w:rPr>
          <w:rFonts w:ascii="Arial" w:eastAsia="Calibri" w:hAnsi="Arial" w:cs="Arial"/>
          <w:lang w:val="pt-PT"/>
        </w:rPr>
        <w:t>guardadas</w:t>
      </w:r>
      <w:r w:rsidR="000864C5" w:rsidRPr="0023775E">
        <w:rPr>
          <w:rFonts w:ascii="Arial" w:eastAsia="Calibri" w:hAnsi="Arial" w:cs="Arial"/>
          <w:lang w:val="pt-PT"/>
        </w:rPr>
        <w:t xml:space="preserve"> </w:t>
      </w:r>
      <w:r w:rsidR="001C79FF" w:rsidRPr="0023775E">
        <w:rPr>
          <w:rFonts w:ascii="Arial" w:eastAsia="Calibri" w:hAnsi="Arial" w:cs="Arial"/>
          <w:lang w:val="pt-PT"/>
        </w:rPr>
        <w:t>na farmácia. Os dados da prescrição do clínico são copiados nesta folha.</w:t>
      </w:r>
    </w:p>
    <w:p w:rsidR="001C79FF" w:rsidRPr="0023775E" w:rsidRDefault="00C926CD" w:rsidP="008B55A6">
      <w:pPr>
        <w:pStyle w:val="ListParagraph"/>
        <w:numPr>
          <w:ilvl w:val="0"/>
          <w:numId w:val="10"/>
        </w:numPr>
        <w:ind w:left="426"/>
        <w:jc w:val="both"/>
        <w:rPr>
          <w:rFonts w:ascii="Arial" w:eastAsia="Calibri" w:hAnsi="Arial" w:cs="Arial"/>
          <w:lang w:val="pt-PT"/>
        </w:rPr>
      </w:pPr>
      <w:r>
        <w:rPr>
          <w:rFonts w:ascii="Arial" w:eastAsia="Calibri" w:hAnsi="Arial" w:cs="Arial"/>
          <w:b/>
          <w:lang w:val="pt-PT"/>
        </w:rPr>
        <w:t>Livro</w:t>
      </w:r>
      <w:r w:rsidR="001C79FF" w:rsidRPr="0023775E">
        <w:rPr>
          <w:rFonts w:ascii="Arial" w:eastAsia="Calibri" w:hAnsi="Arial" w:cs="Arial"/>
          <w:b/>
          <w:lang w:val="pt-PT"/>
        </w:rPr>
        <w:t xml:space="preserve"> de registo diário de </w:t>
      </w:r>
      <w:proofErr w:type="spellStart"/>
      <w:r w:rsidR="001C79FF" w:rsidRPr="0023775E">
        <w:rPr>
          <w:rFonts w:ascii="Arial" w:eastAsia="Calibri" w:hAnsi="Arial" w:cs="Arial"/>
          <w:b/>
          <w:lang w:val="pt-PT"/>
        </w:rPr>
        <w:t>anti-retrovirais</w:t>
      </w:r>
      <w:proofErr w:type="spellEnd"/>
      <w:r w:rsidR="001C79FF" w:rsidRPr="0023775E">
        <w:rPr>
          <w:rFonts w:ascii="Arial" w:eastAsia="Calibri" w:hAnsi="Arial" w:cs="Arial"/>
          <w:b/>
          <w:lang w:val="pt-PT"/>
        </w:rPr>
        <w:t xml:space="preserve"> (</w:t>
      </w:r>
      <w:proofErr w:type="spellStart"/>
      <w:r>
        <w:rPr>
          <w:rFonts w:ascii="Arial" w:eastAsia="Calibri" w:hAnsi="Arial" w:cs="Arial"/>
          <w:b/>
          <w:lang w:val="pt-PT"/>
        </w:rPr>
        <w:t>LRDA</w:t>
      </w:r>
      <w:proofErr w:type="spellEnd"/>
      <w:r w:rsidR="001C79FF" w:rsidRPr="0023775E">
        <w:rPr>
          <w:rFonts w:ascii="Arial" w:eastAsia="Calibri" w:hAnsi="Arial" w:cs="Arial"/>
          <w:b/>
          <w:lang w:val="pt-PT"/>
        </w:rPr>
        <w:t>):</w:t>
      </w:r>
      <w:r w:rsidR="00301969" w:rsidRPr="0023775E">
        <w:rPr>
          <w:rFonts w:ascii="Arial" w:eastAsia="Calibri" w:hAnsi="Arial" w:cs="Arial"/>
          <w:lang w:val="pt-PT"/>
        </w:rPr>
        <w:t xml:space="preserve"> </w:t>
      </w:r>
      <w:r w:rsidR="00A30C90" w:rsidRPr="0023775E">
        <w:rPr>
          <w:rFonts w:ascii="Arial" w:eastAsia="Calibri" w:hAnsi="Arial" w:cs="Arial"/>
          <w:lang w:val="pt-PT"/>
        </w:rPr>
        <w:t>D</w:t>
      </w:r>
      <w:r w:rsidR="008231C9" w:rsidRPr="0023775E">
        <w:rPr>
          <w:rFonts w:ascii="Arial" w:eastAsia="Calibri" w:hAnsi="Arial" w:cs="Arial"/>
          <w:lang w:val="pt-PT"/>
        </w:rPr>
        <w:t>iariamente</w:t>
      </w:r>
      <w:r w:rsidR="00A30C90" w:rsidRPr="0023775E">
        <w:rPr>
          <w:rFonts w:ascii="Arial" w:eastAsia="Calibri" w:hAnsi="Arial" w:cs="Arial"/>
          <w:lang w:val="pt-PT"/>
        </w:rPr>
        <w:t>,</w:t>
      </w:r>
      <w:r w:rsidR="001C79FF" w:rsidRPr="0023775E">
        <w:rPr>
          <w:rFonts w:ascii="Arial" w:eastAsia="Calibri" w:hAnsi="Arial" w:cs="Arial"/>
          <w:lang w:val="pt-PT"/>
        </w:rPr>
        <w:t xml:space="preserve"> o técnico de farmácia deve lançar os dados da dispensa dos medicamentos </w:t>
      </w:r>
      <w:r w:rsidR="00A30C90" w:rsidRPr="0023775E">
        <w:rPr>
          <w:rFonts w:ascii="Arial" w:eastAsia="Calibri" w:hAnsi="Arial" w:cs="Arial"/>
          <w:lang w:val="pt-PT"/>
        </w:rPr>
        <w:t>n</w:t>
      </w:r>
      <w:r w:rsidR="001C79FF" w:rsidRPr="0023775E">
        <w:rPr>
          <w:rFonts w:ascii="Arial" w:eastAsia="Calibri" w:hAnsi="Arial" w:cs="Arial"/>
          <w:lang w:val="pt-PT"/>
        </w:rPr>
        <w:t>esta folha. Nela consta</w:t>
      </w:r>
      <w:r w:rsidR="006072BE" w:rsidRPr="0023775E">
        <w:rPr>
          <w:rFonts w:ascii="Arial" w:eastAsia="Calibri" w:hAnsi="Arial" w:cs="Arial"/>
          <w:lang w:val="pt-PT"/>
        </w:rPr>
        <w:t>m</w:t>
      </w:r>
      <w:r w:rsidR="001C79FF" w:rsidRPr="0023775E">
        <w:rPr>
          <w:rFonts w:ascii="Arial" w:eastAsia="Calibri" w:hAnsi="Arial" w:cs="Arial"/>
          <w:lang w:val="pt-PT"/>
        </w:rPr>
        <w:t xml:space="preserve"> o nome de cada </w:t>
      </w:r>
      <w:r w:rsidR="00C71637" w:rsidRPr="0023775E">
        <w:rPr>
          <w:rFonts w:ascii="Arial" w:eastAsia="Calibri" w:hAnsi="Arial" w:cs="Arial"/>
          <w:lang w:val="pt-PT"/>
        </w:rPr>
        <w:t>doente</w:t>
      </w:r>
      <w:r w:rsidR="006072BE" w:rsidRPr="0023775E">
        <w:rPr>
          <w:rFonts w:ascii="Arial" w:eastAsia="Calibri" w:hAnsi="Arial" w:cs="Arial"/>
          <w:lang w:val="pt-PT"/>
        </w:rPr>
        <w:t>,</w:t>
      </w:r>
      <w:r w:rsidR="008231C9" w:rsidRPr="0023775E">
        <w:rPr>
          <w:rFonts w:ascii="Arial" w:eastAsia="Calibri" w:hAnsi="Arial" w:cs="Arial"/>
          <w:lang w:val="pt-PT"/>
        </w:rPr>
        <w:t xml:space="preserve"> </w:t>
      </w:r>
      <w:r w:rsidR="001C79FF" w:rsidRPr="0023775E">
        <w:rPr>
          <w:rFonts w:ascii="Arial" w:eastAsia="Calibri" w:hAnsi="Arial" w:cs="Arial"/>
          <w:lang w:val="pt-PT"/>
        </w:rPr>
        <w:t>o número e classe de comprimidos que leva.</w:t>
      </w:r>
    </w:p>
    <w:p w:rsidR="001C79FF" w:rsidRPr="0023775E" w:rsidRDefault="001C79FF" w:rsidP="008B55A6">
      <w:pPr>
        <w:pStyle w:val="ListParagraph"/>
        <w:numPr>
          <w:ilvl w:val="0"/>
          <w:numId w:val="10"/>
        </w:numPr>
        <w:ind w:left="426"/>
        <w:jc w:val="both"/>
        <w:rPr>
          <w:rFonts w:ascii="Arial" w:eastAsia="Calibri" w:hAnsi="Arial" w:cs="Arial"/>
          <w:lang w:val="pt-PT"/>
        </w:rPr>
      </w:pPr>
      <w:r w:rsidRPr="0023775E">
        <w:rPr>
          <w:rFonts w:ascii="Arial" w:eastAsia="Calibri" w:hAnsi="Arial" w:cs="Arial"/>
          <w:b/>
          <w:lang w:val="pt-PT"/>
        </w:rPr>
        <w:t xml:space="preserve">Mapa mensal de informação de </w:t>
      </w:r>
      <w:proofErr w:type="spellStart"/>
      <w:r w:rsidRPr="0023775E">
        <w:rPr>
          <w:rFonts w:ascii="Arial" w:eastAsia="Calibri" w:hAnsi="Arial" w:cs="Arial"/>
          <w:b/>
          <w:lang w:val="pt-PT"/>
        </w:rPr>
        <w:t>ARV</w:t>
      </w:r>
      <w:proofErr w:type="spellEnd"/>
      <w:r w:rsidRPr="0023775E">
        <w:rPr>
          <w:rFonts w:ascii="Arial" w:eastAsia="Calibri" w:hAnsi="Arial" w:cs="Arial"/>
          <w:b/>
          <w:lang w:val="pt-PT"/>
        </w:rPr>
        <w:t xml:space="preserve"> (</w:t>
      </w:r>
      <w:proofErr w:type="spellStart"/>
      <w:r w:rsidRPr="0023775E">
        <w:rPr>
          <w:rFonts w:ascii="Arial" w:eastAsia="Calibri" w:hAnsi="Arial" w:cs="Arial"/>
          <w:b/>
          <w:lang w:val="pt-PT"/>
        </w:rPr>
        <w:t>MMIA</w:t>
      </w:r>
      <w:proofErr w:type="spellEnd"/>
      <w:r w:rsidRPr="0023775E">
        <w:rPr>
          <w:rFonts w:ascii="Arial" w:eastAsia="Calibri" w:hAnsi="Arial" w:cs="Arial"/>
          <w:b/>
          <w:lang w:val="pt-PT"/>
        </w:rPr>
        <w:t>):</w:t>
      </w:r>
      <w:r w:rsidR="00301969" w:rsidRPr="0023775E">
        <w:rPr>
          <w:rFonts w:ascii="Arial" w:eastAsia="Calibri" w:hAnsi="Arial" w:cs="Arial"/>
          <w:lang w:val="pt-PT"/>
        </w:rPr>
        <w:t xml:space="preserve"> </w:t>
      </w:r>
      <w:r w:rsidR="00A30C90" w:rsidRPr="0023775E">
        <w:rPr>
          <w:rFonts w:ascii="Arial" w:eastAsia="Calibri" w:hAnsi="Arial" w:cs="Arial"/>
          <w:lang w:val="pt-PT"/>
        </w:rPr>
        <w:t xml:space="preserve">A </w:t>
      </w:r>
      <w:r w:rsidRPr="0023775E">
        <w:rPr>
          <w:rFonts w:ascii="Arial" w:eastAsia="Calibri" w:hAnsi="Arial" w:cs="Arial"/>
          <w:lang w:val="pt-PT"/>
        </w:rPr>
        <w:t>partir do</w:t>
      </w:r>
      <w:r w:rsidR="00C926CD">
        <w:rPr>
          <w:rFonts w:ascii="Arial" w:eastAsia="Calibri" w:hAnsi="Arial" w:cs="Arial"/>
          <w:lang w:val="pt-PT"/>
        </w:rPr>
        <w:t>s registo</w:t>
      </w:r>
      <w:r w:rsidR="00CA6957">
        <w:rPr>
          <w:rFonts w:ascii="Arial" w:eastAsia="Calibri" w:hAnsi="Arial" w:cs="Arial"/>
          <w:lang w:val="pt-PT"/>
        </w:rPr>
        <w:t>s</w:t>
      </w:r>
      <w:r w:rsidR="00C926CD">
        <w:rPr>
          <w:rFonts w:ascii="Arial" w:eastAsia="Calibri" w:hAnsi="Arial" w:cs="Arial"/>
          <w:lang w:val="pt-PT"/>
        </w:rPr>
        <w:t xml:space="preserve"> diários</w:t>
      </w:r>
      <w:r w:rsidRPr="0023775E">
        <w:rPr>
          <w:rFonts w:ascii="Arial" w:eastAsia="Calibri" w:hAnsi="Arial" w:cs="Arial"/>
          <w:lang w:val="pt-PT"/>
        </w:rPr>
        <w:t xml:space="preserve">, os dados são lançados </w:t>
      </w:r>
      <w:r w:rsidR="00A30C90" w:rsidRPr="0023775E">
        <w:rPr>
          <w:rFonts w:ascii="Arial" w:eastAsia="Calibri" w:hAnsi="Arial" w:cs="Arial"/>
          <w:lang w:val="pt-PT"/>
        </w:rPr>
        <w:t>n</w:t>
      </w:r>
      <w:r w:rsidRPr="0023775E">
        <w:rPr>
          <w:rFonts w:ascii="Arial" w:eastAsia="Calibri" w:hAnsi="Arial" w:cs="Arial"/>
          <w:lang w:val="pt-PT"/>
        </w:rPr>
        <w:t xml:space="preserve">esta folha. Nela aparece a informação sobre consumo de </w:t>
      </w:r>
      <w:proofErr w:type="spellStart"/>
      <w:r w:rsidRPr="0023775E">
        <w:rPr>
          <w:rFonts w:ascii="Arial" w:eastAsia="Calibri" w:hAnsi="Arial" w:cs="Arial"/>
          <w:lang w:val="pt-PT"/>
        </w:rPr>
        <w:t>ARVs</w:t>
      </w:r>
      <w:proofErr w:type="spellEnd"/>
      <w:r w:rsidRPr="0023775E">
        <w:rPr>
          <w:rFonts w:ascii="Arial" w:eastAsia="Calibri" w:hAnsi="Arial" w:cs="Arial"/>
          <w:lang w:val="pt-PT"/>
        </w:rPr>
        <w:t xml:space="preserve"> na US e o motivo (novo tratamento</w:t>
      </w:r>
      <w:r w:rsidR="006072BE" w:rsidRPr="0023775E">
        <w:rPr>
          <w:rFonts w:ascii="Arial" w:eastAsia="Calibri" w:hAnsi="Arial" w:cs="Arial"/>
          <w:lang w:val="pt-PT"/>
        </w:rPr>
        <w:t>s</w:t>
      </w:r>
      <w:r w:rsidRPr="0023775E">
        <w:rPr>
          <w:rFonts w:ascii="Arial" w:eastAsia="Calibri" w:hAnsi="Arial" w:cs="Arial"/>
          <w:lang w:val="pt-PT"/>
        </w:rPr>
        <w:t xml:space="preserve">, manutenção, </w:t>
      </w:r>
      <w:proofErr w:type="spellStart"/>
      <w:r w:rsidRPr="0023775E">
        <w:rPr>
          <w:rFonts w:ascii="Arial" w:eastAsia="Calibri" w:hAnsi="Arial" w:cs="Arial"/>
          <w:lang w:val="pt-PT"/>
        </w:rPr>
        <w:t>PTV</w:t>
      </w:r>
      <w:proofErr w:type="spellEnd"/>
      <w:r w:rsidRPr="0023775E">
        <w:rPr>
          <w:rFonts w:ascii="Arial" w:eastAsia="Calibri" w:hAnsi="Arial" w:cs="Arial"/>
          <w:lang w:val="pt-PT"/>
        </w:rPr>
        <w:t xml:space="preserve">, PPE, transferidos). Também </w:t>
      </w:r>
      <w:r w:rsidR="009F1C0F" w:rsidRPr="0023775E">
        <w:rPr>
          <w:rFonts w:ascii="Arial" w:eastAsia="Calibri" w:hAnsi="Arial" w:cs="Arial"/>
          <w:lang w:val="pt-PT"/>
        </w:rPr>
        <w:t>conté</w:t>
      </w:r>
      <w:r w:rsidRPr="0023775E">
        <w:rPr>
          <w:rFonts w:ascii="Arial" w:eastAsia="Calibri" w:hAnsi="Arial" w:cs="Arial"/>
          <w:lang w:val="pt-PT"/>
        </w:rPr>
        <w:t xml:space="preserve">m informação sobre o número de </w:t>
      </w:r>
      <w:r w:rsidR="00C71637" w:rsidRPr="0023775E">
        <w:rPr>
          <w:rFonts w:ascii="Arial" w:eastAsia="Calibri" w:hAnsi="Arial" w:cs="Arial"/>
          <w:lang w:val="pt-PT"/>
        </w:rPr>
        <w:t>doente</w:t>
      </w:r>
      <w:r w:rsidRPr="0023775E">
        <w:rPr>
          <w:rFonts w:ascii="Arial" w:eastAsia="Calibri" w:hAnsi="Arial" w:cs="Arial"/>
          <w:lang w:val="pt-PT"/>
        </w:rPr>
        <w:t>s em cada esquema terapêutico ou l</w:t>
      </w:r>
      <w:r w:rsidR="00A64128" w:rsidRPr="0023775E">
        <w:rPr>
          <w:rFonts w:ascii="Arial" w:eastAsia="Calibri" w:hAnsi="Arial" w:cs="Arial"/>
          <w:lang w:val="pt-PT"/>
        </w:rPr>
        <w:t>inha de tratamento. Esta folha é</w:t>
      </w:r>
      <w:r w:rsidRPr="0023775E">
        <w:rPr>
          <w:rFonts w:ascii="Arial" w:eastAsia="Calibri" w:hAnsi="Arial" w:cs="Arial"/>
          <w:lang w:val="pt-PT"/>
        </w:rPr>
        <w:t xml:space="preserve"> enviada</w:t>
      </w:r>
      <w:r w:rsidR="008231C9" w:rsidRPr="0023775E">
        <w:rPr>
          <w:rFonts w:ascii="Arial" w:eastAsia="Calibri" w:hAnsi="Arial" w:cs="Arial"/>
          <w:lang w:val="pt-PT"/>
        </w:rPr>
        <w:t xml:space="preserve"> à</w:t>
      </w:r>
      <w:r w:rsidR="00A64128" w:rsidRPr="0023775E">
        <w:rPr>
          <w:rFonts w:ascii="Arial" w:eastAsia="Calibri" w:hAnsi="Arial" w:cs="Arial"/>
          <w:lang w:val="pt-PT"/>
        </w:rPr>
        <w:t xml:space="preserve"> província (geralmente ao depó</w:t>
      </w:r>
      <w:r w:rsidRPr="0023775E">
        <w:rPr>
          <w:rFonts w:ascii="Arial" w:eastAsia="Calibri" w:hAnsi="Arial" w:cs="Arial"/>
          <w:lang w:val="pt-PT"/>
        </w:rPr>
        <w:t>sito provincial de medicamentos).</w:t>
      </w:r>
    </w:p>
    <w:p w:rsidR="001C79FF" w:rsidRPr="0023775E" w:rsidRDefault="001C79FF" w:rsidP="008B55A6">
      <w:pPr>
        <w:pStyle w:val="ListParagraph"/>
        <w:numPr>
          <w:ilvl w:val="0"/>
          <w:numId w:val="10"/>
        </w:numPr>
        <w:ind w:left="426"/>
        <w:jc w:val="both"/>
        <w:rPr>
          <w:rFonts w:ascii="Arial" w:eastAsia="Calibri" w:hAnsi="Arial" w:cs="Arial"/>
          <w:lang w:val="pt-PT"/>
        </w:rPr>
      </w:pPr>
      <w:proofErr w:type="spellStart"/>
      <w:r w:rsidRPr="0023775E">
        <w:rPr>
          <w:rFonts w:ascii="Arial" w:eastAsia="Calibri" w:hAnsi="Arial" w:cs="Arial"/>
          <w:b/>
          <w:lang w:val="pt-PT"/>
        </w:rPr>
        <w:t>MMIA</w:t>
      </w:r>
      <w:proofErr w:type="spellEnd"/>
      <w:r w:rsidRPr="0023775E">
        <w:rPr>
          <w:rFonts w:ascii="Arial" w:eastAsia="Calibri" w:hAnsi="Arial" w:cs="Arial"/>
          <w:b/>
          <w:lang w:val="pt-PT"/>
        </w:rPr>
        <w:t xml:space="preserve"> provincial:</w:t>
      </w:r>
      <w:r w:rsidRPr="0023775E">
        <w:rPr>
          <w:rFonts w:ascii="Arial" w:eastAsia="Calibri" w:hAnsi="Arial" w:cs="Arial"/>
          <w:lang w:val="pt-PT"/>
        </w:rPr>
        <w:t xml:space="preserve"> </w:t>
      </w:r>
      <w:r w:rsidR="00A30C90" w:rsidRPr="0023775E">
        <w:rPr>
          <w:rFonts w:ascii="Arial" w:eastAsia="Calibri" w:hAnsi="Arial" w:cs="Arial"/>
          <w:lang w:val="pt-PT"/>
        </w:rPr>
        <w:t>A</w:t>
      </w:r>
      <w:r w:rsidRPr="0023775E">
        <w:rPr>
          <w:rFonts w:ascii="Arial" w:eastAsia="Calibri" w:hAnsi="Arial" w:cs="Arial"/>
          <w:lang w:val="pt-PT"/>
        </w:rPr>
        <w:t xml:space="preserve"> província deve fazer um resumo mensal com os dados dos diferentes </w:t>
      </w:r>
      <w:r w:rsidR="008231C9" w:rsidRPr="0023775E">
        <w:rPr>
          <w:rFonts w:ascii="Arial" w:eastAsia="Calibri" w:hAnsi="Arial" w:cs="Arial"/>
          <w:lang w:val="pt-PT"/>
        </w:rPr>
        <w:t>distritos para serem enviados à</w:t>
      </w:r>
      <w:r w:rsidRPr="0023775E">
        <w:rPr>
          <w:rFonts w:ascii="Arial" w:eastAsia="Calibri" w:hAnsi="Arial" w:cs="Arial"/>
          <w:lang w:val="pt-PT"/>
        </w:rPr>
        <w:t xml:space="preserve"> Maputo (</w:t>
      </w:r>
      <w:proofErr w:type="spellStart"/>
      <w:r w:rsidRPr="0023775E">
        <w:rPr>
          <w:rFonts w:ascii="Arial" w:eastAsia="Calibri" w:hAnsi="Arial" w:cs="Arial"/>
          <w:lang w:val="pt-PT"/>
        </w:rPr>
        <w:t>CMAM</w:t>
      </w:r>
      <w:proofErr w:type="spellEnd"/>
      <w:r w:rsidRPr="0023775E">
        <w:rPr>
          <w:rFonts w:ascii="Arial" w:eastAsia="Calibri" w:hAnsi="Arial" w:cs="Arial"/>
          <w:lang w:val="pt-PT"/>
        </w:rPr>
        <w:t>).</w:t>
      </w:r>
    </w:p>
    <w:p w:rsidR="007E09EE" w:rsidRDefault="001C79FF" w:rsidP="0023775E">
      <w:pPr>
        <w:spacing w:line="240" w:lineRule="auto"/>
        <w:jc w:val="both"/>
        <w:rPr>
          <w:rFonts w:ascii="Arial" w:eastAsia="Times New Roman" w:hAnsi="Arial" w:cs="Arial"/>
          <w:lang w:val="pt-PT"/>
        </w:rPr>
      </w:pPr>
      <w:r w:rsidRPr="0023775E">
        <w:rPr>
          <w:rFonts w:ascii="Arial" w:eastAsia="Times New Roman" w:hAnsi="Arial" w:cs="Arial"/>
          <w:lang w:val="pt-PT"/>
        </w:rPr>
        <w:t xml:space="preserve">A notificação incompleta ou errada impede a reposição dos </w:t>
      </w:r>
      <w:proofErr w:type="spellStart"/>
      <w:r w:rsidRPr="0023775E">
        <w:rPr>
          <w:rFonts w:ascii="Arial" w:eastAsia="Times New Roman" w:hAnsi="Arial" w:cs="Arial"/>
          <w:lang w:val="pt-PT"/>
        </w:rPr>
        <w:t>ARV</w:t>
      </w:r>
      <w:r w:rsidR="008231C9" w:rsidRPr="0023775E">
        <w:rPr>
          <w:rFonts w:ascii="Arial" w:eastAsia="Times New Roman" w:hAnsi="Arial" w:cs="Arial"/>
          <w:lang w:val="pt-PT"/>
        </w:rPr>
        <w:t>s</w:t>
      </w:r>
      <w:proofErr w:type="spellEnd"/>
      <w:r w:rsidRPr="0023775E">
        <w:rPr>
          <w:rFonts w:ascii="Arial" w:eastAsia="Times New Roman" w:hAnsi="Arial" w:cs="Arial"/>
          <w:lang w:val="pt-PT"/>
        </w:rPr>
        <w:t xml:space="preserve"> de forma correcta nas </w:t>
      </w:r>
      <w:r w:rsidR="00A30C90" w:rsidRPr="0023775E">
        <w:rPr>
          <w:rFonts w:ascii="Arial" w:eastAsia="Times New Roman" w:hAnsi="Arial" w:cs="Arial"/>
          <w:lang w:val="pt-PT"/>
        </w:rPr>
        <w:t>U</w:t>
      </w:r>
      <w:r w:rsidR="00301969" w:rsidRPr="0023775E">
        <w:rPr>
          <w:rFonts w:ascii="Arial" w:eastAsia="Times New Roman" w:hAnsi="Arial" w:cs="Arial"/>
          <w:lang w:val="pt-PT"/>
        </w:rPr>
        <w:t xml:space="preserve">nidades </w:t>
      </w:r>
      <w:r w:rsidR="00A30C90" w:rsidRPr="0023775E">
        <w:rPr>
          <w:rFonts w:ascii="Arial" w:eastAsia="Times New Roman" w:hAnsi="Arial" w:cs="Arial"/>
          <w:lang w:val="pt-PT"/>
        </w:rPr>
        <w:t>S</w:t>
      </w:r>
      <w:r w:rsidR="00301969" w:rsidRPr="0023775E">
        <w:rPr>
          <w:rFonts w:ascii="Arial" w:eastAsia="Times New Roman" w:hAnsi="Arial" w:cs="Arial"/>
          <w:lang w:val="pt-PT"/>
        </w:rPr>
        <w:t>anitárias e pode originar</w:t>
      </w:r>
      <w:r w:rsidRPr="0023775E">
        <w:rPr>
          <w:rFonts w:ascii="Arial" w:eastAsia="Times New Roman" w:hAnsi="Arial" w:cs="Arial"/>
          <w:lang w:val="pt-PT"/>
        </w:rPr>
        <w:t xml:space="preserve"> problema</w:t>
      </w:r>
      <w:r w:rsidR="00301969" w:rsidRPr="0023775E">
        <w:rPr>
          <w:rFonts w:ascii="Arial" w:eastAsia="Times New Roman" w:hAnsi="Arial" w:cs="Arial"/>
          <w:lang w:val="pt-PT"/>
        </w:rPr>
        <w:t>s de</w:t>
      </w:r>
      <w:r w:rsidRPr="0023775E">
        <w:rPr>
          <w:rFonts w:ascii="Arial" w:eastAsia="Times New Roman" w:hAnsi="Arial" w:cs="Arial"/>
          <w:lang w:val="pt-PT"/>
        </w:rPr>
        <w:t xml:space="preserve"> abastecim</w:t>
      </w:r>
      <w:r w:rsidR="008231C9" w:rsidRPr="0023775E">
        <w:rPr>
          <w:rFonts w:ascii="Arial" w:eastAsia="Times New Roman" w:hAnsi="Arial" w:cs="Arial"/>
          <w:lang w:val="pt-PT"/>
        </w:rPr>
        <w:t>ento. A notificação correcta ao nível central</w:t>
      </w:r>
      <w:r w:rsidRPr="0023775E">
        <w:rPr>
          <w:rFonts w:ascii="Arial" w:eastAsia="Times New Roman" w:hAnsi="Arial" w:cs="Arial"/>
          <w:lang w:val="pt-PT"/>
        </w:rPr>
        <w:t xml:space="preserve"> (</w:t>
      </w:r>
      <w:proofErr w:type="spellStart"/>
      <w:r w:rsidRPr="0023775E">
        <w:rPr>
          <w:rFonts w:ascii="Arial" w:eastAsia="Times New Roman" w:hAnsi="Arial" w:cs="Arial"/>
          <w:lang w:val="pt-PT"/>
        </w:rPr>
        <w:t>DPS</w:t>
      </w:r>
      <w:proofErr w:type="spellEnd"/>
      <w:r w:rsidRPr="0023775E">
        <w:rPr>
          <w:rFonts w:ascii="Arial" w:eastAsia="Times New Roman" w:hAnsi="Arial" w:cs="Arial"/>
          <w:lang w:val="pt-PT"/>
        </w:rPr>
        <w:t xml:space="preserve">, </w:t>
      </w:r>
      <w:proofErr w:type="spellStart"/>
      <w:r w:rsidRPr="0023775E">
        <w:rPr>
          <w:rFonts w:ascii="Arial" w:eastAsia="Times New Roman" w:hAnsi="Arial" w:cs="Arial"/>
          <w:lang w:val="pt-PT"/>
        </w:rPr>
        <w:t>MISAU</w:t>
      </w:r>
      <w:proofErr w:type="spellEnd"/>
      <w:r w:rsidRPr="0023775E">
        <w:rPr>
          <w:rFonts w:ascii="Arial" w:eastAsia="Times New Roman" w:hAnsi="Arial" w:cs="Arial"/>
          <w:lang w:val="pt-PT"/>
        </w:rPr>
        <w:t>) permite saber quais são as necessidades no país e antecipar as respostas</w:t>
      </w:r>
      <w:r w:rsidRPr="00D83018">
        <w:rPr>
          <w:rFonts w:ascii="Arial" w:eastAsia="Times New Roman" w:hAnsi="Arial" w:cs="Arial"/>
          <w:lang w:val="pt-PT"/>
        </w:rPr>
        <w:t>.</w:t>
      </w:r>
    </w:p>
    <w:p w:rsidR="00E91555" w:rsidRDefault="00E91555">
      <w:pPr>
        <w:rPr>
          <w:rFonts w:ascii="Arial" w:eastAsia="Times New Roman" w:hAnsi="Arial" w:cs="Arial"/>
          <w:lang w:val="pt-PT"/>
        </w:rPr>
      </w:pPr>
      <w:r>
        <w:rPr>
          <w:rFonts w:ascii="Arial" w:eastAsia="Times New Roman" w:hAnsi="Arial" w:cs="Arial"/>
          <w:lang w:val="pt-PT"/>
        </w:rPr>
        <w:br w:type="page"/>
      </w:r>
    </w:p>
    <w:p w:rsidR="00C37BF7" w:rsidRPr="008231C9" w:rsidRDefault="008752E4" w:rsidP="00784253">
      <w:pPr>
        <w:pStyle w:val="StyleArial14ptBoldJustified"/>
        <w:spacing w:line="276" w:lineRule="auto"/>
        <w:rPr>
          <w:rFonts w:ascii="Book Antiqua" w:hAnsi="Book Antiqua" w:cs="Arial"/>
          <w:sz w:val="26"/>
          <w:szCs w:val="26"/>
        </w:rPr>
      </w:pPr>
      <w:r w:rsidRPr="008231C9">
        <w:rPr>
          <w:rFonts w:ascii="Book Antiqua" w:hAnsi="Book Antiqua" w:cs="Arial"/>
          <w:sz w:val="26"/>
          <w:szCs w:val="26"/>
        </w:rPr>
        <w:lastRenderedPageBreak/>
        <w:t>Pontos-Chave</w:t>
      </w:r>
    </w:p>
    <w:p w:rsidR="00C37BF7" w:rsidRPr="0023775E" w:rsidRDefault="008752E4" w:rsidP="0023775E">
      <w:pPr>
        <w:pStyle w:val="ListParagraph"/>
        <w:numPr>
          <w:ilvl w:val="0"/>
          <w:numId w:val="11"/>
        </w:numPr>
        <w:spacing w:before="240" w:line="240" w:lineRule="auto"/>
        <w:rPr>
          <w:rFonts w:ascii="Arial" w:hAnsi="Arial" w:cs="Arial"/>
          <w:lang w:val="pt-PT"/>
        </w:rPr>
      </w:pPr>
      <w:r w:rsidRPr="0023775E">
        <w:rPr>
          <w:rFonts w:ascii="Arial" w:hAnsi="Arial" w:cs="Arial"/>
          <w:lang w:val="pt-PT"/>
        </w:rPr>
        <w:t>O tratament</w:t>
      </w:r>
      <w:r w:rsidR="00B43D25" w:rsidRPr="0023775E">
        <w:rPr>
          <w:rFonts w:ascii="Arial" w:hAnsi="Arial" w:cs="Arial"/>
          <w:lang w:val="pt-PT"/>
        </w:rPr>
        <w:t xml:space="preserve">o do </w:t>
      </w:r>
      <w:r w:rsidR="00C71637" w:rsidRPr="0023775E">
        <w:rPr>
          <w:rFonts w:ascii="Arial" w:hAnsi="Arial" w:cs="Arial"/>
          <w:lang w:val="pt-PT"/>
        </w:rPr>
        <w:t>doente</w:t>
      </w:r>
      <w:r w:rsidR="00B43D25" w:rsidRPr="0023775E">
        <w:rPr>
          <w:rFonts w:ascii="Arial" w:hAnsi="Arial" w:cs="Arial"/>
          <w:lang w:val="pt-PT"/>
        </w:rPr>
        <w:t xml:space="preserve"> com </w:t>
      </w:r>
      <w:proofErr w:type="spellStart"/>
      <w:proofErr w:type="gramStart"/>
      <w:r w:rsidR="00B43D25" w:rsidRPr="0023775E">
        <w:rPr>
          <w:rFonts w:ascii="Arial" w:hAnsi="Arial" w:cs="Arial"/>
          <w:lang w:val="pt-PT"/>
        </w:rPr>
        <w:t>HIV</w:t>
      </w:r>
      <w:proofErr w:type="spellEnd"/>
      <w:proofErr w:type="gramEnd"/>
      <w:r w:rsidR="00B43D25" w:rsidRPr="0023775E">
        <w:rPr>
          <w:rFonts w:ascii="Arial" w:hAnsi="Arial" w:cs="Arial"/>
          <w:lang w:val="pt-PT"/>
        </w:rPr>
        <w:t>/SIDA não é</w:t>
      </w:r>
      <w:r w:rsidRPr="0023775E">
        <w:rPr>
          <w:rFonts w:ascii="Arial" w:hAnsi="Arial" w:cs="Arial"/>
          <w:lang w:val="pt-PT"/>
        </w:rPr>
        <w:t xml:space="preserve"> só o tratamento anti-retroviral; </w:t>
      </w:r>
      <w:r w:rsidR="00B43D25" w:rsidRPr="0023775E">
        <w:rPr>
          <w:rFonts w:ascii="Arial" w:hAnsi="Arial" w:cs="Arial"/>
          <w:lang w:val="pt-PT"/>
        </w:rPr>
        <w:t>exige uma</w:t>
      </w:r>
      <w:r w:rsidRPr="0023775E">
        <w:rPr>
          <w:rFonts w:ascii="Arial" w:hAnsi="Arial" w:cs="Arial"/>
          <w:lang w:val="pt-PT"/>
        </w:rPr>
        <w:t xml:space="preserve"> monitoria clínica contínua, tratamento e prevenção das infecções oportunistas e do próprio tratamento anti-retroviral</w:t>
      </w:r>
      <w:r w:rsidR="006D054A" w:rsidRPr="0023775E">
        <w:rPr>
          <w:rFonts w:ascii="Arial" w:hAnsi="Arial" w:cs="Arial"/>
          <w:lang w:val="pt-PT"/>
        </w:rPr>
        <w:t>.</w:t>
      </w:r>
    </w:p>
    <w:p w:rsidR="008752E4" w:rsidRPr="0023775E" w:rsidRDefault="008752E4" w:rsidP="0023775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  <w:lang w:val="pt-PT"/>
        </w:rPr>
      </w:pPr>
      <w:r w:rsidRPr="0023775E">
        <w:rPr>
          <w:rFonts w:ascii="Arial" w:hAnsi="Arial" w:cs="Arial"/>
          <w:lang w:val="pt-PT"/>
        </w:rPr>
        <w:t xml:space="preserve">Nem todos os </w:t>
      </w:r>
      <w:r w:rsidR="00C71637" w:rsidRPr="0023775E">
        <w:rPr>
          <w:rFonts w:ascii="Arial" w:hAnsi="Arial" w:cs="Arial"/>
          <w:lang w:val="pt-PT"/>
        </w:rPr>
        <w:t>doente</w:t>
      </w:r>
      <w:r w:rsidR="009F1C0F" w:rsidRPr="0023775E">
        <w:rPr>
          <w:rFonts w:ascii="Arial" w:hAnsi="Arial" w:cs="Arial"/>
          <w:lang w:val="pt-PT"/>
        </w:rPr>
        <w:t>s com infecção pelo</w:t>
      </w:r>
      <w:r w:rsidRPr="0023775E">
        <w:rPr>
          <w:rFonts w:ascii="Arial" w:hAnsi="Arial" w:cs="Arial"/>
          <w:lang w:val="pt-PT"/>
        </w:rPr>
        <w:t xml:space="preserve"> </w:t>
      </w:r>
      <w:proofErr w:type="spellStart"/>
      <w:proofErr w:type="gramStart"/>
      <w:r w:rsidRPr="0023775E">
        <w:rPr>
          <w:rFonts w:ascii="Arial" w:hAnsi="Arial" w:cs="Arial"/>
          <w:lang w:val="pt-PT"/>
        </w:rPr>
        <w:t>HIV</w:t>
      </w:r>
      <w:proofErr w:type="spellEnd"/>
      <w:proofErr w:type="gramEnd"/>
      <w:r w:rsidRPr="0023775E">
        <w:rPr>
          <w:rFonts w:ascii="Arial" w:hAnsi="Arial" w:cs="Arial"/>
          <w:lang w:val="pt-PT"/>
        </w:rPr>
        <w:t xml:space="preserve"> se beneficiam do </w:t>
      </w:r>
      <w:proofErr w:type="spellStart"/>
      <w:r w:rsidRPr="0023775E">
        <w:rPr>
          <w:rFonts w:ascii="Arial" w:hAnsi="Arial" w:cs="Arial"/>
          <w:lang w:val="pt-PT"/>
        </w:rPr>
        <w:t>TARV</w:t>
      </w:r>
      <w:proofErr w:type="spellEnd"/>
      <w:r w:rsidRPr="0023775E">
        <w:rPr>
          <w:rFonts w:ascii="Arial" w:hAnsi="Arial" w:cs="Arial"/>
          <w:lang w:val="pt-PT"/>
        </w:rPr>
        <w:t xml:space="preserve">. Os critérios para iniciar </w:t>
      </w:r>
      <w:r w:rsidR="00835C29" w:rsidRPr="0023775E">
        <w:rPr>
          <w:rFonts w:ascii="Arial" w:hAnsi="Arial" w:cs="Arial"/>
          <w:lang w:val="pt-PT"/>
        </w:rPr>
        <w:t xml:space="preserve">o </w:t>
      </w:r>
      <w:proofErr w:type="spellStart"/>
      <w:r w:rsidRPr="0023775E">
        <w:rPr>
          <w:rFonts w:ascii="Arial" w:hAnsi="Arial" w:cs="Arial"/>
          <w:lang w:val="pt-PT"/>
        </w:rPr>
        <w:t>TARV</w:t>
      </w:r>
      <w:proofErr w:type="spellEnd"/>
      <w:r w:rsidRPr="0023775E">
        <w:rPr>
          <w:rFonts w:ascii="Arial" w:hAnsi="Arial" w:cs="Arial"/>
          <w:lang w:val="pt-PT"/>
        </w:rPr>
        <w:t xml:space="preserve"> num </w:t>
      </w:r>
      <w:r w:rsidR="00C71637" w:rsidRPr="0023775E">
        <w:rPr>
          <w:rFonts w:ascii="Arial" w:hAnsi="Arial" w:cs="Arial"/>
          <w:lang w:val="pt-PT"/>
        </w:rPr>
        <w:t>doente</w:t>
      </w:r>
      <w:r w:rsidRPr="0023775E">
        <w:rPr>
          <w:rFonts w:ascii="Arial" w:hAnsi="Arial" w:cs="Arial"/>
          <w:lang w:val="pt-PT"/>
        </w:rPr>
        <w:t xml:space="preserve"> estão bem definidos nos protocolos nacionais.</w:t>
      </w:r>
    </w:p>
    <w:p w:rsidR="008752E4" w:rsidRPr="0023775E" w:rsidRDefault="008752E4" w:rsidP="0023775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  <w:lang w:val="pt-PT"/>
        </w:rPr>
      </w:pPr>
      <w:r w:rsidRPr="0023775E">
        <w:rPr>
          <w:rFonts w:ascii="Arial" w:hAnsi="Arial" w:cs="Arial"/>
          <w:lang w:val="pt-PT"/>
        </w:rPr>
        <w:t>O tratame</w:t>
      </w:r>
      <w:r w:rsidR="00B43D25" w:rsidRPr="0023775E">
        <w:rPr>
          <w:rFonts w:ascii="Arial" w:hAnsi="Arial" w:cs="Arial"/>
          <w:lang w:val="pt-PT"/>
        </w:rPr>
        <w:t>nto anti-retroviral é</w:t>
      </w:r>
      <w:r w:rsidRPr="0023775E">
        <w:rPr>
          <w:rFonts w:ascii="Arial" w:hAnsi="Arial" w:cs="Arial"/>
          <w:lang w:val="pt-PT"/>
        </w:rPr>
        <w:t xml:space="preserve"> uma combinação de </w:t>
      </w:r>
      <w:r w:rsidR="00A30C90" w:rsidRPr="0023775E">
        <w:rPr>
          <w:rFonts w:ascii="Arial" w:hAnsi="Arial" w:cs="Arial"/>
          <w:lang w:val="pt-PT"/>
        </w:rPr>
        <w:t>três</w:t>
      </w:r>
      <w:r w:rsidRPr="0023775E">
        <w:rPr>
          <w:rFonts w:ascii="Arial" w:hAnsi="Arial" w:cs="Arial"/>
          <w:lang w:val="pt-PT"/>
        </w:rPr>
        <w:t xml:space="preserve"> fármacos que</w:t>
      </w:r>
      <w:r w:rsidR="00A30C90" w:rsidRPr="0023775E">
        <w:rPr>
          <w:rFonts w:ascii="Arial" w:hAnsi="Arial" w:cs="Arial"/>
          <w:lang w:val="pt-PT"/>
        </w:rPr>
        <w:t>, uma vez iniciados</w:t>
      </w:r>
      <w:proofErr w:type="gramStart"/>
      <w:r w:rsidR="00A30C90" w:rsidRPr="0023775E">
        <w:rPr>
          <w:rFonts w:ascii="Arial" w:hAnsi="Arial" w:cs="Arial"/>
          <w:lang w:val="pt-PT"/>
        </w:rPr>
        <w:t>,</w:t>
      </w:r>
      <w:proofErr w:type="gramEnd"/>
      <w:r w:rsidRPr="0023775E">
        <w:rPr>
          <w:rFonts w:ascii="Arial" w:hAnsi="Arial" w:cs="Arial"/>
          <w:lang w:val="pt-PT"/>
        </w:rPr>
        <w:t xml:space="preserve"> devem ser tomados durante toda a vida. </w:t>
      </w:r>
    </w:p>
    <w:p w:rsidR="008752E4" w:rsidRPr="0023775E" w:rsidRDefault="008752E4" w:rsidP="0023775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  <w:lang w:val="pt-PT"/>
        </w:rPr>
      </w:pPr>
      <w:r w:rsidRPr="0023775E">
        <w:rPr>
          <w:rFonts w:ascii="Arial" w:hAnsi="Arial" w:cs="Arial"/>
          <w:lang w:val="pt-PT"/>
        </w:rPr>
        <w:t xml:space="preserve">Os </w:t>
      </w:r>
      <w:proofErr w:type="spellStart"/>
      <w:r w:rsidRPr="0023775E">
        <w:rPr>
          <w:rFonts w:ascii="Arial" w:hAnsi="Arial" w:cs="Arial"/>
          <w:lang w:val="pt-PT"/>
        </w:rPr>
        <w:t>MARV</w:t>
      </w:r>
      <w:proofErr w:type="spellEnd"/>
      <w:r w:rsidRPr="0023775E">
        <w:rPr>
          <w:rFonts w:ascii="Arial" w:hAnsi="Arial" w:cs="Arial"/>
          <w:lang w:val="pt-PT"/>
        </w:rPr>
        <w:t xml:space="preserve"> </w:t>
      </w:r>
      <w:proofErr w:type="spellStart"/>
      <w:r w:rsidRPr="0023775E">
        <w:rPr>
          <w:rFonts w:ascii="Arial" w:hAnsi="Arial" w:cs="Arial"/>
          <w:lang w:val="pt-PT"/>
        </w:rPr>
        <w:t>actuam</w:t>
      </w:r>
      <w:proofErr w:type="spellEnd"/>
      <w:r w:rsidRPr="0023775E">
        <w:rPr>
          <w:rFonts w:ascii="Arial" w:hAnsi="Arial" w:cs="Arial"/>
          <w:lang w:val="pt-PT"/>
        </w:rPr>
        <w:t xml:space="preserve"> bloqueando a replicação do </w:t>
      </w:r>
      <w:r w:rsidR="006D054A" w:rsidRPr="0023775E">
        <w:rPr>
          <w:rFonts w:ascii="Arial" w:hAnsi="Arial" w:cs="Arial"/>
          <w:lang w:val="pt-PT"/>
        </w:rPr>
        <w:t xml:space="preserve">vírus, </w:t>
      </w:r>
      <w:r w:rsidRPr="0023775E">
        <w:rPr>
          <w:rFonts w:ascii="Arial" w:hAnsi="Arial" w:cs="Arial"/>
          <w:lang w:val="pt-PT"/>
        </w:rPr>
        <w:t>permitindo assim a recuperação do sistema imune</w:t>
      </w:r>
      <w:r w:rsidR="006D054A" w:rsidRPr="0023775E">
        <w:rPr>
          <w:rFonts w:ascii="Arial" w:hAnsi="Arial" w:cs="Arial"/>
          <w:lang w:val="pt-PT"/>
        </w:rPr>
        <w:t>.</w:t>
      </w:r>
    </w:p>
    <w:p w:rsidR="00B43D25" w:rsidRPr="0023775E" w:rsidRDefault="008752E4" w:rsidP="0023775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  <w:lang w:val="pt-PT"/>
        </w:rPr>
      </w:pPr>
      <w:r w:rsidRPr="0023775E">
        <w:rPr>
          <w:rFonts w:ascii="Arial" w:hAnsi="Arial" w:cs="Arial"/>
          <w:lang w:val="pt-PT"/>
        </w:rPr>
        <w:t xml:space="preserve">O </w:t>
      </w:r>
      <w:proofErr w:type="spellStart"/>
      <w:r w:rsidRPr="0023775E">
        <w:rPr>
          <w:rFonts w:ascii="Arial" w:hAnsi="Arial" w:cs="Arial"/>
          <w:lang w:val="pt-PT"/>
        </w:rPr>
        <w:t>TARV</w:t>
      </w:r>
      <w:proofErr w:type="spellEnd"/>
      <w:r w:rsidRPr="0023775E">
        <w:rPr>
          <w:rFonts w:ascii="Arial" w:hAnsi="Arial" w:cs="Arial"/>
          <w:lang w:val="pt-PT"/>
        </w:rPr>
        <w:t xml:space="preserve"> permite prolongar a sobrevivência dos </w:t>
      </w:r>
      <w:r w:rsidR="00C71637" w:rsidRPr="0023775E">
        <w:rPr>
          <w:rFonts w:ascii="Arial" w:hAnsi="Arial" w:cs="Arial"/>
          <w:lang w:val="pt-PT"/>
        </w:rPr>
        <w:t>doente</w:t>
      </w:r>
      <w:r w:rsidRPr="0023775E">
        <w:rPr>
          <w:rFonts w:ascii="Arial" w:hAnsi="Arial" w:cs="Arial"/>
          <w:lang w:val="pt-PT"/>
        </w:rPr>
        <w:t xml:space="preserve">s e melhorar </w:t>
      </w:r>
      <w:r w:rsidR="00B43D25" w:rsidRPr="0023775E">
        <w:rPr>
          <w:rFonts w:ascii="Arial" w:hAnsi="Arial" w:cs="Arial"/>
          <w:lang w:val="pt-PT"/>
        </w:rPr>
        <w:t xml:space="preserve">a </w:t>
      </w:r>
      <w:r w:rsidRPr="0023775E">
        <w:rPr>
          <w:rFonts w:ascii="Arial" w:hAnsi="Arial" w:cs="Arial"/>
          <w:lang w:val="pt-PT"/>
        </w:rPr>
        <w:t xml:space="preserve">qualidade de vida. </w:t>
      </w:r>
    </w:p>
    <w:p w:rsidR="00784253" w:rsidRDefault="00892511" w:rsidP="0023775E">
      <w:pPr>
        <w:pStyle w:val="ListParagraph"/>
        <w:numPr>
          <w:ilvl w:val="0"/>
          <w:numId w:val="11"/>
        </w:numPr>
        <w:spacing w:line="240" w:lineRule="auto"/>
        <w:rPr>
          <w:rFonts w:ascii="Arial" w:hAnsi="Arial" w:cs="Arial"/>
          <w:sz w:val="24"/>
          <w:szCs w:val="24"/>
          <w:lang w:val="pt-PT"/>
        </w:rPr>
      </w:pPr>
      <w:r w:rsidRPr="0023775E">
        <w:rPr>
          <w:rFonts w:ascii="Arial" w:hAnsi="Arial" w:cs="Arial"/>
          <w:lang w:val="pt-PT"/>
        </w:rPr>
        <w:t xml:space="preserve">Os </w:t>
      </w:r>
      <w:r w:rsidR="008752E4" w:rsidRPr="0023775E">
        <w:rPr>
          <w:rFonts w:ascii="Arial" w:hAnsi="Arial" w:cs="Arial"/>
          <w:lang w:val="pt-PT"/>
        </w:rPr>
        <w:t>efeitos</w:t>
      </w:r>
      <w:r w:rsidRPr="0023775E">
        <w:rPr>
          <w:rFonts w:ascii="Arial" w:hAnsi="Arial" w:cs="Arial"/>
          <w:lang w:val="pt-PT"/>
        </w:rPr>
        <w:t xml:space="preserve"> do </w:t>
      </w:r>
      <w:proofErr w:type="spellStart"/>
      <w:r w:rsidRPr="0023775E">
        <w:rPr>
          <w:rFonts w:ascii="Arial" w:hAnsi="Arial" w:cs="Arial"/>
          <w:lang w:val="pt-PT"/>
        </w:rPr>
        <w:t>TARV</w:t>
      </w:r>
      <w:proofErr w:type="spellEnd"/>
      <w:r w:rsidR="008752E4" w:rsidRPr="0023775E">
        <w:rPr>
          <w:rFonts w:ascii="Arial" w:hAnsi="Arial" w:cs="Arial"/>
          <w:lang w:val="pt-PT"/>
        </w:rPr>
        <w:t xml:space="preserve"> têm repercussão em toda a família e na comunidade.</w:t>
      </w:r>
    </w:p>
    <w:p w:rsidR="00784253" w:rsidRDefault="00784253">
      <w:pPr>
        <w:rPr>
          <w:rFonts w:ascii="Arial" w:eastAsiaTheme="minorHAnsi" w:hAnsi="Arial" w:cs="Arial"/>
          <w:sz w:val="24"/>
          <w:szCs w:val="24"/>
          <w:lang w:val="pt-PT" w:eastAsia="en-US"/>
        </w:rPr>
      </w:pPr>
    </w:p>
    <w:p w:rsidR="00892511" w:rsidRPr="007E09EE" w:rsidRDefault="00892511" w:rsidP="00784253">
      <w:pPr>
        <w:shd w:val="clear" w:color="auto" w:fill="C6D9F1" w:themeFill="text2" w:themeFillTint="33"/>
        <w:rPr>
          <w:rFonts w:ascii="Book Antiqua" w:eastAsia="Times New Roman" w:hAnsi="Book Antiqua" w:cs="Arial"/>
          <w:b/>
          <w:bCs/>
          <w:sz w:val="30"/>
          <w:szCs w:val="30"/>
          <w:lang w:val="pt-PT" w:eastAsia="en-US"/>
        </w:rPr>
      </w:pPr>
      <w:r w:rsidRPr="007E09EE">
        <w:rPr>
          <w:rFonts w:ascii="Book Antiqua" w:hAnsi="Book Antiqua" w:cs="Arial"/>
          <w:b/>
          <w:sz w:val="26"/>
          <w:szCs w:val="26"/>
        </w:rPr>
        <w:t>Anexos</w:t>
      </w:r>
    </w:p>
    <w:p w:rsidR="007535F6" w:rsidRPr="0023775E" w:rsidRDefault="007535F6" w:rsidP="0023775E">
      <w:pPr>
        <w:pStyle w:val="StyleArial14ptBoldJustified"/>
        <w:shd w:val="clear" w:color="auto" w:fill="auto"/>
        <w:rPr>
          <w:rFonts w:cs="Arial"/>
          <w:b w:val="0"/>
          <w:sz w:val="22"/>
          <w:szCs w:val="22"/>
        </w:rPr>
      </w:pPr>
      <w:r w:rsidRPr="0023775E">
        <w:rPr>
          <w:rFonts w:cs="Arial"/>
          <w:b w:val="0"/>
          <w:sz w:val="22"/>
          <w:szCs w:val="22"/>
        </w:rPr>
        <w:t>Em anexo a esta unidade encontram-se os seguintes documentos:</w:t>
      </w:r>
    </w:p>
    <w:p w:rsidR="007535F6" w:rsidRPr="0023775E" w:rsidRDefault="007535F6" w:rsidP="0023775E">
      <w:pPr>
        <w:pStyle w:val="StyleArial14ptBoldJustified"/>
        <w:numPr>
          <w:ilvl w:val="0"/>
          <w:numId w:val="13"/>
        </w:numPr>
        <w:shd w:val="clear" w:color="auto" w:fill="auto"/>
        <w:rPr>
          <w:rFonts w:cs="Arial"/>
          <w:b w:val="0"/>
          <w:sz w:val="22"/>
          <w:szCs w:val="22"/>
        </w:rPr>
      </w:pPr>
      <w:r w:rsidRPr="0023775E">
        <w:rPr>
          <w:rFonts w:cs="Arial"/>
          <w:b w:val="0"/>
          <w:sz w:val="22"/>
          <w:szCs w:val="22"/>
        </w:rPr>
        <w:t xml:space="preserve">Formulário de solicitação de medicamentos </w:t>
      </w:r>
      <w:proofErr w:type="spellStart"/>
      <w:r w:rsidRPr="0023775E">
        <w:rPr>
          <w:rFonts w:cs="Arial"/>
          <w:b w:val="0"/>
          <w:sz w:val="22"/>
          <w:szCs w:val="22"/>
        </w:rPr>
        <w:t>anti-retrovirais</w:t>
      </w:r>
      <w:proofErr w:type="spellEnd"/>
    </w:p>
    <w:p w:rsidR="007535F6" w:rsidRPr="0023775E" w:rsidRDefault="007535F6" w:rsidP="0023775E">
      <w:pPr>
        <w:pStyle w:val="StyleArial14ptBoldJustified"/>
        <w:numPr>
          <w:ilvl w:val="0"/>
          <w:numId w:val="13"/>
        </w:numPr>
        <w:shd w:val="clear" w:color="auto" w:fill="auto"/>
        <w:rPr>
          <w:rFonts w:cs="Arial"/>
          <w:b w:val="0"/>
          <w:sz w:val="22"/>
          <w:szCs w:val="22"/>
        </w:rPr>
      </w:pPr>
      <w:r w:rsidRPr="0023775E">
        <w:rPr>
          <w:rFonts w:cs="Arial"/>
          <w:b w:val="0"/>
          <w:sz w:val="22"/>
          <w:szCs w:val="22"/>
        </w:rPr>
        <w:t>Receita médica</w:t>
      </w:r>
    </w:p>
    <w:p w:rsidR="007535F6" w:rsidRPr="0023775E" w:rsidRDefault="007535F6" w:rsidP="0023775E">
      <w:pPr>
        <w:pStyle w:val="StyleArial14ptBoldJustified"/>
        <w:numPr>
          <w:ilvl w:val="0"/>
          <w:numId w:val="13"/>
        </w:numPr>
        <w:shd w:val="clear" w:color="auto" w:fill="auto"/>
        <w:rPr>
          <w:rFonts w:cs="Arial"/>
          <w:b w:val="0"/>
          <w:sz w:val="22"/>
          <w:szCs w:val="22"/>
        </w:rPr>
      </w:pPr>
      <w:r w:rsidRPr="0023775E">
        <w:rPr>
          <w:rFonts w:cs="Arial"/>
          <w:b w:val="0"/>
          <w:sz w:val="22"/>
          <w:szCs w:val="22"/>
        </w:rPr>
        <w:t>F</w:t>
      </w:r>
      <w:r w:rsidR="007A62B7">
        <w:rPr>
          <w:rFonts w:cs="Arial"/>
          <w:b w:val="0"/>
          <w:sz w:val="22"/>
          <w:szCs w:val="22"/>
        </w:rPr>
        <w:t xml:space="preserve">icha Individual de Levantamento </w:t>
      </w:r>
      <w:proofErr w:type="gramStart"/>
      <w:r w:rsidR="007A62B7">
        <w:rPr>
          <w:rFonts w:cs="Arial"/>
          <w:b w:val="0"/>
          <w:sz w:val="22"/>
          <w:szCs w:val="22"/>
        </w:rPr>
        <w:t xml:space="preserve">de </w:t>
      </w:r>
      <w:r w:rsidRPr="0023775E">
        <w:rPr>
          <w:rFonts w:cs="Arial"/>
          <w:b w:val="0"/>
          <w:sz w:val="22"/>
          <w:szCs w:val="22"/>
        </w:rPr>
        <w:t xml:space="preserve"> </w:t>
      </w:r>
      <w:proofErr w:type="spellStart"/>
      <w:r w:rsidRPr="0023775E">
        <w:rPr>
          <w:rFonts w:cs="Arial"/>
          <w:b w:val="0"/>
          <w:sz w:val="22"/>
          <w:szCs w:val="22"/>
        </w:rPr>
        <w:t>ARVs</w:t>
      </w:r>
      <w:proofErr w:type="spellEnd"/>
      <w:proofErr w:type="gramEnd"/>
      <w:r w:rsidRPr="0023775E">
        <w:rPr>
          <w:rFonts w:cs="Arial"/>
          <w:b w:val="0"/>
          <w:sz w:val="22"/>
          <w:szCs w:val="22"/>
        </w:rPr>
        <w:t xml:space="preserve"> (F</w:t>
      </w:r>
      <w:r w:rsidR="007A62B7">
        <w:rPr>
          <w:rFonts w:cs="Arial"/>
          <w:b w:val="0"/>
          <w:sz w:val="22"/>
          <w:szCs w:val="22"/>
        </w:rPr>
        <w:t>ILA</w:t>
      </w:r>
      <w:r w:rsidRPr="0023775E">
        <w:rPr>
          <w:rFonts w:cs="Arial"/>
          <w:b w:val="0"/>
          <w:sz w:val="22"/>
          <w:szCs w:val="22"/>
        </w:rPr>
        <w:t>)</w:t>
      </w:r>
    </w:p>
    <w:p w:rsidR="003837F7" w:rsidRPr="0023775E" w:rsidRDefault="007A62B7" w:rsidP="0023775E">
      <w:pPr>
        <w:pStyle w:val="StyleArial14ptBoldJustified"/>
        <w:numPr>
          <w:ilvl w:val="0"/>
          <w:numId w:val="13"/>
        </w:numPr>
        <w:shd w:val="clear" w:color="auto" w:fill="auto"/>
        <w:rPr>
          <w:rFonts w:cs="Arial"/>
          <w:b w:val="0"/>
          <w:sz w:val="22"/>
          <w:szCs w:val="22"/>
        </w:rPr>
      </w:pPr>
      <w:proofErr w:type="gramStart"/>
      <w:r>
        <w:rPr>
          <w:rFonts w:cs="Arial"/>
          <w:b w:val="0"/>
          <w:sz w:val="22"/>
          <w:szCs w:val="22"/>
        </w:rPr>
        <w:t xml:space="preserve">Livro </w:t>
      </w:r>
      <w:r w:rsidR="003837F7" w:rsidRPr="0023775E">
        <w:rPr>
          <w:rFonts w:cs="Arial"/>
          <w:b w:val="0"/>
          <w:sz w:val="22"/>
          <w:szCs w:val="22"/>
        </w:rPr>
        <w:t xml:space="preserve"> de</w:t>
      </w:r>
      <w:proofErr w:type="gramEnd"/>
      <w:r w:rsidR="003837F7" w:rsidRPr="0023775E">
        <w:rPr>
          <w:rFonts w:cs="Arial"/>
          <w:b w:val="0"/>
          <w:sz w:val="22"/>
          <w:szCs w:val="22"/>
        </w:rPr>
        <w:t xml:space="preserve"> Registo </w:t>
      </w:r>
      <w:r w:rsidR="00A30C90" w:rsidRPr="0023775E">
        <w:rPr>
          <w:rFonts w:cs="Arial"/>
          <w:b w:val="0"/>
          <w:sz w:val="22"/>
          <w:szCs w:val="22"/>
        </w:rPr>
        <w:t>D</w:t>
      </w:r>
      <w:r w:rsidR="003837F7" w:rsidRPr="0023775E">
        <w:rPr>
          <w:rFonts w:cs="Arial"/>
          <w:b w:val="0"/>
          <w:sz w:val="22"/>
          <w:szCs w:val="22"/>
        </w:rPr>
        <w:t xml:space="preserve">iário de </w:t>
      </w:r>
      <w:proofErr w:type="spellStart"/>
      <w:r w:rsidR="003837F7" w:rsidRPr="0023775E">
        <w:rPr>
          <w:rFonts w:cs="Arial"/>
          <w:b w:val="0"/>
          <w:sz w:val="22"/>
          <w:szCs w:val="22"/>
        </w:rPr>
        <w:t>Anti-retrovirais</w:t>
      </w:r>
      <w:proofErr w:type="spellEnd"/>
      <w:r w:rsidR="003837F7" w:rsidRPr="0023775E">
        <w:rPr>
          <w:rFonts w:cs="Arial"/>
          <w:b w:val="0"/>
          <w:sz w:val="22"/>
          <w:szCs w:val="22"/>
        </w:rPr>
        <w:t xml:space="preserve"> (</w:t>
      </w:r>
      <w:proofErr w:type="spellStart"/>
      <w:r>
        <w:rPr>
          <w:rFonts w:cs="Arial"/>
          <w:b w:val="0"/>
          <w:sz w:val="22"/>
          <w:szCs w:val="22"/>
        </w:rPr>
        <w:t>LRDA</w:t>
      </w:r>
      <w:proofErr w:type="spellEnd"/>
      <w:r w:rsidR="003837F7" w:rsidRPr="0023775E">
        <w:rPr>
          <w:rFonts w:cs="Arial"/>
          <w:b w:val="0"/>
          <w:sz w:val="22"/>
          <w:szCs w:val="22"/>
        </w:rPr>
        <w:t>)</w:t>
      </w:r>
    </w:p>
    <w:p w:rsidR="003837F7" w:rsidRPr="0023775E" w:rsidRDefault="003837F7" w:rsidP="0023775E">
      <w:pPr>
        <w:pStyle w:val="StyleArial14ptBoldJustified"/>
        <w:numPr>
          <w:ilvl w:val="0"/>
          <w:numId w:val="13"/>
        </w:numPr>
        <w:shd w:val="clear" w:color="auto" w:fill="auto"/>
        <w:rPr>
          <w:rFonts w:cs="Arial"/>
          <w:b w:val="0"/>
          <w:sz w:val="22"/>
          <w:szCs w:val="22"/>
        </w:rPr>
      </w:pPr>
      <w:r w:rsidRPr="0023775E">
        <w:rPr>
          <w:rFonts w:cs="Arial"/>
          <w:b w:val="0"/>
          <w:sz w:val="22"/>
          <w:szCs w:val="22"/>
        </w:rPr>
        <w:t xml:space="preserve">Mapa Mensal de Informação de </w:t>
      </w:r>
      <w:proofErr w:type="spellStart"/>
      <w:r w:rsidRPr="0023775E">
        <w:rPr>
          <w:rFonts w:cs="Arial"/>
          <w:b w:val="0"/>
          <w:sz w:val="22"/>
          <w:szCs w:val="22"/>
        </w:rPr>
        <w:t>ARV</w:t>
      </w:r>
      <w:proofErr w:type="spellEnd"/>
      <w:r w:rsidRPr="0023775E">
        <w:rPr>
          <w:rFonts w:cs="Arial"/>
          <w:b w:val="0"/>
          <w:sz w:val="22"/>
          <w:szCs w:val="22"/>
        </w:rPr>
        <w:t xml:space="preserve"> (</w:t>
      </w:r>
      <w:proofErr w:type="spellStart"/>
      <w:r w:rsidRPr="0023775E">
        <w:rPr>
          <w:rFonts w:cs="Arial"/>
          <w:b w:val="0"/>
          <w:sz w:val="22"/>
          <w:szCs w:val="22"/>
        </w:rPr>
        <w:t>MMIA</w:t>
      </w:r>
      <w:proofErr w:type="spellEnd"/>
      <w:r w:rsidRPr="0023775E">
        <w:rPr>
          <w:rFonts w:cs="Arial"/>
          <w:b w:val="0"/>
          <w:sz w:val="22"/>
          <w:szCs w:val="22"/>
        </w:rPr>
        <w:t>)</w:t>
      </w:r>
    </w:p>
    <w:p w:rsidR="007D2561" w:rsidRPr="00D83018" w:rsidRDefault="007D2561" w:rsidP="00784253">
      <w:pPr>
        <w:rPr>
          <w:rFonts w:ascii="Arial" w:hAnsi="Arial" w:cs="Arial"/>
          <w:sz w:val="24"/>
          <w:szCs w:val="24"/>
          <w:lang w:val="pt-PT"/>
        </w:rPr>
      </w:pPr>
    </w:p>
    <w:p w:rsidR="0073433B" w:rsidRDefault="003837F7" w:rsidP="006D054A">
      <w:pPr>
        <w:rPr>
          <w:rFonts w:ascii="Arial" w:hAnsi="Arial" w:cs="Arial"/>
          <w:b/>
          <w:sz w:val="24"/>
          <w:szCs w:val="24"/>
          <w:lang w:val="pt-PT"/>
        </w:rPr>
      </w:pPr>
      <w:r>
        <w:rPr>
          <w:rFonts w:ascii="Arial" w:hAnsi="Arial" w:cs="Arial"/>
          <w:b/>
          <w:sz w:val="24"/>
          <w:szCs w:val="24"/>
          <w:lang w:val="pt-PT"/>
        </w:rPr>
        <w:br w:type="page"/>
      </w:r>
    </w:p>
    <w:p w:rsidR="008752E4" w:rsidRPr="00D83018" w:rsidRDefault="008752E4" w:rsidP="00784253">
      <w:pPr>
        <w:ind w:left="720"/>
        <w:rPr>
          <w:rFonts w:ascii="Arial" w:hAnsi="Arial" w:cs="Arial"/>
          <w:b/>
          <w:sz w:val="24"/>
          <w:szCs w:val="24"/>
          <w:lang w:val="pt-PT"/>
        </w:rPr>
      </w:pPr>
      <w:r w:rsidRPr="00D83018">
        <w:rPr>
          <w:rFonts w:ascii="Arial" w:hAnsi="Arial" w:cs="Arial"/>
          <w:b/>
          <w:sz w:val="24"/>
          <w:szCs w:val="24"/>
          <w:lang w:val="pt-PT"/>
        </w:rPr>
        <w:lastRenderedPageBreak/>
        <w:t xml:space="preserve">Documento 1: </w:t>
      </w:r>
      <w:r w:rsidR="007D2561" w:rsidRPr="00D83018">
        <w:rPr>
          <w:rFonts w:ascii="Arial" w:hAnsi="Arial" w:cs="Arial"/>
          <w:b/>
          <w:sz w:val="24"/>
          <w:szCs w:val="24"/>
          <w:lang w:val="pt-PT"/>
        </w:rPr>
        <w:t>Formulário</w:t>
      </w:r>
      <w:r w:rsidRPr="00D83018">
        <w:rPr>
          <w:rFonts w:ascii="Arial" w:hAnsi="Arial" w:cs="Arial"/>
          <w:b/>
          <w:sz w:val="24"/>
          <w:szCs w:val="24"/>
          <w:lang w:val="pt-PT"/>
        </w:rPr>
        <w:t xml:space="preserve"> de </w:t>
      </w:r>
      <w:r w:rsidR="004178ED">
        <w:rPr>
          <w:rFonts w:ascii="Arial" w:hAnsi="Arial" w:cs="Arial"/>
          <w:b/>
          <w:sz w:val="24"/>
          <w:szCs w:val="24"/>
          <w:lang w:val="pt-PT"/>
        </w:rPr>
        <w:t>S</w:t>
      </w:r>
      <w:r w:rsidRPr="00D83018">
        <w:rPr>
          <w:rFonts w:ascii="Arial" w:hAnsi="Arial" w:cs="Arial"/>
          <w:b/>
          <w:sz w:val="24"/>
          <w:szCs w:val="24"/>
          <w:lang w:val="pt-PT"/>
        </w:rPr>
        <w:t xml:space="preserve">olicitação de </w:t>
      </w:r>
      <w:r w:rsidR="004178ED">
        <w:rPr>
          <w:rFonts w:ascii="Arial" w:hAnsi="Arial" w:cs="Arial"/>
          <w:b/>
          <w:sz w:val="24"/>
          <w:szCs w:val="24"/>
          <w:lang w:val="pt-PT"/>
        </w:rPr>
        <w:t>M</w:t>
      </w:r>
      <w:r w:rsidRPr="00D83018">
        <w:rPr>
          <w:rFonts w:ascii="Arial" w:hAnsi="Arial" w:cs="Arial"/>
          <w:b/>
          <w:sz w:val="24"/>
          <w:szCs w:val="24"/>
          <w:lang w:val="pt-PT"/>
        </w:rPr>
        <w:t xml:space="preserve">edicamentos </w:t>
      </w:r>
      <w:proofErr w:type="spellStart"/>
      <w:r w:rsidR="004178ED">
        <w:rPr>
          <w:rFonts w:ascii="Arial" w:hAnsi="Arial" w:cs="Arial"/>
          <w:b/>
          <w:sz w:val="24"/>
          <w:szCs w:val="24"/>
          <w:lang w:val="pt-PT"/>
        </w:rPr>
        <w:t>A</w:t>
      </w:r>
      <w:r w:rsidRPr="00D83018">
        <w:rPr>
          <w:rFonts w:ascii="Arial" w:hAnsi="Arial" w:cs="Arial"/>
          <w:b/>
          <w:sz w:val="24"/>
          <w:szCs w:val="24"/>
          <w:lang w:val="pt-PT"/>
        </w:rPr>
        <w:t>nti-retrovirais</w:t>
      </w:r>
      <w:proofErr w:type="spellEnd"/>
    </w:p>
    <w:p w:rsidR="008752E4" w:rsidRPr="00D83018" w:rsidRDefault="008752E4" w:rsidP="00B768C9">
      <w:pPr>
        <w:jc w:val="center"/>
        <w:rPr>
          <w:rFonts w:ascii="Arial" w:hAnsi="Arial" w:cs="Arial"/>
          <w:sz w:val="24"/>
          <w:szCs w:val="24"/>
          <w:lang w:val="pt-PT"/>
        </w:rPr>
      </w:pPr>
      <w:r w:rsidRPr="00D83018">
        <w:rPr>
          <w:rFonts w:ascii="Arial" w:hAnsi="Arial" w:cs="Arial"/>
          <w:noProof/>
          <w:sz w:val="24"/>
          <w:szCs w:val="24"/>
          <w:lang w:val="pt-PT" w:eastAsia="pt-PT"/>
        </w:rPr>
        <w:drawing>
          <wp:inline distT="0" distB="0" distL="0" distR="0">
            <wp:extent cx="6335410" cy="8527311"/>
            <wp:effectExtent l="19050" t="0" r="82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470" cy="854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7F7" w:rsidRDefault="003837F7" w:rsidP="00784253">
      <w:pPr>
        <w:rPr>
          <w:rFonts w:ascii="Arial" w:hAnsi="Arial" w:cs="Arial"/>
          <w:b/>
          <w:lang w:val="pt-PT"/>
        </w:rPr>
      </w:pPr>
      <w:r>
        <w:rPr>
          <w:rFonts w:ascii="Arial" w:hAnsi="Arial" w:cs="Arial"/>
          <w:b/>
          <w:lang w:val="pt-PT"/>
        </w:rPr>
        <w:br w:type="page"/>
      </w:r>
    </w:p>
    <w:p w:rsidR="007D2561" w:rsidRPr="00D83018" w:rsidRDefault="007D2561" w:rsidP="00784253">
      <w:pPr>
        <w:rPr>
          <w:rFonts w:ascii="Arial" w:hAnsi="Arial" w:cs="Arial"/>
          <w:b/>
          <w:lang w:val="pt-PT"/>
        </w:rPr>
      </w:pPr>
      <w:r w:rsidRPr="00D83018">
        <w:rPr>
          <w:rFonts w:ascii="Arial" w:hAnsi="Arial" w:cs="Arial"/>
          <w:b/>
          <w:lang w:val="pt-PT"/>
        </w:rPr>
        <w:lastRenderedPageBreak/>
        <w:t xml:space="preserve">Documento 2: Receita </w:t>
      </w:r>
      <w:r w:rsidR="004178ED">
        <w:rPr>
          <w:rFonts w:ascii="Arial" w:hAnsi="Arial" w:cs="Arial"/>
          <w:b/>
          <w:lang w:val="pt-PT"/>
        </w:rPr>
        <w:t>M</w:t>
      </w:r>
      <w:r w:rsidR="007535F6" w:rsidRPr="00D83018">
        <w:rPr>
          <w:rFonts w:ascii="Arial" w:hAnsi="Arial" w:cs="Arial"/>
          <w:b/>
          <w:lang w:val="pt-PT"/>
        </w:rPr>
        <w:t>édica</w:t>
      </w:r>
    </w:p>
    <w:p w:rsidR="007D2561" w:rsidRPr="00D83018" w:rsidRDefault="007D2561" w:rsidP="00B768C9">
      <w:pPr>
        <w:ind w:left="708"/>
        <w:jc w:val="center"/>
        <w:rPr>
          <w:rFonts w:ascii="Arial" w:hAnsi="Arial" w:cs="Arial"/>
          <w:sz w:val="24"/>
          <w:szCs w:val="24"/>
          <w:lang w:val="pt-PT"/>
        </w:rPr>
      </w:pPr>
      <w:r w:rsidRPr="00D83018">
        <w:rPr>
          <w:rFonts w:ascii="Arial" w:hAnsi="Arial" w:cs="Arial"/>
          <w:noProof/>
          <w:sz w:val="24"/>
          <w:szCs w:val="24"/>
          <w:lang w:val="pt-PT" w:eastAsia="pt-PT"/>
        </w:rPr>
        <w:drawing>
          <wp:inline distT="0" distB="0" distL="0" distR="0">
            <wp:extent cx="5942330" cy="3338623"/>
            <wp:effectExtent l="0" t="0" r="127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39137" cy="4289425"/>
                      <a:chOff x="506413" y="1331913"/>
                      <a:chExt cx="8339137" cy="4289425"/>
                    </a:xfrm>
                  </a:grpSpPr>
                  <a:grpSp>
                    <a:nvGrpSpPr>
                      <a:cNvPr id="31750" name="Group 146"/>
                      <a:cNvGrpSpPr>
                        <a:grpSpLocks/>
                      </a:cNvGrpSpPr>
                    </a:nvGrpSpPr>
                    <a:grpSpPr bwMode="auto">
                      <a:xfrm>
                        <a:off x="506413" y="1331913"/>
                        <a:ext cx="8339137" cy="4289425"/>
                        <a:chOff x="319" y="839"/>
                        <a:chExt cx="5253" cy="2702"/>
                      </a:xfrm>
                    </a:grpSpPr>
                    <a:sp>
                      <a:nvSpPr>
                        <a:cNvPr id="34824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19" y="1614"/>
                          <a:ext cx="5184" cy="3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eaLnBrk="0" hangingPunct="0">
                              <a:defRPr/>
                            </a:pPr>
                            <a:r>
                              <a:rPr lang="pt-PT" sz="2800" b="1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  <a:cs typeface="Times New Roman" pitchFamily="18" charset="0"/>
                              </a:rPr>
                              <a:t>4.</a:t>
                            </a:r>
                            <a:r>
                              <a:rPr lang="pt-PT" sz="2800" b="1">
                                <a:solidFill>
                                  <a:schemeClr val="bg1"/>
                                </a:solidFill>
                                <a:effectLst>
                                  <a:outerShdw blurRad="38100" dist="38100" dir="2700000" algn="tl">
                                    <a:srgbClr val="000000"/>
                                  </a:outerShdw>
                                </a:effectLst>
                                <a:latin typeface="Times New Roman" pitchFamily="18" charset="0"/>
                                <a:cs typeface="Times New Roman" pitchFamily="18" charset="0"/>
                              </a:rPr>
                              <a:t> </a:t>
                            </a:r>
                            <a:endParaRPr lang="en-US" sz="2800" b="1">
                              <a:solidFill>
                                <a:schemeClr val="bg1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  <a:cs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54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41" y="1561"/>
                          <a:ext cx="3888" cy="4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 eaLnBrk="0" hangingPunct="0"/>
                            <a:r>
                              <a:rPr lang="pt-PT" sz="1200" i="1">
                                <a:latin typeface="Times New Roman" pitchFamily="18" charset="0"/>
                                <a:ea typeface="Arial Unicode MS" pitchFamily="34" charset="-128"/>
                                <a:cs typeface="Arial Unicode MS" pitchFamily="34" charset="-128"/>
                              </a:rPr>
                              <a:t> </a:t>
                            </a:r>
                            <a:endParaRPr lang="en-US" sz="1200">
                              <a:latin typeface="Times New Roman" pitchFamily="18" charset="0"/>
                              <a:ea typeface="Arial Unicode MS" pitchFamily="34" charset="-128"/>
                              <a:cs typeface="Arial Unicode MS" pitchFamily="34" charset="-128"/>
                            </a:endParaRPr>
                          </a:p>
                          <a:p>
                            <a:pPr eaLnBrk="0" hangingPunct="0"/>
                            <a:endParaRPr lang="en-US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55" name="Rectangle 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36" y="912"/>
                          <a:ext cx="5232" cy="2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756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96" y="977"/>
                          <a:ext cx="5112" cy="137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757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33" y="1532"/>
                          <a:ext cx="401" cy="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80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REPÚBLICA DE 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58" name="Rectangle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42" y="1615"/>
                          <a:ext cx="366" cy="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80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MOÇAMBIQUE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59" name="Rectangle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02" y="1919"/>
                          <a:ext cx="174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00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Nome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60" name="Rectangle 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84" y="1919"/>
                          <a:ext cx="279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00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Dosagem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61" name="Rectangle 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063" y="1919"/>
                          <a:ext cx="189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00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Forma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62" name="Rectangle 1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55" y="2094"/>
                          <a:ext cx="322" cy="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6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3</a:t>
                            </a:r>
                            <a:r>
                              <a:rPr lang="pt-PT" sz="16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0</a:t>
                            </a:r>
                            <a:r>
                              <a:rPr lang="en-GB" sz="16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 dias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63" name="Rectangle 1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72" y="2102"/>
                          <a:ext cx="150" cy="1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pt-PT" sz="14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3fr.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64" name="Rectangle 1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55" y="2366"/>
                          <a:ext cx="322" cy="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pt-PT" sz="16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30 </a:t>
                            </a:r>
                            <a:r>
                              <a:rPr lang="en-GB" sz="16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dias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65" name="Rectangle 2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99" y="2373"/>
                          <a:ext cx="85" cy="6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pt-PT" sz="14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1f</a:t>
                            </a:r>
                          </a:p>
                          <a:p>
                            <a:endParaRPr lang="pt-PT" sz="1400" b="1">
                              <a:solidFill>
                                <a:srgbClr val="000000"/>
                              </a:solidFill>
                              <a:latin typeface="Monotype Corsiva" pitchFamily="66" charset="0"/>
                            </a:endParaRPr>
                          </a:p>
                          <a:p>
                            <a:r>
                              <a:rPr lang="pt-PT" sz="14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2f</a:t>
                            </a:r>
                          </a:p>
                          <a:p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66" name="Rectangle 2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48" y="2892"/>
                          <a:ext cx="459" cy="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30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Valor Total :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67" name="Rectangle 2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927" y="3103"/>
                          <a:ext cx="690" cy="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30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Valor Subsidiado :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68" name="Rectangle 2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38" y="2097"/>
                          <a:ext cx="1" cy="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69" name="Rectangle 2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38" y="2097"/>
                          <a:ext cx="1297" cy="1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pt-PT" sz="14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Zidovudina</a:t>
                            </a:r>
                            <a:r>
                              <a:rPr lang="en-GB" sz="14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 </a:t>
                            </a:r>
                            <a:r>
                              <a:rPr lang="pt-PT" sz="14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Suspensão 10mg/ml</a:t>
                            </a:r>
                            <a:r>
                              <a:rPr lang="en-GB" sz="14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.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70" name="Rectangle 2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38" y="2368"/>
                          <a:ext cx="1315" cy="2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pt-PT" sz="14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Lamivudina Suspensão 10mg/ml</a:t>
                            </a:r>
                            <a:r>
                              <a:rPr lang="en-GB" sz="14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.</a:t>
                            </a:r>
                            <a:endParaRPr lang="en-GB" sz="1400">
                              <a:latin typeface="Monotype Corsiva" pitchFamily="66" charset="0"/>
                            </a:endParaRPr>
                          </a:p>
                          <a:p>
                            <a:r>
                              <a:rPr lang="en-GB" sz="14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.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31771" name="Rectangle 2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17" y="3299"/>
                          <a:ext cx="595" cy="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30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Valor Cobrado :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72" name="Rectangle 2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73" y="3334"/>
                          <a:ext cx="2020" cy="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30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Trazer sempre esta receita medica à novas consultas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73" name="Rectangle 2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38" y="2368"/>
                          <a:ext cx="871" cy="1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400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4ml </a:t>
                            </a:r>
                            <a:r>
                              <a:rPr lang="en-US" sz="1400">
                                <a:latin typeface="Monotype Corsiva" pitchFamily="66" charset="0"/>
                              </a:rPr>
                              <a:t>de 12 em 12 horas</a:t>
                            </a:r>
                            <a:endParaRPr lang="en-GB" sz="1400">
                              <a:latin typeface="Monotype Corsiva" pitchFamily="66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74" name="Rectangle 2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55" y="2852"/>
                          <a:ext cx="401" cy="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300" b="1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Prescritor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75" name="Rectangle 3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607" y="2852"/>
                          <a:ext cx="373" cy="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300" b="1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Farmácia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76" name="Rectangle 3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953" y="3201"/>
                          <a:ext cx="402" cy="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30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Assinatura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77" name="Rectangle 3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594" y="3201"/>
                          <a:ext cx="402" cy="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30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Assinatura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78" name="Rectangle 3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34" y="1522"/>
                          <a:ext cx="239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00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Morada: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79" name="Rectangle 3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40" y="1852"/>
                          <a:ext cx="142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000" b="1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FNM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80" name="Rectangle 3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66" y="1788"/>
                          <a:ext cx="311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000" b="1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Descrição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81" name="Rectangle 3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895" y="1852"/>
                          <a:ext cx="312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000" b="1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Posologia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82" name="Rectangle 3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61" y="1799"/>
                          <a:ext cx="279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000" b="1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Duração 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83" name="Rectangle 3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23" y="1905"/>
                          <a:ext cx="338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000" b="1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tratamento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84" name="Rectangle 3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74" y="1799"/>
                          <a:ext cx="377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000" b="1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Quantidade 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85" name="Rectangle 4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11" y="1905"/>
                          <a:ext cx="286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000" b="1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receitada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86" name="Rectangle 41"/>
                        <a:cNvSpPr>
                          <a:spLocks noChangeArrowheads="1"/>
                        </a:cNvSpPr>
                      </a:nvSpPr>
                      <a:spPr bwMode="auto">
                        <a:xfrm rot="-5400000">
                          <a:off x="4566" y="1860"/>
                          <a:ext cx="200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00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Aviado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87" name="Rectangle 4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007" y="1852"/>
                          <a:ext cx="229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000" b="1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VALOR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88" name="Rectangle 4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41" y="1126"/>
                          <a:ext cx="176" cy="1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b="1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N° 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89" name="Rectangle 4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902" y="1119"/>
                          <a:ext cx="536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00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Unidade Sanitária: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90" name="Rectangle 4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16" y="1119"/>
                          <a:ext cx="155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00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Data: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91" name="Rectangle 4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34" y="1320"/>
                          <a:ext cx="498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00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Nome do doente: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92" name="Rectangle 4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378" y="1320"/>
                          <a:ext cx="180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00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Idade: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93" name="Rectangle 4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116" y="1320"/>
                          <a:ext cx="299" cy="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000">
                                <a:solidFill>
                                  <a:srgbClr val="000000"/>
                                </a:solidFill>
                                <a:latin typeface="Arial Narrow" pitchFamily="34" charset="0"/>
                              </a:rPr>
                              <a:t>N° de NID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94" name="Rectangle 4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265" y="985"/>
                          <a:ext cx="1487" cy="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200" b="1">
                                <a:solidFill>
                                  <a:srgbClr val="000000"/>
                                </a:solidFill>
                              </a:rPr>
                              <a:t>SERVIÇO NACIONAL DE SAÚDE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795" name="Rectangle 5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6" y="967"/>
                          <a:ext cx="19" cy="7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796" name="Line 5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15" y="1122"/>
                          <a:ext cx="1" cy="58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797" name="Rectangle 5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15" y="1122"/>
                          <a:ext cx="9" cy="5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798" name="Line 5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097" y="1122"/>
                          <a:ext cx="1" cy="399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799" name="Rectangle 5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97" y="1122"/>
                          <a:ext cx="9" cy="39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00" name="Rectangle 5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498" y="987"/>
                          <a:ext cx="19" cy="7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01" name="Line 5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989" y="2038"/>
                          <a:ext cx="1" cy="262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02" name="Line 5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48" y="2038"/>
                          <a:ext cx="1" cy="262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03" name="Line 5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989" y="2310"/>
                          <a:ext cx="1" cy="261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04" name="Line 5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48" y="2310"/>
                          <a:ext cx="1" cy="261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05" name="Line 6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883" y="1122"/>
                          <a:ext cx="1" cy="197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06" name="Rectangle 6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83" y="1122"/>
                          <a:ext cx="9" cy="197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07" name="Line 6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673" y="1787"/>
                          <a:ext cx="1" cy="10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08" name="Rectangle 6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73" y="1787"/>
                          <a:ext cx="9" cy="1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09" name="Line 6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725" y="1787"/>
                          <a:ext cx="1" cy="10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10" name="Rectangle 6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25" y="1787"/>
                          <a:ext cx="9" cy="1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11" name="Line 6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989" y="2581"/>
                          <a:ext cx="1" cy="256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12" name="Line 6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48" y="2581"/>
                          <a:ext cx="1" cy="256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13" name="Line 6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989" y="2857"/>
                          <a:ext cx="1" cy="196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14" name="Line 6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48" y="2857"/>
                          <a:ext cx="1" cy="196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15" name="Line 7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989" y="3063"/>
                          <a:ext cx="1" cy="20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16" name="Line 7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48" y="3063"/>
                          <a:ext cx="1" cy="20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17" name="Rectangle 7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31" y="907"/>
                          <a:ext cx="19" cy="263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18" name="Rectangle 7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552" y="927"/>
                          <a:ext cx="20" cy="261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19" name="Rectangle 7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86" y="1767"/>
                          <a:ext cx="19" cy="171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20" name="Rectangle 7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498" y="1787"/>
                          <a:ext cx="19" cy="169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21" name="Line 7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15" y="1787"/>
                          <a:ext cx="1" cy="10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22" name="Rectangle 7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15" y="1787"/>
                          <a:ext cx="9" cy="1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23" name="Line 78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883" y="2857"/>
                          <a:ext cx="1" cy="476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24" name="Rectangle 7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883" y="2857"/>
                          <a:ext cx="9" cy="47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25" name="Line 8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097" y="1787"/>
                          <a:ext cx="1" cy="10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26" name="Rectangle 8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97" y="1787"/>
                          <a:ext cx="9" cy="1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27" name="Line 8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359" y="1319"/>
                          <a:ext cx="1" cy="202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28" name="Rectangle 8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359" y="1319"/>
                          <a:ext cx="9" cy="202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29" name="Line 8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2416" y="1787"/>
                          <a:ext cx="1" cy="105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30" name="Rectangle 8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16" y="1787"/>
                          <a:ext cx="10" cy="10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31" name="Rectangle 8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68" y="2857"/>
                          <a:ext cx="19" cy="62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32" name="Line 8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725" y="2857"/>
                          <a:ext cx="1" cy="604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33" name="Rectangle 8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25" y="2857"/>
                          <a:ext cx="9" cy="604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34" name="Line 8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989" y="3273"/>
                          <a:ext cx="1" cy="188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35" name="Line 9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5248" y="3273"/>
                          <a:ext cx="1" cy="188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36" name="Rectangle 9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50" y="907"/>
                          <a:ext cx="5222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37" name="Rectangle 9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5" y="967"/>
                          <a:ext cx="5112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38" name="Rectangle 9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5" y="1102"/>
                          <a:ext cx="5112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39" name="Line 9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24" y="1309"/>
                          <a:ext cx="4674" cy="1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40" name="Rectangle 9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24" y="1309"/>
                          <a:ext cx="4674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41" name="Line 9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24" y="1511"/>
                          <a:ext cx="4674" cy="1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42" name="Rectangle 9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24" y="1511"/>
                          <a:ext cx="4674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43" name="Rectangle 9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5" y="1707"/>
                          <a:ext cx="5112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44" name="Rectangle 9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5" y="1767"/>
                          <a:ext cx="5112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45" name="Line 100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24" y="1900"/>
                          <a:ext cx="1602" cy="1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46" name="Rectangle 10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24" y="1900"/>
                          <a:ext cx="1602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47" name="Line 10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05" y="2028"/>
                          <a:ext cx="5093" cy="1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48" name="Rectangle 10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5" y="2028"/>
                          <a:ext cx="5093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49" name="Line 104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05" y="2300"/>
                          <a:ext cx="5093" cy="1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50" name="Rectangle 10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5" y="2300"/>
                          <a:ext cx="5093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51" name="Line 10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05" y="2571"/>
                          <a:ext cx="5093" cy="1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52" name="Rectangle 10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5" y="2571"/>
                          <a:ext cx="5093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53" name="Rectangle 10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5" y="2837"/>
                          <a:ext cx="5112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54" name="Line 10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734" y="3053"/>
                          <a:ext cx="764" cy="1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55" name="Rectangle 11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34" y="3053"/>
                          <a:ext cx="764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56" name="Line 11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734" y="3263"/>
                          <a:ext cx="764" cy="1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57" name="Rectangle 1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34" y="3263"/>
                          <a:ext cx="764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58" name="Line 11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405" y="3323"/>
                          <a:ext cx="3263" cy="1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59" name="Rectangle 1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5" y="3323"/>
                          <a:ext cx="3263" cy="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60" name="Rectangle 11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05" y="3461"/>
                          <a:ext cx="5112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61" name="Rectangle 11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50" y="3521"/>
                          <a:ext cx="5222" cy="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pic>
                      <a:nvPicPr>
                        <a:cNvPr id="31862" name="Picture 117"/>
                        <a:cNvPicPr>
                          <a:picLocks noChangeAspect="1" noChangeArrowheads="1"/>
                        </a:cNvPicPr>
                      </a:nvPicPr>
                      <a:blipFill>
                        <a:blip r:embed="rId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54" y="1145"/>
                          <a:ext cx="321" cy="3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31863" name="Rectangle 11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599" y="2119"/>
                          <a:ext cx="86" cy="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64" name="Rectangle 11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599" y="2119"/>
                          <a:ext cx="86" cy="90"/>
                        </a:xfrm>
                        <a:prstGeom prst="rect">
                          <a:avLst/>
                        </a:prstGeom>
                        <a:noFill/>
                        <a:ln w="1111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65" name="Rectangle 12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599" y="2376"/>
                          <a:ext cx="86" cy="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66" name="Rectangle 12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599" y="2376"/>
                          <a:ext cx="86" cy="89"/>
                        </a:xfrm>
                        <a:prstGeom prst="rect">
                          <a:avLst/>
                        </a:prstGeom>
                        <a:noFill/>
                        <a:ln w="1111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67" name="Rectangle 12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599" y="2655"/>
                          <a:ext cx="86" cy="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68" name="Rectangle 12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599" y="2655"/>
                          <a:ext cx="86" cy="89"/>
                        </a:xfrm>
                        <a:prstGeom prst="rect">
                          <a:avLst/>
                        </a:prstGeom>
                        <a:noFill/>
                        <a:ln w="1111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pic>
                      <a:nvPicPr>
                        <a:cNvPr id="31869" name="Picture 124"/>
                        <a:cNvPicPr>
                          <a:picLocks noChangeAspect="1" noChangeArrowheads="1"/>
                        </a:cNvPicPr>
                      </a:nvPicPr>
                      <a:blipFill>
                        <a:blip r:embed="rId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06" y="3271"/>
                          <a:ext cx="229" cy="1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31870" name="Freeform 125"/>
                        <a:cNvSpPr>
                          <a:spLocks/>
                        </a:cNvSpPr>
                      </a:nvSpPr>
                      <a:spPr bwMode="auto">
                        <a:xfrm>
                          <a:off x="4583" y="2127"/>
                          <a:ext cx="52" cy="74"/>
                        </a:xfrm>
                        <a:custGeom>
                          <a:avLst/>
                          <a:gdLst>
                            <a:gd name="T0" fmla="*/ 0 w 52"/>
                            <a:gd name="T1" fmla="*/ 0 h 74"/>
                            <a:gd name="T2" fmla="*/ 8 w 52"/>
                            <a:gd name="T3" fmla="*/ 6 h 74"/>
                            <a:gd name="T4" fmla="*/ 16 w 52"/>
                            <a:gd name="T5" fmla="*/ 12 h 74"/>
                            <a:gd name="T6" fmla="*/ 26 w 52"/>
                            <a:gd name="T7" fmla="*/ 20 h 74"/>
                            <a:gd name="T8" fmla="*/ 34 w 52"/>
                            <a:gd name="T9" fmla="*/ 27 h 74"/>
                            <a:gd name="T10" fmla="*/ 38 w 52"/>
                            <a:gd name="T11" fmla="*/ 32 h 74"/>
                            <a:gd name="T12" fmla="*/ 42 w 52"/>
                            <a:gd name="T13" fmla="*/ 36 h 74"/>
                            <a:gd name="T14" fmla="*/ 44 w 52"/>
                            <a:gd name="T15" fmla="*/ 42 h 74"/>
                            <a:gd name="T16" fmla="*/ 46 w 52"/>
                            <a:gd name="T17" fmla="*/ 47 h 74"/>
                            <a:gd name="T18" fmla="*/ 49 w 52"/>
                            <a:gd name="T19" fmla="*/ 53 h 74"/>
                            <a:gd name="T20" fmla="*/ 50 w 52"/>
                            <a:gd name="T21" fmla="*/ 60 h 74"/>
                            <a:gd name="T22" fmla="*/ 51 w 52"/>
                            <a:gd name="T23" fmla="*/ 67 h 74"/>
                            <a:gd name="T24" fmla="*/ 52 w 52"/>
                            <a:gd name="T25" fmla="*/ 74 h 7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w 52"/>
                            <a:gd name="T40" fmla="*/ 0 h 74"/>
                            <a:gd name="T41" fmla="*/ 52 w 52"/>
                            <a:gd name="T42" fmla="*/ 74 h 74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T39" t="T40" r="T41" b="T42"/>
                          <a:pathLst>
                            <a:path w="52" h="74">
                              <a:moveTo>
                                <a:pt x="0" y="0"/>
                              </a:moveTo>
                              <a:lnTo>
                                <a:pt x="8" y="6"/>
                              </a:lnTo>
                              <a:lnTo>
                                <a:pt x="16" y="12"/>
                              </a:lnTo>
                              <a:lnTo>
                                <a:pt x="26" y="20"/>
                              </a:lnTo>
                              <a:lnTo>
                                <a:pt x="34" y="27"/>
                              </a:lnTo>
                              <a:lnTo>
                                <a:pt x="38" y="32"/>
                              </a:lnTo>
                              <a:lnTo>
                                <a:pt x="42" y="36"/>
                              </a:lnTo>
                              <a:lnTo>
                                <a:pt x="44" y="42"/>
                              </a:lnTo>
                              <a:lnTo>
                                <a:pt x="46" y="47"/>
                              </a:lnTo>
                              <a:lnTo>
                                <a:pt x="49" y="53"/>
                              </a:lnTo>
                              <a:lnTo>
                                <a:pt x="50" y="60"/>
                              </a:lnTo>
                              <a:lnTo>
                                <a:pt x="51" y="67"/>
                              </a:lnTo>
                              <a:lnTo>
                                <a:pt x="52" y="74"/>
                              </a:lnTo>
                            </a:path>
                          </a:pathLst>
                        </a:custGeom>
                        <a:noFill/>
                        <a:ln w="365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71" name="Freeform 126"/>
                        <a:cNvSpPr>
                          <a:spLocks/>
                        </a:cNvSpPr>
                      </a:nvSpPr>
                      <a:spPr bwMode="auto">
                        <a:xfrm>
                          <a:off x="4642" y="2051"/>
                          <a:ext cx="83" cy="142"/>
                        </a:xfrm>
                        <a:custGeom>
                          <a:avLst/>
                          <a:gdLst>
                            <a:gd name="T0" fmla="*/ 0 w 83"/>
                            <a:gd name="T1" fmla="*/ 142 h 142"/>
                            <a:gd name="T2" fmla="*/ 3 w 83"/>
                            <a:gd name="T3" fmla="*/ 132 h 142"/>
                            <a:gd name="T4" fmla="*/ 5 w 83"/>
                            <a:gd name="T5" fmla="*/ 123 h 142"/>
                            <a:gd name="T6" fmla="*/ 8 w 83"/>
                            <a:gd name="T7" fmla="*/ 116 h 142"/>
                            <a:gd name="T8" fmla="*/ 10 w 83"/>
                            <a:gd name="T9" fmla="*/ 108 h 142"/>
                            <a:gd name="T10" fmla="*/ 12 w 83"/>
                            <a:gd name="T11" fmla="*/ 101 h 142"/>
                            <a:gd name="T12" fmla="*/ 15 w 83"/>
                            <a:gd name="T13" fmla="*/ 93 h 142"/>
                            <a:gd name="T14" fmla="*/ 21 w 83"/>
                            <a:gd name="T15" fmla="*/ 81 h 142"/>
                            <a:gd name="T16" fmla="*/ 27 w 83"/>
                            <a:gd name="T17" fmla="*/ 68 h 142"/>
                            <a:gd name="T18" fmla="*/ 30 w 83"/>
                            <a:gd name="T19" fmla="*/ 62 h 142"/>
                            <a:gd name="T20" fmla="*/ 34 w 83"/>
                            <a:gd name="T21" fmla="*/ 57 h 142"/>
                            <a:gd name="T22" fmla="*/ 37 w 83"/>
                            <a:gd name="T23" fmla="*/ 51 h 142"/>
                            <a:gd name="T24" fmla="*/ 42 w 83"/>
                            <a:gd name="T25" fmla="*/ 45 h 142"/>
                            <a:gd name="T26" fmla="*/ 47 w 83"/>
                            <a:gd name="T27" fmla="*/ 38 h 142"/>
                            <a:gd name="T28" fmla="*/ 53 w 83"/>
                            <a:gd name="T29" fmla="*/ 32 h 142"/>
                            <a:gd name="T30" fmla="*/ 54 w 83"/>
                            <a:gd name="T31" fmla="*/ 30 h 142"/>
                            <a:gd name="T32" fmla="*/ 55 w 83"/>
                            <a:gd name="T33" fmla="*/ 26 h 142"/>
                            <a:gd name="T34" fmla="*/ 60 w 83"/>
                            <a:gd name="T35" fmla="*/ 21 h 142"/>
                            <a:gd name="T36" fmla="*/ 65 w 83"/>
                            <a:gd name="T37" fmla="*/ 15 h 142"/>
                            <a:gd name="T38" fmla="*/ 70 w 83"/>
                            <a:gd name="T39" fmla="*/ 10 h 142"/>
                            <a:gd name="T40" fmla="*/ 75 w 83"/>
                            <a:gd name="T41" fmla="*/ 5 h 142"/>
                            <a:gd name="T42" fmla="*/ 77 w 83"/>
                            <a:gd name="T43" fmla="*/ 4 h 142"/>
                            <a:gd name="T44" fmla="*/ 78 w 83"/>
                            <a:gd name="T45" fmla="*/ 2 h 142"/>
                            <a:gd name="T46" fmla="*/ 80 w 83"/>
                            <a:gd name="T47" fmla="*/ 1 h 142"/>
                            <a:gd name="T48" fmla="*/ 82 w 83"/>
                            <a:gd name="T49" fmla="*/ 0 h 142"/>
                            <a:gd name="T50" fmla="*/ 82 w 83"/>
                            <a:gd name="T51" fmla="*/ 0 h 142"/>
                            <a:gd name="T52" fmla="*/ 83 w 83"/>
                            <a:gd name="T53" fmla="*/ 0 h 142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w 83"/>
                            <a:gd name="T82" fmla="*/ 0 h 142"/>
                            <a:gd name="T83" fmla="*/ 83 w 83"/>
                            <a:gd name="T84" fmla="*/ 142 h 142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T81" t="T82" r="T83" b="T84"/>
                          <a:pathLst>
                            <a:path w="83" h="142">
                              <a:moveTo>
                                <a:pt x="0" y="142"/>
                              </a:moveTo>
                              <a:lnTo>
                                <a:pt x="3" y="132"/>
                              </a:lnTo>
                              <a:lnTo>
                                <a:pt x="5" y="123"/>
                              </a:lnTo>
                              <a:lnTo>
                                <a:pt x="8" y="116"/>
                              </a:lnTo>
                              <a:lnTo>
                                <a:pt x="10" y="108"/>
                              </a:lnTo>
                              <a:lnTo>
                                <a:pt x="12" y="101"/>
                              </a:lnTo>
                              <a:lnTo>
                                <a:pt x="15" y="93"/>
                              </a:lnTo>
                              <a:lnTo>
                                <a:pt x="21" y="81"/>
                              </a:lnTo>
                              <a:lnTo>
                                <a:pt x="27" y="68"/>
                              </a:lnTo>
                              <a:lnTo>
                                <a:pt x="30" y="62"/>
                              </a:lnTo>
                              <a:lnTo>
                                <a:pt x="34" y="57"/>
                              </a:lnTo>
                              <a:lnTo>
                                <a:pt x="37" y="51"/>
                              </a:lnTo>
                              <a:lnTo>
                                <a:pt x="42" y="45"/>
                              </a:lnTo>
                              <a:lnTo>
                                <a:pt x="47" y="38"/>
                              </a:lnTo>
                              <a:lnTo>
                                <a:pt x="53" y="32"/>
                              </a:lnTo>
                              <a:lnTo>
                                <a:pt x="54" y="30"/>
                              </a:lnTo>
                              <a:lnTo>
                                <a:pt x="55" y="26"/>
                              </a:lnTo>
                              <a:lnTo>
                                <a:pt x="60" y="21"/>
                              </a:lnTo>
                              <a:lnTo>
                                <a:pt x="65" y="15"/>
                              </a:lnTo>
                              <a:lnTo>
                                <a:pt x="70" y="10"/>
                              </a:lnTo>
                              <a:lnTo>
                                <a:pt x="75" y="5"/>
                              </a:lnTo>
                              <a:lnTo>
                                <a:pt x="77" y="4"/>
                              </a:lnTo>
                              <a:lnTo>
                                <a:pt x="78" y="2"/>
                              </a:lnTo>
                              <a:lnTo>
                                <a:pt x="80" y="1"/>
                              </a:lnTo>
                              <a:lnTo>
                                <a:pt x="82" y="0"/>
                              </a:lnTo>
                              <a:lnTo>
                                <a:pt x="83" y="0"/>
                              </a:lnTo>
                            </a:path>
                          </a:pathLst>
                        </a:custGeom>
                        <a:noFill/>
                        <a:ln w="365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72" name="Freeform 127"/>
                        <a:cNvSpPr>
                          <a:spLocks/>
                        </a:cNvSpPr>
                      </a:nvSpPr>
                      <a:spPr bwMode="auto">
                        <a:xfrm>
                          <a:off x="4583" y="2391"/>
                          <a:ext cx="52" cy="74"/>
                        </a:xfrm>
                        <a:custGeom>
                          <a:avLst/>
                          <a:gdLst>
                            <a:gd name="T0" fmla="*/ 0 w 52"/>
                            <a:gd name="T1" fmla="*/ 0 h 74"/>
                            <a:gd name="T2" fmla="*/ 8 w 52"/>
                            <a:gd name="T3" fmla="*/ 6 h 74"/>
                            <a:gd name="T4" fmla="*/ 16 w 52"/>
                            <a:gd name="T5" fmla="*/ 12 h 74"/>
                            <a:gd name="T6" fmla="*/ 26 w 52"/>
                            <a:gd name="T7" fmla="*/ 20 h 74"/>
                            <a:gd name="T8" fmla="*/ 34 w 52"/>
                            <a:gd name="T9" fmla="*/ 27 h 74"/>
                            <a:gd name="T10" fmla="*/ 38 w 52"/>
                            <a:gd name="T11" fmla="*/ 32 h 74"/>
                            <a:gd name="T12" fmla="*/ 42 w 52"/>
                            <a:gd name="T13" fmla="*/ 36 h 74"/>
                            <a:gd name="T14" fmla="*/ 44 w 52"/>
                            <a:gd name="T15" fmla="*/ 42 h 74"/>
                            <a:gd name="T16" fmla="*/ 46 w 52"/>
                            <a:gd name="T17" fmla="*/ 47 h 74"/>
                            <a:gd name="T18" fmla="*/ 49 w 52"/>
                            <a:gd name="T19" fmla="*/ 53 h 74"/>
                            <a:gd name="T20" fmla="*/ 50 w 52"/>
                            <a:gd name="T21" fmla="*/ 59 h 74"/>
                            <a:gd name="T22" fmla="*/ 51 w 52"/>
                            <a:gd name="T23" fmla="*/ 67 h 74"/>
                            <a:gd name="T24" fmla="*/ 52 w 52"/>
                            <a:gd name="T25" fmla="*/ 74 h 7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w 52"/>
                            <a:gd name="T40" fmla="*/ 0 h 74"/>
                            <a:gd name="T41" fmla="*/ 52 w 52"/>
                            <a:gd name="T42" fmla="*/ 74 h 74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T39" t="T40" r="T41" b="T42"/>
                          <a:pathLst>
                            <a:path w="52" h="74">
                              <a:moveTo>
                                <a:pt x="0" y="0"/>
                              </a:moveTo>
                              <a:lnTo>
                                <a:pt x="8" y="6"/>
                              </a:lnTo>
                              <a:lnTo>
                                <a:pt x="16" y="12"/>
                              </a:lnTo>
                              <a:lnTo>
                                <a:pt x="26" y="20"/>
                              </a:lnTo>
                              <a:lnTo>
                                <a:pt x="34" y="27"/>
                              </a:lnTo>
                              <a:lnTo>
                                <a:pt x="38" y="32"/>
                              </a:lnTo>
                              <a:lnTo>
                                <a:pt x="42" y="36"/>
                              </a:lnTo>
                              <a:lnTo>
                                <a:pt x="44" y="42"/>
                              </a:lnTo>
                              <a:lnTo>
                                <a:pt x="46" y="47"/>
                              </a:lnTo>
                              <a:lnTo>
                                <a:pt x="49" y="53"/>
                              </a:lnTo>
                              <a:lnTo>
                                <a:pt x="50" y="59"/>
                              </a:lnTo>
                              <a:lnTo>
                                <a:pt x="51" y="67"/>
                              </a:lnTo>
                              <a:lnTo>
                                <a:pt x="52" y="74"/>
                              </a:lnTo>
                            </a:path>
                          </a:pathLst>
                        </a:custGeom>
                        <a:noFill/>
                        <a:ln w="365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73" name="Freeform 128"/>
                        <a:cNvSpPr>
                          <a:spLocks/>
                        </a:cNvSpPr>
                      </a:nvSpPr>
                      <a:spPr bwMode="auto">
                        <a:xfrm>
                          <a:off x="4642" y="2315"/>
                          <a:ext cx="83" cy="142"/>
                        </a:xfrm>
                        <a:custGeom>
                          <a:avLst/>
                          <a:gdLst>
                            <a:gd name="T0" fmla="*/ 0 w 83"/>
                            <a:gd name="T1" fmla="*/ 142 h 142"/>
                            <a:gd name="T2" fmla="*/ 3 w 83"/>
                            <a:gd name="T3" fmla="*/ 132 h 142"/>
                            <a:gd name="T4" fmla="*/ 5 w 83"/>
                            <a:gd name="T5" fmla="*/ 123 h 142"/>
                            <a:gd name="T6" fmla="*/ 8 w 83"/>
                            <a:gd name="T7" fmla="*/ 115 h 142"/>
                            <a:gd name="T8" fmla="*/ 10 w 83"/>
                            <a:gd name="T9" fmla="*/ 108 h 142"/>
                            <a:gd name="T10" fmla="*/ 12 w 83"/>
                            <a:gd name="T11" fmla="*/ 101 h 142"/>
                            <a:gd name="T12" fmla="*/ 15 w 83"/>
                            <a:gd name="T13" fmla="*/ 93 h 142"/>
                            <a:gd name="T14" fmla="*/ 21 w 83"/>
                            <a:gd name="T15" fmla="*/ 81 h 142"/>
                            <a:gd name="T16" fmla="*/ 27 w 83"/>
                            <a:gd name="T17" fmla="*/ 68 h 142"/>
                            <a:gd name="T18" fmla="*/ 30 w 83"/>
                            <a:gd name="T19" fmla="*/ 62 h 142"/>
                            <a:gd name="T20" fmla="*/ 34 w 83"/>
                            <a:gd name="T21" fmla="*/ 57 h 142"/>
                            <a:gd name="T22" fmla="*/ 37 w 83"/>
                            <a:gd name="T23" fmla="*/ 51 h 142"/>
                            <a:gd name="T24" fmla="*/ 42 w 83"/>
                            <a:gd name="T25" fmla="*/ 45 h 142"/>
                            <a:gd name="T26" fmla="*/ 47 w 83"/>
                            <a:gd name="T27" fmla="*/ 38 h 142"/>
                            <a:gd name="T28" fmla="*/ 53 w 83"/>
                            <a:gd name="T29" fmla="*/ 32 h 142"/>
                            <a:gd name="T30" fmla="*/ 54 w 83"/>
                            <a:gd name="T31" fmla="*/ 30 h 142"/>
                            <a:gd name="T32" fmla="*/ 55 w 83"/>
                            <a:gd name="T33" fmla="*/ 26 h 142"/>
                            <a:gd name="T34" fmla="*/ 60 w 83"/>
                            <a:gd name="T35" fmla="*/ 21 h 142"/>
                            <a:gd name="T36" fmla="*/ 65 w 83"/>
                            <a:gd name="T37" fmla="*/ 15 h 142"/>
                            <a:gd name="T38" fmla="*/ 70 w 83"/>
                            <a:gd name="T39" fmla="*/ 10 h 142"/>
                            <a:gd name="T40" fmla="*/ 75 w 83"/>
                            <a:gd name="T41" fmla="*/ 5 h 142"/>
                            <a:gd name="T42" fmla="*/ 77 w 83"/>
                            <a:gd name="T43" fmla="*/ 3 h 142"/>
                            <a:gd name="T44" fmla="*/ 78 w 83"/>
                            <a:gd name="T45" fmla="*/ 2 h 142"/>
                            <a:gd name="T46" fmla="*/ 80 w 83"/>
                            <a:gd name="T47" fmla="*/ 1 h 142"/>
                            <a:gd name="T48" fmla="*/ 82 w 83"/>
                            <a:gd name="T49" fmla="*/ 0 h 142"/>
                            <a:gd name="T50" fmla="*/ 82 w 83"/>
                            <a:gd name="T51" fmla="*/ 0 h 142"/>
                            <a:gd name="T52" fmla="*/ 83 w 83"/>
                            <a:gd name="T53" fmla="*/ 0 h 142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w 83"/>
                            <a:gd name="T82" fmla="*/ 0 h 142"/>
                            <a:gd name="T83" fmla="*/ 83 w 83"/>
                            <a:gd name="T84" fmla="*/ 142 h 142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T81" t="T82" r="T83" b="T84"/>
                          <a:pathLst>
                            <a:path w="83" h="142">
                              <a:moveTo>
                                <a:pt x="0" y="142"/>
                              </a:moveTo>
                              <a:lnTo>
                                <a:pt x="3" y="132"/>
                              </a:lnTo>
                              <a:lnTo>
                                <a:pt x="5" y="123"/>
                              </a:lnTo>
                              <a:lnTo>
                                <a:pt x="8" y="115"/>
                              </a:lnTo>
                              <a:lnTo>
                                <a:pt x="10" y="108"/>
                              </a:lnTo>
                              <a:lnTo>
                                <a:pt x="12" y="101"/>
                              </a:lnTo>
                              <a:lnTo>
                                <a:pt x="15" y="93"/>
                              </a:lnTo>
                              <a:lnTo>
                                <a:pt x="21" y="81"/>
                              </a:lnTo>
                              <a:lnTo>
                                <a:pt x="27" y="68"/>
                              </a:lnTo>
                              <a:lnTo>
                                <a:pt x="30" y="62"/>
                              </a:lnTo>
                              <a:lnTo>
                                <a:pt x="34" y="57"/>
                              </a:lnTo>
                              <a:lnTo>
                                <a:pt x="37" y="51"/>
                              </a:lnTo>
                              <a:lnTo>
                                <a:pt x="42" y="45"/>
                              </a:lnTo>
                              <a:lnTo>
                                <a:pt x="47" y="38"/>
                              </a:lnTo>
                              <a:lnTo>
                                <a:pt x="53" y="32"/>
                              </a:lnTo>
                              <a:lnTo>
                                <a:pt x="54" y="30"/>
                              </a:lnTo>
                              <a:lnTo>
                                <a:pt x="55" y="26"/>
                              </a:lnTo>
                              <a:lnTo>
                                <a:pt x="60" y="21"/>
                              </a:lnTo>
                              <a:lnTo>
                                <a:pt x="65" y="15"/>
                              </a:lnTo>
                              <a:lnTo>
                                <a:pt x="70" y="10"/>
                              </a:lnTo>
                              <a:lnTo>
                                <a:pt x="75" y="5"/>
                              </a:lnTo>
                              <a:lnTo>
                                <a:pt x="77" y="3"/>
                              </a:lnTo>
                              <a:lnTo>
                                <a:pt x="78" y="2"/>
                              </a:lnTo>
                              <a:lnTo>
                                <a:pt x="80" y="1"/>
                              </a:lnTo>
                              <a:lnTo>
                                <a:pt x="82" y="0"/>
                              </a:lnTo>
                              <a:lnTo>
                                <a:pt x="83" y="0"/>
                              </a:lnTo>
                            </a:path>
                          </a:pathLst>
                        </a:custGeom>
                        <a:noFill/>
                        <a:ln w="365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74" name="Rectangle 12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724" y="1099"/>
                          <a:ext cx="294" cy="1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pt-PT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HCM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875" name="Rectangle 13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492" y="1338"/>
                          <a:ext cx="748" cy="1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Xiluva Muana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876" name="Rectangle 13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98" y="1539"/>
                          <a:ext cx="834" cy="1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Bairo Mondlane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877" name="Rectangle 13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481" y="1136"/>
                          <a:ext cx="536" cy="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6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23/08/2004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878" name="Rectangle 13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799" y="1339"/>
                          <a:ext cx="582" cy="2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pt-PT" sz="21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HDP</a:t>
                            </a:r>
                            <a:r>
                              <a:rPr lang="en-GB" sz="21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 100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879" name="Rectangle 13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159" y="1150"/>
                          <a:ext cx="364" cy="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300" b="1">
                                <a:solidFill>
                                  <a:srgbClr val="000000"/>
                                </a:solidFill>
                                <a:latin typeface="MS Serif"/>
                              </a:rPr>
                              <a:t>0443952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880" name="Rectangle 13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611" y="1345"/>
                          <a:ext cx="348" cy="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6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24 mese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881" name="Rectangle 136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49" y="3022"/>
                          <a:ext cx="618" cy="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pt-PT" sz="16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Maria Emilia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882" name="Rectangle 13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080" y="3037"/>
                          <a:ext cx="750" cy="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6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Benedito Caneta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883" name="Rectangle 13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341" y="839"/>
                          <a:ext cx="3888" cy="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884" name="Rectangle 13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864" y="2640"/>
                          <a:ext cx="1343" cy="4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4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Niverapina </a:t>
                            </a:r>
                            <a:r>
                              <a:rPr lang="pt-PT" sz="14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Suspensão 10mg/ml</a:t>
                            </a:r>
                            <a:r>
                              <a:rPr lang="en-GB" b="1">
                                <a:solidFill>
                                  <a:srgbClr val="000000"/>
                                </a:solidFill>
                              </a:rPr>
                              <a:t>.</a:t>
                            </a:r>
                            <a:r>
                              <a:rPr lang="en-GB" sz="14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 .</a:t>
                            </a:r>
                          </a:p>
                          <a:p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885" name="Rectangle 140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48" y="2640"/>
                          <a:ext cx="871" cy="1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en-GB" sz="1400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9ml </a:t>
                            </a:r>
                            <a:r>
                              <a:rPr lang="en-US" sz="1400">
                                <a:latin typeface="Monotype Corsiva" pitchFamily="66" charset="0"/>
                              </a:rPr>
                              <a:t>de 12 em 12 horas</a:t>
                            </a:r>
                            <a:endParaRPr lang="en-GB" sz="1400">
                              <a:latin typeface="Monotype Corsiva" pitchFamily="66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886" name="Rectangle 14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44" y="2640"/>
                          <a:ext cx="322" cy="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r>
                              <a:rPr lang="pt-PT" sz="16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30 </a:t>
                            </a:r>
                            <a:r>
                              <a:rPr lang="en-GB" sz="1600" b="1">
                                <a:solidFill>
                                  <a:srgbClr val="000000"/>
                                </a:solidFill>
                                <a:latin typeface="Monotype Corsiva" pitchFamily="66" charset="0"/>
                              </a:rPr>
                              <a:t>dias</a:t>
                            </a:r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887" name="Rectangle 14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4272" y="2640"/>
                          <a:ext cx="1" cy="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0" tIns="0" rIns="0" bIns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en-GB" sz="2400">
                              <a:latin typeface="Times New Roman" pitchFamily="18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1888" name="Freeform 143"/>
                        <a:cNvSpPr>
                          <a:spLocks/>
                        </a:cNvSpPr>
                      </a:nvSpPr>
                      <a:spPr bwMode="auto">
                        <a:xfrm>
                          <a:off x="4608" y="2640"/>
                          <a:ext cx="52" cy="74"/>
                        </a:xfrm>
                        <a:custGeom>
                          <a:avLst/>
                          <a:gdLst>
                            <a:gd name="T0" fmla="*/ 0 w 52"/>
                            <a:gd name="T1" fmla="*/ 0 h 74"/>
                            <a:gd name="T2" fmla="*/ 8 w 52"/>
                            <a:gd name="T3" fmla="*/ 6 h 74"/>
                            <a:gd name="T4" fmla="*/ 16 w 52"/>
                            <a:gd name="T5" fmla="*/ 12 h 74"/>
                            <a:gd name="T6" fmla="*/ 26 w 52"/>
                            <a:gd name="T7" fmla="*/ 20 h 74"/>
                            <a:gd name="T8" fmla="*/ 34 w 52"/>
                            <a:gd name="T9" fmla="*/ 27 h 74"/>
                            <a:gd name="T10" fmla="*/ 38 w 52"/>
                            <a:gd name="T11" fmla="*/ 32 h 74"/>
                            <a:gd name="T12" fmla="*/ 42 w 52"/>
                            <a:gd name="T13" fmla="*/ 36 h 74"/>
                            <a:gd name="T14" fmla="*/ 44 w 52"/>
                            <a:gd name="T15" fmla="*/ 42 h 74"/>
                            <a:gd name="T16" fmla="*/ 46 w 52"/>
                            <a:gd name="T17" fmla="*/ 47 h 74"/>
                            <a:gd name="T18" fmla="*/ 49 w 52"/>
                            <a:gd name="T19" fmla="*/ 53 h 74"/>
                            <a:gd name="T20" fmla="*/ 50 w 52"/>
                            <a:gd name="T21" fmla="*/ 59 h 74"/>
                            <a:gd name="T22" fmla="*/ 51 w 52"/>
                            <a:gd name="T23" fmla="*/ 67 h 74"/>
                            <a:gd name="T24" fmla="*/ 52 w 52"/>
                            <a:gd name="T25" fmla="*/ 74 h 74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  <a:gd name="T30" fmla="*/ 0 60000 65536"/>
                            <a:gd name="T31" fmla="*/ 0 60000 65536"/>
                            <a:gd name="T32" fmla="*/ 0 60000 65536"/>
                            <a:gd name="T33" fmla="*/ 0 60000 65536"/>
                            <a:gd name="T34" fmla="*/ 0 60000 65536"/>
                            <a:gd name="T35" fmla="*/ 0 60000 65536"/>
                            <a:gd name="T36" fmla="*/ 0 60000 65536"/>
                            <a:gd name="T37" fmla="*/ 0 60000 65536"/>
                            <a:gd name="T38" fmla="*/ 0 60000 65536"/>
                            <a:gd name="T39" fmla="*/ 0 w 52"/>
                            <a:gd name="T40" fmla="*/ 0 h 74"/>
                            <a:gd name="T41" fmla="*/ 52 w 52"/>
                            <a:gd name="T42" fmla="*/ 74 h 74"/>
                          </a:gdLst>
                          <a:ahLst/>
                          <a:cxnLst>
                            <a:cxn ang="T26">
                              <a:pos x="T0" y="T1"/>
                            </a:cxn>
                            <a:cxn ang="T27">
                              <a:pos x="T2" y="T3"/>
                            </a:cxn>
                            <a:cxn ang="T28">
                              <a:pos x="T4" y="T5"/>
                            </a:cxn>
                            <a:cxn ang="T29">
                              <a:pos x="T6" y="T7"/>
                            </a:cxn>
                            <a:cxn ang="T30">
                              <a:pos x="T8" y="T9"/>
                            </a:cxn>
                            <a:cxn ang="T31">
                              <a:pos x="T10" y="T11"/>
                            </a:cxn>
                            <a:cxn ang="T32">
                              <a:pos x="T12" y="T13"/>
                            </a:cxn>
                            <a:cxn ang="T33">
                              <a:pos x="T14" y="T15"/>
                            </a:cxn>
                            <a:cxn ang="T34">
                              <a:pos x="T16" y="T17"/>
                            </a:cxn>
                            <a:cxn ang="T35">
                              <a:pos x="T18" y="T19"/>
                            </a:cxn>
                            <a:cxn ang="T36">
                              <a:pos x="T20" y="T21"/>
                            </a:cxn>
                            <a:cxn ang="T37">
                              <a:pos x="T22" y="T23"/>
                            </a:cxn>
                            <a:cxn ang="T38">
                              <a:pos x="T24" y="T25"/>
                            </a:cxn>
                          </a:cxnLst>
                          <a:rect l="T39" t="T40" r="T41" b="T42"/>
                          <a:pathLst>
                            <a:path w="52" h="74">
                              <a:moveTo>
                                <a:pt x="0" y="0"/>
                              </a:moveTo>
                              <a:lnTo>
                                <a:pt x="8" y="6"/>
                              </a:lnTo>
                              <a:lnTo>
                                <a:pt x="16" y="12"/>
                              </a:lnTo>
                              <a:lnTo>
                                <a:pt x="26" y="20"/>
                              </a:lnTo>
                              <a:lnTo>
                                <a:pt x="34" y="27"/>
                              </a:lnTo>
                              <a:lnTo>
                                <a:pt x="38" y="32"/>
                              </a:lnTo>
                              <a:lnTo>
                                <a:pt x="42" y="36"/>
                              </a:lnTo>
                              <a:lnTo>
                                <a:pt x="44" y="42"/>
                              </a:lnTo>
                              <a:lnTo>
                                <a:pt x="46" y="47"/>
                              </a:lnTo>
                              <a:lnTo>
                                <a:pt x="49" y="53"/>
                              </a:lnTo>
                              <a:lnTo>
                                <a:pt x="50" y="59"/>
                              </a:lnTo>
                              <a:lnTo>
                                <a:pt x="51" y="67"/>
                              </a:lnTo>
                              <a:lnTo>
                                <a:pt x="52" y="74"/>
                              </a:lnTo>
                            </a:path>
                          </a:pathLst>
                        </a:custGeom>
                        <a:noFill/>
                        <a:ln w="365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  <a:sp>
                      <a:nvSpPr>
                        <a:cNvPr id="31889" name="Freeform 144"/>
                        <a:cNvSpPr>
                          <a:spLocks/>
                        </a:cNvSpPr>
                      </a:nvSpPr>
                      <a:spPr bwMode="auto">
                        <a:xfrm>
                          <a:off x="4656" y="2592"/>
                          <a:ext cx="83" cy="142"/>
                        </a:xfrm>
                        <a:custGeom>
                          <a:avLst/>
                          <a:gdLst>
                            <a:gd name="T0" fmla="*/ 0 w 83"/>
                            <a:gd name="T1" fmla="*/ 142 h 142"/>
                            <a:gd name="T2" fmla="*/ 3 w 83"/>
                            <a:gd name="T3" fmla="*/ 132 h 142"/>
                            <a:gd name="T4" fmla="*/ 5 w 83"/>
                            <a:gd name="T5" fmla="*/ 123 h 142"/>
                            <a:gd name="T6" fmla="*/ 8 w 83"/>
                            <a:gd name="T7" fmla="*/ 115 h 142"/>
                            <a:gd name="T8" fmla="*/ 10 w 83"/>
                            <a:gd name="T9" fmla="*/ 108 h 142"/>
                            <a:gd name="T10" fmla="*/ 12 w 83"/>
                            <a:gd name="T11" fmla="*/ 101 h 142"/>
                            <a:gd name="T12" fmla="*/ 15 w 83"/>
                            <a:gd name="T13" fmla="*/ 93 h 142"/>
                            <a:gd name="T14" fmla="*/ 21 w 83"/>
                            <a:gd name="T15" fmla="*/ 81 h 142"/>
                            <a:gd name="T16" fmla="*/ 27 w 83"/>
                            <a:gd name="T17" fmla="*/ 68 h 142"/>
                            <a:gd name="T18" fmla="*/ 30 w 83"/>
                            <a:gd name="T19" fmla="*/ 62 h 142"/>
                            <a:gd name="T20" fmla="*/ 34 w 83"/>
                            <a:gd name="T21" fmla="*/ 57 h 142"/>
                            <a:gd name="T22" fmla="*/ 37 w 83"/>
                            <a:gd name="T23" fmla="*/ 51 h 142"/>
                            <a:gd name="T24" fmla="*/ 42 w 83"/>
                            <a:gd name="T25" fmla="*/ 45 h 142"/>
                            <a:gd name="T26" fmla="*/ 47 w 83"/>
                            <a:gd name="T27" fmla="*/ 38 h 142"/>
                            <a:gd name="T28" fmla="*/ 53 w 83"/>
                            <a:gd name="T29" fmla="*/ 32 h 142"/>
                            <a:gd name="T30" fmla="*/ 54 w 83"/>
                            <a:gd name="T31" fmla="*/ 30 h 142"/>
                            <a:gd name="T32" fmla="*/ 55 w 83"/>
                            <a:gd name="T33" fmla="*/ 26 h 142"/>
                            <a:gd name="T34" fmla="*/ 60 w 83"/>
                            <a:gd name="T35" fmla="*/ 21 h 142"/>
                            <a:gd name="T36" fmla="*/ 65 w 83"/>
                            <a:gd name="T37" fmla="*/ 15 h 142"/>
                            <a:gd name="T38" fmla="*/ 70 w 83"/>
                            <a:gd name="T39" fmla="*/ 10 h 142"/>
                            <a:gd name="T40" fmla="*/ 75 w 83"/>
                            <a:gd name="T41" fmla="*/ 5 h 142"/>
                            <a:gd name="T42" fmla="*/ 77 w 83"/>
                            <a:gd name="T43" fmla="*/ 3 h 142"/>
                            <a:gd name="T44" fmla="*/ 78 w 83"/>
                            <a:gd name="T45" fmla="*/ 2 h 142"/>
                            <a:gd name="T46" fmla="*/ 80 w 83"/>
                            <a:gd name="T47" fmla="*/ 1 h 142"/>
                            <a:gd name="T48" fmla="*/ 82 w 83"/>
                            <a:gd name="T49" fmla="*/ 0 h 142"/>
                            <a:gd name="T50" fmla="*/ 82 w 83"/>
                            <a:gd name="T51" fmla="*/ 0 h 142"/>
                            <a:gd name="T52" fmla="*/ 83 w 83"/>
                            <a:gd name="T53" fmla="*/ 0 h 142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  <a:gd name="T66" fmla="*/ 0 60000 65536"/>
                            <a:gd name="T67" fmla="*/ 0 60000 65536"/>
                            <a:gd name="T68" fmla="*/ 0 60000 65536"/>
                            <a:gd name="T69" fmla="*/ 0 60000 65536"/>
                            <a:gd name="T70" fmla="*/ 0 60000 65536"/>
                            <a:gd name="T71" fmla="*/ 0 60000 65536"/>
                            <a:gd name="T72" fmla="*/ 0 60000 65536"/>
                            <a:gd name="T73" fmla="*/ 0 60000 65536"/>
                            <a:gd name="T74" fmla="*/ 0 60000 65536"/>
                            <a:gd name="T75" fmla="*/ 0 60000 65536"/>
                            <a:gd name="T76" fmla="*/ 0 60000 65536"/>
                            <a:gd name="T77" fmla="*/ 0 60000 65536"/>
                            <a:gd name="T78" fmla="*/ 0 60000 65536"/>
                            <a:gd name="T79" fmla="*/ 0 60000 65536"/>
                            <a:gd name="T80" fmla="*/ 0 60000 65536"/>
                            <a:gd name="T81" fmla="*/ 0 w 83"/>
                            <a:gd name="T82" fmla="*/ 0 h 142"/>
                            <a:gd name="T83" fmla="*/ 83 w 83"/>
                            <a:gd name="T84" fmla="*/ 142 h 142"/>
                          </a:gdLst>
                          <a:ahLst/>
                          <a:cxnLst>
                            <a:cxn ang="T54">
                              <a:pos x="T0" y="T1"/>
                            </a:cxn>
                            <a:cxn ang="T55">
                              <a:pos x="T2" y="T3"/>
                            </a:cxn>
                            <a:cxn ang="T56">
                              <a:pos x="T4" y="T5"/>
                            </a:cxn>
                            <a:cxn ang="T57">
                              <a:pos x="T6" y="T7"/>
                            </a:cxn>
                            <a:cxn ang="T58">
                              <a:pos x="T8" y="T9"/>
                            </a:cxn>
                            <a:cxn ang="T59">
                              <a:pos x="T10" y="T11"/>
                            </a:cxn>
                            <a:cxn ang="T60">
                              <a:pos x="T12" y="T13"/>
                            </a:cxn>
                            <a:cxn ang="T61">
                              <a:pos x="T14" y="T15"/>
                            </a:cxn>
                            <a:cxn ang="T62">
                              <a:pos x="T16" y="T17"/>
                            </a:cxn>
                            <a:cxn ang="T63">
                              <a:pos x="T18" y="T19"/>
                            </a:cxn>
                            <a:cxn ang="T64">
                              <a:pos x="T20" y="T21"/>
                            </a:cxn>
                            <a:cxn ang="T65">
                              <a:pos x="T22" y="T23"/>
                            </a:cxn>
                            <a:cxn ang="T66">
                              <a:pos x="T24" y="T25"/>
                            </a:cxn>
                            <a:cxn ang="T67">
                              <a:pos x="T26" y="T27"/>
                            </a:cxn>
                            <a:cxn ang="T68">
                              <a:pos x="T28" y="T29"/>
                            </a:cxn>
                            <a:cxn ang="T69">
                              <a:pos x="T30" y="T31"/>
                            </a:cxn>
                            <a:cxn ang="T70">
                              <a:pos x="T32" y="T33"/>
                            </a:cxn>
                            <a:cxn ang="T71">
                              <a:pos x="T34" y="T35"/>
                            </a:cxn>
                            <a:cxn ang="T72">
                              <a:pos x="T36" y="T37"/>
                            </a:cxn>
                            <a:cxn ang="T73">
                              <a:pos x="T38" y="T39"/>
                            </a:cxn>
                            <a:cxn ang="T74">
                              <a:pos x="T40" y="T41"/>
                            </a:cxn>
                            <a:cxn ang="T75">
                              <a:pos x="T42" y="T43"/>
                            </a:cxn>
                            <a:cxn ang="T76">
                              <a:pos x="T44" y="T45"/>
                            </a:cxn>
                            <a:cxn ang="T77">
                              <a:pos x="T46" y="T47"/>
                            </a:cxn>
                            <a:cxn ang="T78">
                              <a:pos x="T48" y="T49"/>
                            </a:cxn>
                            <a:cxn ang="T79">
                              <a:pos x="T50" y="T51"/>
                            </a:cxn>
                            <a:cxn ang="T80">
                              <a:pos x="T52" y="T53"/>
                            </a:cxn>
                          </a:cxnLst>
                          <a:rect l="T81" t="T82" r="T83" b="T84"/>
                          <a:pathLst>
                            <a:path w="83" h="142">
                              <a:moveTo>
                                <a:pt x="0" y="142"/>
                              </a:moveTo>
                              <a:lnTo>
                                <a:pt x="3" y="132"/>
                              </a:lnTo>
                              <a:lnTo>
                                <a:pt x="5" y="123"/>
                              </a:lnTo>
                              <a:lnTo>
                                <a:pt x="8" y="115"/>
                              </a:lnTo>
                              <a:lnTo>
                                <a:pt x="10" y="108"/>
                              </a:lnTo>
                              <a:lnTo>
                                <a:pt x="12" y="101"/>
                              </a:lnTo>
                              <a:lnTo>
                                <a:pt x="15" y="93"/>
                              </a:lnTo>
                              <a:lnTo>
                                <a:pt x="21" y="81"/>
                              </a:lnTo>
                              <a:lnTo>
                                <a:pt x="27" y="68"/>
                              </a:lnTo>
                              <a:lnTo>
                                <a:pt x="30" y="62"/>
                              </a:lnTo>
                              <a:lnTo>
                                <a:pt x="34" y="57"/>
                              </a:lnTo>
                              <a:lnTo>
                                <a:pt x="37" y="51"/>
                              </a:lnTo>
                              <a:lnTo>
                                <a:pt x="42" y="45"/>
                              </a:lnTo>
                              <a:lnTo>
                                <a:pt x="47" y="38"/>
                              </a:lnTo>
                              <a:lnTo>
                                <a:pt x="53" y="32"/>
                              </a:lnTo>
                              <a:lnTo>
                                <a:pt x="54" y="30"/>
                              </a:lnTo>
                              <a:lnTo>
                                <a:pt x="55" y="26"/>
                              </a:lnTo>
                              <a:lnTo>
                                <a:pt x="60" y="21"/>
                              </a:lnTo>
                              <a:lnTo>
                                <a:pt x="65" y="15"/>
                              </a:lnTo>
                              <a:lnTo>
                                <a:pt x="70" y="10"/>
                              </a:lnTo>
                              <a:lnTo>
                                <a:pt x="75" y="5"/>
                              </a:lnTo>
                              <a:lnTo>
                                <a:pt x="77" y="3"/>
                              </a:lnTo>
                              <a:lnTo>
                                <a:pt x="78" y="2"/>
                              </a:lnTo>
                              <a:lnTo>
                                <a:pt x="80" y="1"/>
                              </a:lnTo>
                              <a:lnTo>
                                <a:pt x="82" y="0"/>
                              </a:lnTo>
                              <a:lnTo>
                                <a:pt x="83" y="0"/>
                              </a:lnTo>
                            </a:path>
                          </a:pathLst>
                        </a:custGeom>
                        <a:noFill/>
                        <a:ln w="365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pt-PT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D2561" w:rsidRPr="00D83018" w:rsidRDefault="007D2561" w:rsidP="00784253">
      <w:pPr>
        <w:autoSpaceDE w:val="0"/>
        <w:autoSpaceDN w:val="0"/>
        <w:adjustRightInd w:val="0"/>
        <w:spacing w:after="0"/>
        <w:rPr>
          <w:rFonts w:ascii="Arial" w:hAnsi="Arial" w:cs="Arial"/>
          <w:b/>
          <w:lang w:val="pt-PT"/>
        </w:rPr>
      </w:pPr>
      <w:r w:rsidRPr="00D83018">
        <w:rPr>
          <w:rFonts w:ascii="Arial" w:hAnsi="Arial" w:cs="Arial"/>
          <w:b/>
          <w:lang w:val="pt-PT"/>
        </w:rPr>
        <w:t xml:space="preserve">Documento 3: </w:t>
      </w:r>
      <w:r w:rsidR="00C926CD">
        <w:rPr>
          <w:rFonts w:ascii="Arial" w:hAnsi="Arial" w:cs="Arial"/>
          <w:b/>
          <w:lang w:val="pt-PT"/>
        </w:rPr>
        <w:t xml:space="preserve">Ficha Individual de Levantamento de </w:t>
      </w:r>
      <w:proofErr w:type="spellStart"/>
      <w:r w:rsidR="00C926CD">
        <w:rPr>
          <w:rFonts w:ascii="Arial" w:hAnsi="Arial" w:cs="Arial"/>
          <w:b/>
          <w:lang w:val="pt-PT"/>
        </w:rPr>
        <w:t>Anti-retovirais</w:t>
      </w:r>
      <w:proofErr w:type="spellEnd"/>
      <w:r w:rsidRPr="00D83018">
        <w:rPr>
          <w:rFonts w:ascii="Arial" w:hAnsi="Arial" w:cs="Arial"/>
          <w:b/>
          <w:lang w:val="pt-PT"/>
        </w:rPr>
        <w:t xml:space="preserve"> (F</w:t>
      </w:r>
      <w:r w:rsidR="00C926CD">
        <w:rPr>
          <w:rFonts w:ascii="Arial" w:hAnsi="Arial" w:cs="Arial"/>
          <w:b/>
          <w:lang w:val="pt-PT"/>
        </w:rPr>
        <w:t>ILA</w:t>
      </w:r>
      <w:r w:rsidRPr="00D83018">
        <w:rPr>
          <w:rFonts w:ascii="Arial" w:hAnsi="Arial" w:cs="Arial"/>
          <w:b/>
          <w:lang w:val="pt-PT"/>
        </w:rPr>
        <w:t xml:space="preserve">) </w:t>
      </w:r>
    </w:p>
    <w:p w:rsidR="00784253" w:rsidRPr="00D83018" w:rsidRDefault="00C926CD" w:rsidP="00784253">
      <w:pPr>
        <w:rPr>
          <w:rFonts w:ascii="Arial" w:hAnsi="Arial" w:cs="Arial"/>
          <w:sz w:val="21"/>
          <w:szCs w:val="21"/>
          <w:lang w:val="pt-PT"/>
        </w:rPr>
      </w:pPr>
      <w:r w:rsidRPr="00C926CD">
        <w:rPr>
          <w:noProof/>
          <w:szCs w:val="21"/>
          <w:lang w:val="pt-PT" w:eastAsia="pt-PT"/>
        </w:rPr>
        <w:drawing>
          <wp:inline distT="0" distB="0" distL="0" distR="0">
            <wp:extent cx="6472885" cy="5031415"/>
            <wp:effectExtent l="19050" t="19050" r="23165" b="168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0365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157" w:rsidRDefault="00784253" w:rsidP="0078425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E25157" w:rsidRDefault="008D2B03" w:rsidP="00784253">
      <w:pPr>
        <w:rPr>
          <w:rFonts w:ascii="Arial" w:hAnsi="Arial" w:cs="Arial"/>
          <w:b/>
        </w:rPr>
      </w:pPr>
      <w:r w:rsidRPr="008D2B03">
        <w:rPr>
          <w:rFonts w:ascii="Arial" w:hAnsi="Arial" w:cs="Arial"/>
          <w:noProof/>
        </w:rPr>
        <w:lastRenderedPageBreak/>
        <w:pict>
          <v:shape id="_x0000_s1034" type="#_x0000_t75" style="position:absolute;margin-left:-1.55pt;margin-top:32.2pt;width:516.6pt;height:298.65pt;z-index:251665408" fillcolor="#bbe0e3">
            <v:imagedata r:id="rId14" o:title=""/>
            <w10:wrap type="square"/>
          </v:shape>
          <o:OLEObject Type="Embed" ProgID="Unknown" ShapeID="_x0000_s1034" DrawAspect="Content" ObjectID="_1423376889" r:id="rId15"/>
        </w:pict>
      </w:r>
      <w:r w:rsidR="007535F6">
        <w:rPr>
          <w:rFonts w:ascii="Arial" w:hAnsi="Arial" w:cs="Arial"/>
          <w:b/>
        </w:rPr>
        <w:t xml:space="preserve">Documento 4: </w:t>
      </w:r>
      <w:r w:rsidR="00B20351">
        <w:rPr>
          <w:rFonts w:ascii="Arial" w:hAnsi="Arial" w:cs="Arial"/>
          <w:b/>
        </w:rPr>
        <w:t xml:space="preserve">Livro de </w:t>
      </w:r>
      <w:r w:rsidR="007535F6">
        <w:rPr>
          <w:rFonts w:ascii="Arial" w:hAnsi="Arial" w:cs="Arial"/>
          <w:b/>
        </w:rPr>
        <w:t xml:space="preserve"> Registo </w:t>
      </w:r>
      <w:r w:rsidR="004178ED">
        <w:rPr>
          <w:rFonts w:ascii="Arial" w:hAnsi="Arial" w:cs="Arial"/>
          <w:b/>
        </w:rPr>
        <w:t>D</w:t>
      </w:r>
      <w:r w:rsidR="007535F6">
        <w:rPr>
          <w:rFonts w:ascii="Arial" w:hAnsi="Arial" w:cs="Arial"/>
          <w:b/>
        </w:rPr>
        <w:t xml:space="preserve">iário de </w:t>
      </w:r>
      <w:r w:rsidR="004178ED">
        <w:rPr>
          <w:rFonts w:ascii="Arial" w:hAnsi="Arial" w:cs="Arial"/>
          <w:b/>
        </w:rPr>
        <w:t>M</w:t>
      </w:r>
      <w:r w:rsidR="007535F6">
        <w:rPr>
          <w:rFonts w:ascii="Arial" w:hAnsi="Arial" w:cs="Arial"/>
          <w:b/>
        </w:rPr>
        <w:t>edicamentos</w:t>
      </w:r>
      <w:r w:rsidR="007D2561" w:rsidRPr="00D83018">
        <w:rPr>
          <w:rFonts w:ascii="Arial" w:hAnsi="Arial" w:cs="Arial"/>
          <w:b/>
        </w:rPr>
        <w:t xml:space="preserve"> </w:t>
      </w:r>
      <w:r w:rsidR="004178ED">
        <w:rPr>
          <w:rFonts w:ascii="Arial" w:hAnsi="Arial" w:cs="Arial"/>
          <w:b/>
        </w:rPr>
        <w:t>A</w:t>
      </w:r>
      <w:r w:rsidR="007D2561" w:rsidRPr="00D83018">
        <w:rPr>
          <w:rFonts w:ascii="Arial" w:hAnsi="Arial" w:cs="Arial"/>
          <w:b/>
        </w:rPr>
        <w:t>nti-retrovirais (MRDMA</w:t>
      </w:r>
      <w:r w:rsidR="005F2441">
        <w:rPr>
          <w:rFonts w:ascii="Arial" w:hAnsi="Arial" w:cs="Arial"/>
          <w:b/>
        </w:rPr>
        <w:t>)</w:t>
      </w:r>
    </w:p>
    <w:p w:rsidR="00784253" w:rsidRDefault="00E25157" w:rsidP="0078425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</w:p>
    <w:p w:rsidR="007D2561" w:rsidRPr="00D83018" w:rsidRDefault="007D2561" w:rsidP="00784253">
      <w:pPr>
        <w:rPr>
          <w:rFonts w:ascii="Arial" w:hAnsi="Arial" w:cs="Arial"/>
          <w:b/>
        </w:rPr>
      </w:pPr>
      <w:r w:rsidRPr="00D83018">
        <w:rPr>
          <w:rFonts w:ascii="Arial" w:hAnsi="Arial" w:cs="Arial"/>
          <w:b/>
        </w:rPr>
        <w:t>Docume</w:t>
      </w:r>
      <w:r w:rsidR="007535F6">
        <w:rPr>
          <w:rFonts w:ascii="Arial" w:hAnsi="Arial" w:cs="Arial"/>
          <w:b/>
        </w:rPr>
        <w:t>nto 5: Mapa Mensal de Informação</w:t>
      </w:r>
      <w:r w:rsidRPr="00D83018">
        <w:rPr>
          <w:rFonts w:ascii="Arial" w:hAnsi="Arial" w:cs="Arial"/>
          <w:b/>
        </w:rPr>
        <w:t xml:space="preserve"> de ARV (MMIA)</w:t>
      </w:r>
    </w:p>
    <w:p w:rsidR="007D2561" w:rsidRDefault="007D2561" w:rsidP="00B768C9">
      <w:pPr>
        <w:ind w:left="708"/>
        <w:jc w:val="center"/>
        <w:rPr>
          <w:rFonts w:ascii="Arial" w:hAnsi="Arial" w:cs="Arial"/>
          <w:b/>
        </w:rPr>
      </w:pPr>
      <w:r w:rsidRPr="00D83018">
        <w:rPr>
          <w:rFonts w:ascii="Arial" w:hAnsi="Arial" w:cs="Arial"/>
          <w:b/>
          <w:noProof/>
          <w:lang w:val="pt-PT" w:eastAsia="pt-PT"/>
        </w:rPr>
        <w:drawing>
          <wp:inline distT="0" distB="0" distL="0" distR="0">
            <wp:extent cx="4518838" cy="4444409"/>
            <wp:effectExtent l="19050" t="0" r="0" b="0"/>
            <wp:docPr id="2813" name="Picture 2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22" cy="444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2561" w:rsidSect="00C43589">
      <w:footerReference w:type="default" r:id="rId17"/>
      <w:pgSz w:w="11906" w:h="16838"/>
      <w:pgMar w:top="851" w:right="851" w:bottom="284" w:left="851" w:header="709" w:footer="567" w:gutter="0"/>
      <w:pgNumType w:start="28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739D" w:rsidRDefault="00A0739D" w:rsidP="00F461D5">
      <w:pPr>
        <w:spacing w:after="0" w:line="240" w:lineRule="auto"/>
      </w:pPr>
      <w:r>
        <w:separator/>
      </w:r>
    </w:p>
  </w:endnote>
  <w:endnote w:type="continuationSeparator" w:id="0">
    <w:p w:rsidR="00A0739D" w:rsidRDefault="00A0739D" w:rsidP="00F461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01E" w:rsidRPr="002C31C2" w:rsidRDefault="0064001E" w:rsidP="0064001E">
    <w:pPr>
      <w:pStyle w:val="Footer"/>
      <w:pBdr>
        <w:top w:val="single" w:sz="8" w:space="1" w:color="auto"/>
      </w:pBdr>
      <w:tabs>
        <w:tab w:val="clear" w:pos="4536"/>
        <w:tab w:val="clear" w:pos="9072"/>
        <w:tab w:val="right" w:pos="8280"/>
      </w:tabs>
      <w:rPr>
        <w:rStyle w:val="Enfasidelicata"/>
        <w:rFonts w:ascii="Times New Roman" w:hAnsi="Times New Roman"/>
        <w:iCs w:val="0"/>
        <w:sz w:val="20"/>
        <w:szCs w:val="20"/>
      </w:rPr>
    </w:pPr>
    <w:r w:rsidRPr="002C31C2">
      <w:rPr>
        <w:rStyle w:val="Enfasidelicata"/>
        <w:rFonts w:ascii="Times New Roman" w:hAnsi="Times New Roman"/>
        <w:sz w:val="20"/>
        <w:szCs w:val="20"/>
      </w:rPr>
      <w:t>Manual d</w:t>
    </w:r>
    <w:r w:rsidR="00ED7FCF">
      <w:rPr>
        <w:rStyle w:val="Enfasidelicata"/>
        <w:rFonts w:ascii="Times New Roman" w:hAnsi="Times New Roman"/>
        <w:sz w:val="20"/>
        <w:szCs w:val="20"/>
      </w:rPr>
      <w:t>e</w:t>
    </w:r>
    <w:r w:rsidRPr="002C31C2">
      <w:rPr>
        <w:rStyle w:val="Enfasidelicata"/>
        <w:rFonts w:ascii="Times New Roman" w:hAnsi="Times New Roman"/>
        <w:sz w:val="20"/>
        <w:szCs w:val="20"/>
      </w:rPr>
      <w:t xml:space="preserve"> Referência do Técnico de Medicina</w:t>
    </w:r>
    <w:r w:rsidR="007C43D2">
      <w:rPr>
        <w:rStyle w:val="Enfasidelicata"/>
        <w:rFonts w:ascii="Times New Roman" w:hAnsi="Times New Roman"/>
        <w:sz w:val="20"/>
        <w:szCs w:val="20"/>
      </w:rPr>
      <w:tab/>
    </w:r>
    <w:r w:rsidRPr="002C31C2">
      <w:rPr>
        <w:rStyle w:val="Enfasidelicata"/>
        <w:rFonts w:ascii="Times New Roman" w:hAnsi="Times New Roman"/>
        <w:sz w:val="20"/>
        <w:szCs w:val="20"/>
      </w:rPr>
      <w:tab/>
    </w:r>
    <w:r w:rsidR="008D2B03" w:rsidRPr="002C31C2">
      <w:rPr>
        <w:rStyle w:val="Enfasidelicata"/>
        <w:rFonts w:ascii="Times New Roman" w:hAnsi="Times New Roman"/>
        <w:sz w:val="20"/>
        <w:szCs w:val="20"/>
      </w:rPr>
      <w:fldChar w:fldCharType="begin"/>
    </w:r>
    <w:r w:rsidRPr="002C31C2">
      <w:rPr>
        <w:rStyle w:val="Enfasidelicata"/>
        <w:rFonts w:ascii="Times New Roman" w:hAnsi="Times New Roman"/>
        <w:sz w:val="20"/>
        <w:szCs w:val="20"/>
      </w:rPr>
      <w:instrText xml:space="preserve"> PAGE   \* MERGEFORMAT </w:instrText>
    </w:r>
    <w:r w:rsidR="008D2B03" w:rsidRPr="002C31C2">
      <w:rPr>
        <w:rStyle w:val="Enfasidelicata"/>
        <w:rFonts w:ascii="Times New Roman" w:hAnsi="Times New Roman"/>
        <w:sz w:val="20"/>
        <w:szCs w:val="20"/>
      </w:rPr>
      <w:fldChar w:fldCharType="separate"/>
    </w:r>
    <w:r w:rsidR="00CA6957">
      <w:rPr>
        <w:rStyle w:val="Enfasidelicata"/>
        <w:rFonts w:ascii="Times New Roman" w:hAnsi="Times New Roman"/>
        <w:noProof/>
        <w:sz w:val="20"/>
        <w:szCs w:val="20"/>
      </w:rPr>
      <w:t>286</w:t>
    </w:r>
    <w:r w:rsidR="008D2B03" w:rsidRPr="002C31C2">
      <w:rPr>
        <w:rStyle w:val="Enfasidelicata"/>
        <w:rFonts w:ascii="Times New Roman" w:hAnsi="Times New Roman"/>
        <w:sz w:val="20"/>
        <w:szCs w:val="20"/>
      </w:rPr>
      <w:fldChar w:fldCharType="end"/>
    </w:r>
  </w:p>
  <w:p w:rsidR="00A45BA3" w:rsidRPr="0064001E" w:rsidRDefault="0064001E" w:rsidP="0064001E">
    <w:pPr>
      <w:pStyle w:val="Footer"/>
      <w:pBdr>
        <w:top w:val="single" w:sz="8" w:space="1" w:color="auto"/>
      </w:pBdr>
      <w:tabs>
        <w:tab w:val="clear" w:pos="4536"/>
        <w:tab w:val="clear" w:pos="9072"/>
        <w:tab w:val="right" w:pos="8280"/>
      </w:tabs>
      <w:rPr>
        <w:rStyle w:val="Enfasidelicata"/>
        <w:i w:val="0"/>
        <w:iCs w:val="0"/>
        <w:sz w:val="20"/>
        <w:szCs w:val="20"/>
      </w:rPr>
    </w:pPr>
    <w:r w:rsidRPr="0064001E">
      <w:rPr>
        <w:rStyle w:val="Enfasidelicata"/>
        <w:rFonts w:ascii="Times New Roman" w:hAnsi="Times New Roman"/>
        <w:sz w:val="20"/>
        <w:szCs w:val="20"/>
      </w:rPr>
      <w:t>Introdução ao Tratamento Anti-retroviral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739D" w:rsidRDefault="00A0739D" w:rsidP="00F461D5">
      <w:pPr>
        <w:spacing w:after="0" w:line="240" w:lineRule="auto"/>
      </w:pPr>
      <w:r>
        <w:separator/>
      </w:r>
    </w:p>
  </w:footnote>
  <w:footnote w:type="continuationSeparator" w:id="0">
    <w:p w:rsidR="00A0739D" w:rsidRDefault="00A0739D" w:rsidP="00F461D5">
      <w:pPr>
        <w:spacing w:after="0" w:line="240" w:lineRule="auto"/>
      </w:pPr>
      <w:r>
        <w:continuationSeparator/>
      </w:r>
    </w:p>
  </w:footnote>
  <w:footnote w:id="1">
    <w:p w:rsidR="00A45BA3" w:rsidRPr="00102AAF" w:rsidRDefault="00A45BA3">
      <w:pPr>
        <w:pStyle w:val="FootnoteText"/>
        <w:rPr>
          <w:lang w:val="pt-PT"/>
        </w:rPr>
      </w:pPr>
      <w:r>
        <w:rPr>
          <w:rStyle w:val="FootnoteReference"/>
        </w:rPr>
        <w:footnoteRef/>
      </w:r>
      <w:r>
        <w:t xml:space="preserve"> TARV; Treinamento para T</w:t>
      </w:r>
      <w:r w:rsidR="008B612B">
        <w:t>é</w:t>
      </w:r>
      <w:r>
        <w:t>cnicos de Medicina. MISAU. 2006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D6362"/>
    <w:multiLevelType w:val="hybridMultilevel"/>
    <w:tmpl w:val="E5B2A3C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F5FE3"/>
    <w:multiLevelType w:val="hybridMultilevel"/>
    <w:tmpl w:val="9DE03F64"/>
    <w:lvl w:ilvl="0" w:tplc="01C09AF2">
      <w:start w:val="1"/>
      <w:numFmt w:val="lowerLetter"/>
      <w:lvlText w:val="%1."/>
      <w:lvlJc w:val="left"/>
      <w:pPr>
        <w:ind w:left="1770" w:hanging="360"/>
      </w:pPr>
      <w:rPr>
        <w:rFonts w:hint="default"/>
      </w:rPr>
    </w:lvl>
    <w:lvl w:ilvl="1" w:tplc="04360019" w:tentative="1">
      <w:start w:val="1"/>
      <w:numFmt w:val="lowerLetter"/>
      <w:lvlText w:val="%2."/>
      <w:lvlJc w:val="left"/>
      <w:pPr>
        <w:ind w:left="2490" w:hanging="360"/>
      </w:pPr>
    </w:lvl>
    <w:lvl w:ilvl="2" w:tplc="0436001B" w:tentative="1">
      <w:start w:val="1"/>
      <w:numFmt w:val="lowerRoman"/>
      <w:lvlText w:val="%3."/>
      <w:lvlJc w:val="right"/>
      <w:pPr>
        <w:ind w:left="3210" w:hanging="180"/>
      </w:pPr>
    </w:lvl>
    <w:lvl w:ilvl="3" w:tplc="0436000F" w:tentative="1">
      <w:start w:val="1"/>
      <w:numFmt w:val="decimal"/>
      <w:lvlText w:val="%4."/>
      <w:lvlJc w:val="left"/>
      <w:pPr>
        <w:ind w:left="3930" w:hanging="360"/>
      </w:pPr>
    </w:lvl>
    <w:lvl w:ilvl="4" w:tplc="04360019" w:tentative="1">
      <w:start w:val="1"/>
      <w:numFmt w:val="lowerLetter"/>
      <w:lvlText w:val="%5."/>
      <w:lvlJc w:val="left"/>
      <w:pPr>
        <w:ind w:left="4650" w:hanging="360"/>
      </w:pPr>
    </w:lvl>
    <w:lvl w:ilvl="5" w:tplc="0436001B" w:tentative="1">
      <w:start w:val="1"/>
      <w:numFmt w:val="lowerRoman"/>
      <w:lvlText w:val="%6."/>
      <w:lvlJc w:val="right"/>
      <w:pPr>
        <w:ind w:left="5370" w:hanging="180"/>
      </w:pPr>
    </w:lvl>
    <w:lvl w:ilvl="6" w:tplc="0436000F" w:tentative="1">
      <w:start w:val="1"/>
      <w:numFmt w:val="decimal"/>
      <w:lvlText w:val="%7."/>
      <w:lvlJc w:val="left"/>
      <w:pPr>
        <w:ind w:left="6090" w:hanging="360"/>
      </w:pPr>
    </w:lvl>
    <w:lvl w:ilvl="7" w:tplc="04360019" w:tentative="1">
      <w:start w:val="1"/>
      <w:numFmt w:val="lowerLetter"/>
      <w:lvlText w:val="%8."/>
      <w:lvlJc w:val="left"/>
      <w:pPr>
        <w:ind w:left="6810" w:hanging="360"/>
      </w:pPr>
    </w:lvl>
    <w:lvl w:ilvl="8" w:tplc="043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>
    <w:nsid w:val="1B9E2EEC"/>
    <w:multiLevelType w:val="hybridMultilevel"/>
    <w:tmpl w:val="879CCAE8"/>
    <w:lvl w:ilvl="0" w:tplc="D7A212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D6432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08A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1A1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3698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48E0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60B7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3CA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AAC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0B03313"/>
    <w:multiLevelType w:val="hybridMultilevel"/>
    <w:tmpl w:val="1A36013A"/>
    <w:lvl w:ilvl="0" w:tplc="F2BE104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3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6E728B"/>
    <w:multiLevelType w:val="hybridMultilevel"/>
    <w:tmpl w:val="2F9E06E8"/>
    <w:lvl w:ilvl="0" w:tplc="4D288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488FC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943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EECA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C64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12BE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FE7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5CBC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A30C0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2C8C3281"/>
    <w:multiLevelType w:val="hybridMultilevel"/>
    <w:tmpl w:val="57444D6C"/>
    <w:lvl w:ilvl="0" w:tplc="FCFCD6FE">
      <w:numFmt w:val="bullet"/>
      <w:lvlText w:val=""/>
      <w:lvlJc w:val="left"/>
      <w:pPr>
        <w:ind w:left="720" w:hanging="360"/>
      </w:pPr>
      <w:rPr>
        <w:rFonts w:ascii="Symbol" w:eastAsiaTheme="minorEastAsia" w:hAnsi="Symbol" w:cs="Tahoma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B312A8"/>
    <w:multiLevelType w:val="hybridMultilevel"/>
    <w:tmpl w:val="B1349E5A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DA3F5D"/>
    <w:multiLevelType w:val="hybridMultilevel"/>
    <w:tmpl w:val="3EAE2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617B2B"/>
    <w:multiLevelType w:val="hybridMultilevel"/>
    <w:tmpl w:val="EF58B4DA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E73A98"/>
    <w:multiLevelType w:val="hybridMultilevel"/>
    <w:tmpl w:val="3FEED76E"/>
    <w:lvl w:ilvl="0" w:tplc="0C0A0005">
      <w:start w:val="1"/>
      <w:numFmt w:val="bullet"/>
      <w:lvlText w:val=""/>
      <w:lvlJc w:val="left"/>
      <w:pPr>
        <w:ind w:left="77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0">
    <w:nsid w:val="5B6A3F14"/>
    <w:multiLevelType w:val="hybridMultilevel"/>
    <w:tmpl w:val="3ABA6AB0"/>
    <w:lvl w:ilvl="0" w:tplc="043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F74124B"/>
    <w:multiLevelType w:val="hybridMultilevel"/>
    <w:tmpl w:val="1ABAA508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8D4454"/>
    <w:multiLevelType w:val="hybridMultilevel"/>
    <w:tmpl w:val="39AABFDE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F170BC"/>
    <w:multiLevelType w:val="hybridMultilevel"/>
    <w:tmpl w:val="94225A24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DED7D6">
      <w:numFmt w:val="bullet"/>
      <w:lvlText w:val="•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D627DDF"/>
    <w:multiLevelType w:val="hybridMultilevel"/>
    <w:tmpl w:val="7898C00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9"/>
  </w:num>
  <w:num w:numId="4">
    <w:abstractNumId w:val="8"/>
  </w:num>
  <w:num w:numId="5">
    <w:abstractNumId w:val="10"/>
  </w:num>
  <w:num w:numId="6">
    <w:abstractNumId w:val="13"/>
  </w:num>
  <w:num w:numId="7">
    <w:abstractNumId w:val="3"/>
  </w:num>
  <w:num w:numId="8">
    <w:abstractNumId w:val="6"/>
  </w:num>
  <w:num w:numId="9">
    <w:abstractNumId w:val="14"/>
  </w:num>
  <w:num w:numId="10">
    <w:abstractNumId w:val="1"/>
  </w:num>
  <w:num w:numId="11">
    <w:abstractNumId w:val="11"/>
  </w:num>
  <w:num w:numId="12">
    <w:abstractNumId w:val="2"/>
  </w:num>
  <w:num w:numId="13">
    <w:abstractNumId w:val="7"/>
  </w:num>
  <w:num w:numId="14">
    <w:abstractNumId w:val="0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87BEF"/>
    <w:rsid w:val="00004E1E"/>
    <w:rsid w:val="00012BF9"/>
    <w:rsid w:val="000170E1"/>
    <w:rsid w:val="00021CE8"/>
    <w:rsid w:val="00026454"/>
    <w:rsid w:val="00035D34"/>
    <w:rsid w:val="0006164B"/>
    <w:rsid w:val="000806C6"/>
    <w:rsid w:val="000864C5"/>
    <w:rsid w:val="0009166A"/>
    <w:rsid w:val="0009278B"/>
    <w:rsid w:val="000C2125"/>
    <w:rsid w:val="000D75E5"/>
    <w:rsid w:val="000E08D8"/>
    <w:rsid w:val="000E2421"/>
    <w:rsid w:val="000F18C0"/>
    <w:rsid w:val="000F328B"/>
    <w:rsid w:val="00102AAF"/>
    <w:rsid w:val="00102E2D"/>
    <w:rsid w:val="00105029"/>
    <w:rsid w:val="0011345B"/>
    <w:rsid w:val="00125DCD"/>
    <w:rsid w:val="00147FA6"/>
    <w:rsid w:val="001520DB"/>
    <w:rsid w:val="001722C9"/>
    <w:rsid w:val="0018347F"/>
    <w:rsid w:val="00187BEF"/>
    <w:rsid w:val="001A5D40"/>
    <w:rsid w:val="001B7EA6"/>
    <w:rsid w:val="001C42AC"/>
    <w:rsid w:val="001C79FF"/>
    <w:rsid w:val="001C7E50"/>
    <w:rsid w:val="001D0555"/>
    <w:rsid w:val="001E6594"/>
    <w:rsid w:val="00220B20"/>
    <w:rsid w:val="002237AC"/>
    <w:rsid w:val="00230E9B"/>
    <w:rsid w:val="0023266D"/>
    <w:rsid w:val="0023775E"/>
    <w:rsid w:val="0024564D"/>
    <w:rsid w:val="00257D86"/>
    <w:rsid w:val="0026108F"/>
    <w:rsid w:val="00274177"/>
    <w:rsid w:val="00284C5C"/>
    <w:rsid w:val="00291EAE"/>
    <w:rsid w:val="0029223F"/>
    <w:rsid w:val="00294E28"/>
    <w:rsid w:val="002958A0"/>
    <w:rsid w:val="002A05A3"/>
    <w:rsid w:val="002B18B9"/>
    <w:rsid w:val="002E0BF5"/>
    <w:rsid w:val="002E14F2"/>
    <w:rsid w:val="002E4566"/>
    <w:rsid w:val="002E770D"/>
    <w:rsid w:val="002F3461"/>
    <w:rsid w:val="00301969"/>
    <w:rsid w:val="0032193C"/>
    <w:rsid w:val="0032261B"/>
    <w:rsid w:val="00327AC7"/>
    <w:rsid w:val="00340FB3"/>
    <w:rsid w:val="00350353"/>
    <w:rsid w:val="003516B2"/>
    <w:rsid w:val="00365418"/>
    <w:rsid w:val="003674B6"/>
    <w:rsid w:val="00373745"/>
    <w:rsid w:val="003837F7"/>
    <w:rsid w:val="003916CE"/>
    <w:rsid w:val="0039364D"/>
    <w:rsid w:val="00396284"/>
    <w:rsid w:val="00396901"/>
    <w:rsid w:val="003A17A4"/>
    <w:rsid w:val="003A6381"/>
    <w:rsid w:val="003B28E6"/>
    <w:rsid w:val="003E40F9"/>
    <w:rsid w:val="004137E3"/>
    <w:rsid w:val="004178ED"/>
    <w:rsid w:val="00421D55"/>
    <w:rsid w:val="00441B93"/>
    <w:rsid w:val="0044667B"/>
    <w:rsid w:val="00466C21"/>
    <w:rsid w:val="00482A9C"/>
    <w:rsid w:val="00483877"/>
    <w:rsid w:val="004928DF"/>
    <w:rsid w:val="00496707"/>
    <w:rsid w:val="004A20A8"/>
    <w:rsid w:val="004B1605"/>
    <w:rsid w:val="004B28EE"/>
    <w:rsid w:val="004E0C45"/>
    <w:rsid w:val="0050170E"/>
    <w:rsid w:val="00504FB3"/>
    <w:rsid w:val="00513994"/>
    <w:rsid w:val="00521A58"/>
    <w:rsid w:val="00524E17"/>
    <w:rsid w:val="00527499"/>
    <w:rsid w:val="00534FF0"/>
    <w:rsid w:val="005576E6"/>
    <w:rsid w:val="00562579"/>
    <w:rsid w:val="00576EBA"/>
    <w:rsid w:val="00577E02"/>
    <w:rsid w:val="00581E4B"/>
    <w:rsid w:val="00590633"/>
    <w:rsid w:val="005A38A9"/>
    <w:rsid w:val="005B5398"/>
    <w:rsid w:val="005C1E32"/>
    <w:rsid w:val="005C5AFE"/>
    <w:rsid w:val="005F2441"/>
    <w:rsid w:val="005F699A"/>
    <w:rsid w:val="005F6F1E"/>
    <w:rsid w:val="006072BE"/>
    <w:rsid w:val="006168F1"/>
    <w:rsid w:val="006176C0"/>
    <w:rsid w:val="006216FC"/>
    <w:rsid w:val="00621A7C"/>
    <w:rsid w:val="006257D4"/>
    <w:rsid w:val="006324B4"/>
    <w:rsid w:val="00637CAA"/>
    <w:rsid w:val="0064001E"/>
    <w:rsid w:val="00657273"/>
    <w:rsid w:val="00657698"/>
    <w:rsid w:val="006577C1"/>
    <w:rsid w:val="00660DD7"/>
    <w:rsid w:val="00666E01"/>
    <w:rsid w:val="0067354E"/>
    <w:rsid w:val="00685936"/>
    <w:rsid w:val="00692DE3"/>
    <w:rsid w:val="006A2D92"/>
    <w:rsid w:val="006A5DD0"/>
    <w:rsid w:val="006B6B08"/>
    <w:rsid w:val="006C01CC"/>
    <w:rsid w:val="006D054A"/>
    <w:rsid w:val="006D4406"/>
    <w:rsid w:val="007137DA"/>
    <w:rsid w:val="00731ADD"/>
    <w:rsid w:val="00733A96"/>
    <w:rsid w:val="0073433B"/>
    <w:rsid w:val="007535F6"/>
    <w:rsid w:val="0076505A"/>
    <w:rsid w:val="007729BC"/>
    <w:rsid w:val="00784253"/>
    <w:rsid w:val="007A62B7"/>
    <w:rsid w:val="007C43D2"/>
    <w:rsid w:val="007D2561"/>
    <w:rsid w:val="007E09EE"/>
    <w:rsid w:val="007E3769"/>
    <w:rsid w:val="007F2DCB"/>
    <w:rsid w:val="00807E4B"/>
    <w:rsid w:val="00815A89"/>
    <w:rsid w:val="008231C9"/>
    <w:rsid w:val="00825AA6"/>
    <w:rsid w:val="00826BA1"/>
    <w:rsid w:val="00835C29"/>
    <w:rsid w:val="00847F12"/>
    <w:rsid w:val="0085197F"/>
    <w:rsid w:val="00855121"/>
    <w:rsid w:val="00856FC3"/>
    <w:rsid w:val="008635EF"/>
    <w:rsid w:val="00867889"/>
    <w:rsid w:val="008752E4"/>
    <w:rsid w:val="00876660"/>
    <w:rsid w:val="00892511"/>
    <w:rsid w:val="00894676"/>
    <w:rsid w:val="008A6AA4"/>
    <w:rsid w:val="008B1752"/>
    <w:rsid w:val="008B55A6"/>
    <w:rsid w:val="008B612B"/>
    <w:rsid w:val="008C384B"/>
    <w:rsid w:val="008D2B03"/>
    <w:rsid w:val="008E285A"/>
    <w:rsid w:val="008F2325"/>
    <w:rsid w:val="00906130"/>
    <w:rsid w:val="0090650F"/>
    <w:rsid w:val="009079BA"/>
    <w:rsid w:val="00926CDF"/>
    <w:rsid w:val="00933274"/>
    <w:rsid w:val="00934F19"/>
    <w:rsid w:val="00935AD4"/>
    <w:rsid w:val="00945890"/>
    <w:rsid w:val="009753A0"/>
    <w:rsid w:val="009755F5"/>
    <w:rsid w:val="00976040"/>
    <w:rsid w:val="0097787B"/>
    <w:rsid w:val="0098121C"/>
    <w:rsid w:val="00990F89"/>
    <w:rsid w:val="0099601B"/>
    <w:rsid w:val="009A39EA"/>
    <w:rsid w:val="009C2692"/>
    <w:rsid w:val="009C7596"/>
    <w:rsid w:val="009D167E"/>
    <w:rsid w:val="009D405A"/>
    <w:rsid w:val="009E0BD1"/>
    <w:rsid w:val="009F1C0F"/>
    <w:rsid w:val="009F6085"/>
    <w:rsid w:val="00A02BD0"/>
    <w:rsid w:val="00A0739D"/>
    <w:rsid w:val="00A0797E"/>
    <w:rsid w:val="00A12266"/>
    <w:rsid w:val="00A249C7"/>
    <w:rsid w:val="00A30C90"/>
    <w:rsid w:val="00A45BA3"/>
    <w:rsid w:val="00A64128"/>
    <w:rsid w:val="00A67EEB"/>
    <w:rsid w:val="00A972CF"/>
    <w:rsid w:val="00AD03CF"/>
    <w:rsid w:val="00AD4992"/>
    <w:rsid w:val="00AD572C"/>
    <w:rsid w:val="00AE2E02"/>
    <w:rsid w:val="00B12459"/>
    <w:rsid w:val="00B16250"/>
    <w:rsid w:val="00B17192"/>
    <w:rsid w:val="00B20351"/>
    <w:rsid w:val="00B215E6"/>
    <w:rsid w:val="00B21608"/>
    <w:rsid w:val="00B30530"/>
    <w:rsid w:val="00B36CCE"/>
    <w:rsid w:val="00B43D25"/>
    <w:rsid w:val="00B5501A"/>
    <w:rsid w:val="00B64ACC"/>
    <w:rsid w:val="00B72523"/>
    <w:rsid w:val="00B72CA7"/>
    <w:rsid w:val="00B768C9"/>
    <w:rsid w:val="00B83EA5"/>
    <w:rsid w:val="00B860C9"/>
    <w:rsid w:val="00BB2E4F"/>
    <w:rsid w:val="00BB6390"/>
    <w:rsid w:val="00BC1A08"/>
    <w:rsid w:val="00BC34D2"/>
    <w:rsid w:val="00BC69F1"/>
    <w:rsid w:val="00BD3ACD"/>
    <w:rsid w:val="00BD41EE"/>
    <w:rsid w:val="00BD736B"/>
    <w:rsid w:val="00C04257"/>
    <w:rsid w:val="00C07218"/>
    <w:rsid w:val="00C35C7E"/>
    <w:rsid w:val="00C37BF7"/>
    <w:rsid w:val="00C43589"/>
    <w:rsid w:val="00C57138"/>
    <w:rsid w:val="00C6336A"/>
    <w:rsid w:val="00C71637"/>
    <w:rsid w:val="00C82794"/>
    <w:rsid w:val="00C91C8C"/>
    <w:rsid w:val="00C926CD"/>
    <w:rsid w:val="00CA6957"/>
    <w:rsid w:val="00CD1E7B"/>
    <w:rsid w:val="00CD520B"/>
    <w:rsid w:val="00CE2D09"/>
    <w:rsid w:val="00CF457A"/>
    <w:rsid w:val="00CF57AA"/>
    <w:rsid w:val="00D06AE6"/>
    <w:rsid w:val="00D077CD"/>
    <w:rsid w:val="00D2722F"/>
    <w:rsid w:val="00D31712"/>
    <w:rsid w:val="00D350D2"/>
    <w:rsid w:val="00D36337"/>
    <w:rsid w:val="00D776C0"/>
    <w:rsid w:val="00D83018"/>
    <w:rsid w:val="00D854E2"/>
    <w:rsid w:val="00D90D53"/>
    <w:rsid w:val="00D92761"/>
    <w:rsid w:val="00D9754F"/>
    <w:rsid w:val="00DB007F"/>
    <w:rsid w:val="00DB2D27"/>
    <w:rsid w:val="00DE1AE6"/>
    <w:rsid w:val="00DF5439"/>
    <w:rsid w:val="00E0116F"/>
    <w:rsid w:val="00E25157"/>
    <w:rsid w:val="00E40763"/>
    <w:rsid w:val="00E80022"/>
    <w:rsid w:val="00E85A27"/>
    <w:rsid w:val="00E91555"/>
    <w:rsid w:val="00EA1F98"/>
    <w:rsid w:val="00EA2283"/>
    <w:rsid w:val="00EA69C0"/>
    <w:rsid w:val="00EB3CC2"/>
    <w:rsid w:val="00EC6880"/>
    <w:rsid w:val="00ED7FCF"/>
    <w:rsid w:val="00EE00EB"/>
    <w:rsid w:val="00EF2F4C"/>
    <w:rsid w:val="00EF777B"/>
    <w:rsid w:val="00F01EBE"/>
    <w:rsid w:val="00F0377C"/>
    <w:rsid w:val="00F1358D"/>
    <w:rsid w:val="00F1470C"/>
    <w:rsid w:val="00F23C89"/>
    <w:rsid w:val="00F36191"/>
    <w:rsid w:val="00F424EB"/>
    <w:rsid w:val="00F461D5"/>
    <w:rsid w:val="00F53832"/>
    <w:rsid w:val="00F60904"/>
    <w:rsid w:val="00F656A0"/>
    <w:rsid w:val="00F670FD"/>
    <w:rsid w:val="00F75A6B"/>
    <w:rsid w:val="00FA0669"/>
    <w:rsid w:val="00FA5DC1"/>
    <w:rsid w:val="00FB73CB"/>
    <w:rsid w:val="00FC3144"/>
    <w:rsid w:val="00FD3479"/>
    <w:rsid w:val="00FD43EC"/>
    <w:rsid w:val="00FD4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af-ZA" w:eastAsia="af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75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187BEF"/>
    <w:pPr>
      <w:ind w:left="720"/>
      <w:contextualSpacing/>
    </w:pPr>
    <w:rPr>
      <w:rFonts w:eastAsiaTheme="minorHAnsi"/>
      <w:lang w:val="es-ES" w:eastAsia="en-US"/>
    </w:rPr>
  </w:style>
  <w:style w:type="paragraph" w:customStyle="1" w:styleId="StyleArial14ptBoldJustified">
    <w:name w:val="Style Arial 14 pt Bold Justified"/>
    <w:basedOn w:val="Normal"/>
    <w:rsid w:val="00187BEF"/>
    <w:pPr>
      <w:shd w:val="clear" w:color="auto" w:fill="C6D9F1" w:themeFill="text2" w:themeFillTint="33"/>
      <w:spacing w:before="240" w:after="120" w:line="240" w:lineRule="auto"/>
      <w:jc w:val="both"/>
    </w:pPr>
    <w:rPr>
      <w:rFonts w:ascii="Arial" w:eastAsia="Times New Roman" w:hAnsi="Arial" w:cs="Times New Roman"/>
      <w:b/>
      <w:bCs/>
      <w:sz w:val="28"/>
      <w:szCs w:val="20"/>
      <w:lang w:val="pt-PT" w:eastAsia="en-US"/>
    </w:rPr>
  </w:style>
  <w:style w:type="paragraph" w:styleId="NoSpacing">
    <w:name w:val="No Spacing"/>
    <w:link w:val="NoSpacingChar"/>
    <w:uiPriority w:val="1"/>
    <w:qFormat/>
    <w:rsid w:val="00187BEF"/>
    <w:pPr>
      <w:spacing w:after="0" w:line="240" w:lineRule="auto"/>
    </w:pPr>
    <w:rPr>
      <w:rFonts w:ascii="Calibri" w:eastAsia="Times New Roman" w:hAnsi="Calibri" w:cs="Times New Roman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7BEF"/>
    <w:rPr>
      <w:rFonts w:ascii="Calibri" w:eastAsia="Times New Roman" w:hAnsi="Calibri"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87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BEF"/>
  </w:style>
  <w:style w:type="character" w:styleId="SubtleEmphasis">
    <w:name w:val="Subtle Emphasis"/>
    <w:basedOn w:val="DefaultParagraphFont"/>
    <w:uiPriority w:val="19"/>
    <w:qFormat/>
    <w:rsid w:val="00187BEF"/>
    <w:rPr>
      <w:i/>
      <w:iCs/>
      <w:color w:val="808080" w:themeColor="text1" w:themeTint="7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461D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461D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461D5"/>
    <w:rPr>
      <w:vertAlign w:val="superscript"/>
    </w:rPr>
  </w:style>
  <w:style w:type="table" w:styleId="TableGrid">
    <w:name w:val="Table Grid"/>
    <w:basedOn w:val="TableNormal"/>
    <w:uiPriority w:val="59"/>
    <w:rsid w:val="006C01CC"/>
    <w:pPr>
      <w:spacing w:after="0" w:line="240" w:lineRule="auto"/>
    </w:pPr>
    <w:rPr>
      <w:rFonts w:eastAsiaTheme="minorHAnsi"/>
      <w:lang w:val="es-ES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5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52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D25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2561"/>
  </w:style>
  <w:style w:type="table" w:customStyle="1" w:styleId="LightList-Accent11">
    <w:name w:val="Light List - Accent 11"/>
    <w:basedOn w:val="TableNormal"/>
    <w:uiPriority w:val="61"/>
    <w:rsid w:val="00577E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Grid1-Accent1">
    <w:name w:val="Medium Grid 1 Accent 1"/>
    <w:basedOn w:val="TableNormal"/>
    <w:uiPriority w:val="67"/>
    <w:rsid w:val="00577E0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F23C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3C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3C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3C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3C89"/>
    <w:rPr>
      <w:b/>
      <w:bCs/>
    </w:rPr>
  </w:style>
  <w:style w:type="character" w:customStyle="1" w:styleId="Enfasidelicata">
    <w:name w:val="Enfasi delicata"/>
    <w:basedOn w:val="DefaultParagraphFont"/>
    <w:uiPriority w:val="19"/>
    <w:qFormat/>
    <w:rsid w:val="0064001E"/>
    <w:rPr>
      <w:i/>
      <w:iCs/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4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27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118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7911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w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Office_Excel_Worksheet1.xlsx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43E64-AFCC-4B3D-8EE9-25600C8E0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2105</Words>
  <Characters>11368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mariar</dc:creator>
  <cp:lastModifiedBy>anabelaa</cp:lastModifiedBy>
  <cp:revision>4</cp:revision>
  <cp:lastPrinted>2009-09-07T19:37:00Z</cp:lastPrinted>
  <dcterms:created xsi:type="dcterms:W3CDTF">2013-02-18T13:23:00Z</dcterms:created>
  <dcterms:modified xsi:type="dcterms:W3CDTF">2013-02-26T07:42:00Z</dcterms:modified>
</cp:coreProperties>
</file>